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line="26" w:lineRule="atLeast"/>
        <w:ind w:right="26"/>
      </w:pPr>
      <w:r>
        <w:rPr>
          <w:rFonts w:ascii="微软雅黑" w:hAnsi="微软雅黑" w:eastAsia="微软雅黑" w:cs="微软雅黑"/>
          <w:sz w:val="24"/>
          <w:szCs w:val="24"/>
        </w:rPr>
        <w:t>YYDR-2021-0010007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right="26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right="26"/>
        <w:jc w:val="center"/>
      </w:pPr>
      <w:bookmarkStart w:id="0" w:name="_GoBack"/>
      <w:r>
        <w:rPr>
          <w:rStyle w:val="6"/>
          <w:rFonts w:hint="eastAsia" w:ascii="微软雅黑" w:hAnsi="微软雅黑" w:eastAsia="微软雅黑" w:cs="微软雅黑"/>
          <w:sz w:val="36"/>
          <w:szCs w:val="36"/>
        </w:rPr>
        <w:t>沂源县人民政府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right="26"/>
        <w:jc w:val="center"/>
      </w:pPr>
      <w:r>
        <w:rPr>
          <w:rStyle w:val="6"/>
          <w:rFonts w:hint="eastAsia" w:ascii="微软雅黑" w:hAnsi="微软雅黑" w:eastAsia="微软雅黑" w:cs="微软雅黑"/>
          <w:sz w:val="36"/>
          <w:szCs w:val="36"/>
        </w:rPr>
        <w:t>关于严厉打击非法开采砂（沙）石资源行为的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right="26"/>
        <w:jc w:val="center"/>
      </w:pPr>
      <w:r>
        <w:rPr>
          <w:rStyle w:val="6"/>
          <w:rFonts w:hint="eastAsia" w:ascii="微软雅黑" w:hAnsi="微软雅黑" w:eastAsia="微软雅黑" w:cs="微软雅黑"/>
          <w:sz w:val="36"/>
          <w:szCs w:val="36"/>
        </w:rPr>
        <w:t>通  告</w:t>
      </w:r>
    </w:p>
    <w:bookmarkEnd w:id="0"/>
    <w:p>
      <w:pPr>
        <w:pStyle w:val="3"/>
        <w:keepNext w:val="0"/>
        <w:keepLines w:val="0"/>
        <w:widowControl/>
        <w:suppressLineNumbers w:val="0"/>
        <w:spacing w:line="26" w:lineRule="atLeast"/>
        <w:ind w:left="110" w:right="11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right="11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为进一步保护生态环境，严格规范砂（沙）石等矿产资源开采秩序，根据《中华人民共和国土地管理法》《中华人民共和国矿产资源法》《中华人民共和国水法》《中华人民共和国防洪法》《中华人民共和国环境保护法》《中华人民共和国刑法》等法律法规及上级的安排部署，现就严厉打击非法开采砂（沙）石行为通告如下：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right="110" w:firstLine="656"/>
        <w:jc w:val="both"/>
      </w:pPr>
      <w:r>
        <w:rPr>
          <w:rFonts w:hint="eastAsia" w:ascii="微软雅黑" w:hAnsi="微软雅黑" w:eastAsia="微软雅黑" w:cs="微软雅黑"/>
          <w:spacing w:val="4"/>
          <w:sz w:val="24"/>
          <w:szCs w:val="24"/>
        </w:rPr>
        <w:t>一、砂（沙）石（</w:t>
      </w:r>
      <w:r>
        <w:rPr>
          <w:rFonts w:hint="eastAsia" w:ascii="微软雅黑" w:hAnsi="微软雅黑" w:eastAsia="微软雅黑" w:cs="微软雅黑"/>
          <w:spacing w:val="2"/>
          <w:sz w:val="24"/>
          <w:szCs w:val="24"/>
        </w:rPr>
        <w:t>含河沙、风化砂、建筑石料用灰岩</w:t>
      </w:r>
      <w:r>
        <w:rPr>
          <w:rFonts w:hint="eastAsia" w:ascii="微软雅黑" w:hAnsi="微软雅黑" w:eastAsia="微软雅黑" w:cs="微软雅黑"/>
          <w:spacing w:val="4"/>
          <w:sz w:val="24"/>
          <w:szCs w:val="24"/>
        </w:rPr>
        <w:t>）</w:t>
      </w:r>
      <w:r>
        <w:rPr>
          <w:rFonts w:hint="eastAsia" w:ascii="微软雅黑" w:hAnsi="微软雅黑" w:eastAsia="微软雅黑" w:cs="微软雅黑"/>
          <w:sz w:val="24"/>
          <w:szCs w:val="24"/>
        </w:rPr>
        <w:t>矿产资源属于国家所有，禁止任何单位和个人非法开采和破坏。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right="110" w:firstLine="600"/>
        <w:jc w:val="both"/>
      </w:pPr>
      <w:r>
        <w:rPr>
          <w:rFonts w:hint="eastAsia" w:ascii="微软雅黑" w:hAnsi="微软雅黑" w:eastAsia="微软雅黑" w:cs="微软雅黑"/>
          <w:spacing w:val="-10"/>
          <w:sz w:val="24"/>
          <w:szCs w:val="24"/>
        </w:rPr>
        <w:t>二、严格遵守土地管理法律法规，</w:t>
      </w:r>
      <w:r>
        <w:rPr>
          <w:rFonts w:hint="eastAsia" w:ascii="微软雅黑" w:hAnsi="微软雅黑" w:eastAsia="微软雅黑" w:cs="微软雅黑"/>
          <w:sz w:val="24"/>
          <w:szCs w:val="24"/>
        </w:rPr>
        <w:t>违法占用和破坏河道管理范围外土地，从事非法采砂、采石活动的，由自然资源部门依法查处；</w:t>
      </w:r>
      <w:r>
        <w:rPr>
          <w:rFonts w:hint="eastAsia" w:ascii="微软雅黑" w:hAnsi="微软雅黑" w:eastAsia="微软雅黑" w:cs="微软雅黑"/>
          <w:spacing w:val="-10"/>
          <w:sz w:val="24"/>
          <w:szCs w:val="24"/>
        </w:rPr>
        <w:t>严格执行河道采沙、采石禁采管理规定</w:t>
      </w:r>
      <w:r>
        <w:rPr>
          <w:rFonts w:hint="eastAsia" w:ascii="微软雅黑" w:hAnsi="微软雅黑" w:eastAsia="微软雅黑" w:cs="微软雅黑"/>
          <w:sz w:val="24"/>
          <w:szCs w:val="24"/>
        </w:rPr>
        <w:t>,未经许可非法在河道</w:t>
      </w:r>
      <w:r>
        <w:rPr>
          <w:rFonts w:hint="eastAsia" w:ascii="微软雅黑" w:hAnsi="微软雅黑" w:eastAsia="微软雅黑" w:cs="微软雅黑"/>
          <w:spacing w:val="-9"/>
          <w:sz w:val="24"/>
          <w:szCs w:val="24"/>
        </w:rPr>
        <w:t>管理范围内采沙的，由水利部门、综合执法部门依法予以查处</w:t>
      </w:r>
      <w:r>
        <w:rPr>
          <w:rFonts w:hint="eastAsia" w:ascii="微软雅黑" w:hAnsi="微软雅黑" w:eastAsia="微软雅黑" w:cs="微软雅黑"/>
          <w:spacing w:val="-11"/>
          <w:sz w:val="24"/>
          <w:szCs w:val="24"/>
        </w:rPr>
        <w:t>。</w:t>
      </w:r>
      <w:r>
        <w:rPr>
          <w:rFonts w:hint="eastAsia" w:ascii="微软雅黑" w:hAnsi="微软雅黑" w:eastAsia="微软雅黑" w:cs="微软雅黑"/>
          <w:sz w:val="24"/>
          <w:szCs w:val="24"/>
        </w:rPr>
        <w:t>涉嫌犯罪的移交公安机关依法追究刑事责任。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right="11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三、任何单位或个人严禁在未取得采矿许可证或许可证被注销、吊销、撤销的情况下进行开采；严禁超层越界开采、超生产规模开采；严禁不按开发利用方案进行开采；严禁超出许可证规定的矿种进行开采，严禁以废弃露天矿山生态修复、工程建设项目场地平整、土地综合整治、地质灾害防治、设施农业项目场地平整、各类合法水利工程（含河湖清淤）、国省县乡道路、农村道路和森林防火道路、高标准农田建设之名进行非法开采。以上非法开采行为涉嫌犯罪的依法追究刑事责任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right="11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四、严禁任何单位或个人非法收购、储存、买卖、运输盗采的砂（沙）石资源。一经发现公安部门将以盗窃、窝藏、转移、收购、销售赃物行为依法予以处理，涉嫌犯罪的依法追究刑事责任。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right="11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五、严禁无营业执照经营砂（沙）石资源，未经批准收购、销售砂(沙)石资源的，由市场监督管理部门依法查处违法经营行为，涉嫌犯罪的移交公安机关依法追究刑事责任。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right="11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六、严禁砂（沙）石资源运输车辆超限超载运输和私自改装车辆运输，对超限超载运输砂（沙）石和私自改装的车辆，由公安、交通部门依法查处，造成道路、桥梁等交通设施损坏的，依法赔偿。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right="110" w:firstLine="652"/>
        <w:jc w:val="both"/>
      </w:pPr>
      <w:r>
        <w:rPr>
          <w:rFonts w:hint="eastAsia" w:ascii="微软雅黑" w:hAnsi="微软雅黑" w:eastAsia="微软雅黑" w:cs="微软雅黑"/>
          <w:spacing w:val="3"/>
          <w:sz w:val="24"/>
          <w:szCs w:val="24"/>
        </w:rPr>
        <w:t>七、对公职人员</w:t>
      </w:r>
      <w:r>
        <w:rPr>
          <w:rFonts w:hint="eastAsia" w:ascii="微软雅黑" w:hAnsi="微软雅黑" w:eastAsia="微软雅黑" w:cs="微软雅黑"/>
          <w:spacing w:val="4"/>
          <w:sz w:val="24"/>
          <w:szCs w:val="24"/>
        </w:rPr>
        <w:t>及村（居）两委成员</w:t>
      </w:r>
      <w:r>
        <w:rPr>
          <w:rFonts w:hint="eastAsia" w:ascii="微软雅黑" w:hAnsi="微软雅黑" w:eastAsia="微软雅黑" w:cs="微软雅黑"/>
          <w:spacing w:val="2"/>
          <w:sz w:val="24"/>
          <w:szCs w:val="24"/>
        </w:rPr>
        <w:t>参与非法盗采砂（沙）石、非法售卖</w:t>
      </w:r>
      <w:r>
        <w:rPr>
          <w:rFonts w:hint="eastAsia" w:ascii="微软雅黑" w:hAnsi="微软雅黑" w:eastAsia="微软雅黑" w:cs="微软雅黑"/>
          <w:sz w:val="24"/>
          <w:szCs w:val="24"/>
        </w:rPr>
        <w:t>砂（沙）石或对非法采砂（沙）、采石、售砂（沙）、售石人员充当保护伞的，或对违法盗采砂（沙）石</w:t>
      </w:r>
      <w:r>
        <w:rPr>
          <w:rFonts w:hint="eastAsia" w:ascii="微软雅黑" w:hAnsi="微软雅黑" w:eastAsia="微软雅黑" w:cs="微软雅黑"/>
          <w:spacing w:val="-10"/>
          <w:sz w:val="24"/>
          <w:szCs w:val="24"/>
        </w:rPr>
        <w:t>行为管控不到位，在打击非法采砂（沙）、采石，非法售砂（沙）、售石行动中不作为、</w:t>
      </w:r>
      <w:r>
        <w:rPr>
          <w:rFonts w:hint="eastAsia" w:ascii="微软雅黑" w:hAnsi="微软雅黑" w:eastAsia="微软雅黑" w:cs="微软雅黑"/>
          <w:sz w:val="24"/>
          <w:szCs w:val="24"/>
        </w:rPr>
        <w:t>慢作为、乱作为以及有其他渎职、失职行为的，由县纪委监委立案调查处理，构成犯罪的，移交司法机关依法追究刑事责任。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right="11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八、在查处非法采砂、采石行为过程中，对阻碍执法人员执行公务的、暴力抗法的“砂霸”“石霸”和充当“保护伞”的黑恶势力，由公安机关结合扫黑除恶行动，依法打击，从严处理；构成犯罪的，移交司法机关依法追究刑事责任。公安、法院、检察院将从严从快追究非法采砂、采石人员的法律责任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right="11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九、自本通告发布之日起继续非法采砂（沙）、采石的，一经发现，依法没收非法所得，扣押查封采砂（沙）、采石机械设备、车辆，从重处罚。涉嫌构成犯罪的，依法追究刑事责任。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right="11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十、保护生态环境，打击非法采砂、采石及非法存储、买卖、交易行为是全县人民的共同责任，欢迎广大群众对发现的非法采砂、采石等违法行为进行举报。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right="11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沂源县公安局举报电话：0533-3239003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right="11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沂源县自然资源局举报电话：0533-3242201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right="11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沂源县水利局举报电话：0533-3241080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right="11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沂源县交通运输局举报电话：0533-2343600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right="11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沂源县综合行政执法局举报电话：0533-2920535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right="11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十一、本通告自2021年5月25日起施行，有效期至2026年5月25日。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right="11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特此通告。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right="110" w:firstLine="640"/>
        <w:jc w:val="both"/>
      </w:pPr>
      <w:r>
        <w:t> 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right="110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                              沂源县人民政府 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right="110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                              2021年5月25日 </w:t>
      </w:r>
    </w:p>
    <w:p>
      <w:pPr>
        <w:rPr>
          <w:rFonts w:hint="eastAsia"/>
          <w:b/>
          <w:bCs/>
          <w:lang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jAyMDg1OGQ5ODY4NmE5NjlkNzRmYmM5NjEwYTgifQ=="/>
  </w:docVars>
  <w:rsids>
    <w:rsidRoot w:val="00000000"/>
    <w:rsid w:val="00F57CF0"/>
    <w:rsid w:val="037412F9"/>
    <w:rsid w:val="04245117"/>
    <w:rsid w:val="04AF093C"/>
    <w:rsid w:val="04AF745D"/>
    <w:rsid w:val="09491E03"/>
    <w:rsid w:val="09651612"/>
    <w:rsid w:val="0A640D5F"/>
    <w:rsid w:val="0B097861"/>
    <w:rsid w:val="0BFB08B9"/>
    <w:rsid w:val="0D86248F"/>
    <w:rsid w:val="0E7106D4"/>
    <w:rsid w:val="10182E93"/>
    <w:rsid w:val="11D11A94"/>
    <w:rsid w:val="135C10AF"/>
    <w:rsid w:val="14740162"/>
    <w:rsid w:val="1534348B"/>
    <w:rsid w:val="15A757C2"/>
    <w:rsid w:val="17222BCD"/>
    <w:rsid w:val="179D7F80"/>
    <w:rsid w:val="19597D63"/>
    <w:rsid w:val="1C083E7D"/>
    <w:rsid w:val="1C151F42"/>
    <w:rsid w:val="1CB74905"/>
    <w:rsid w:val="21D12B6A"/>
    <w:rsid w:val="223C520E"/>
    <w:rsid w:val="23460D1D"/>
    <w:rsid w:val="23D333DA"/>
    <w:rsid w:val="24161BAE"/>
    <w:rsid w:val="2427013F"/>
    <w:rsid w:val="245132E8"/>
    <w:rsid w:val="2584726B"/>
    <w:rsid w:val="29555BB4"/>
    <w:rsid w:val="2A0608B9"/>
    <w:rsid w:val="2DEF356E"/>
    <w:rsid w:val="2FCD6F83"/>
    <w:rsid w:val="300F5AFF"/>
    <w:rsid w:val="312C736C"/>
    <w:rsid w:val="3276698D"/>
    <w:rsid w:val="339C6284"/>
    <w:rsid w:val="35D674B8"/>
    <w:rsid w:val="37812382"/>
    <w:rsid w:val="39722743"/>
    <w:rsid w:val="3B505DC5"/>
    <w:rsid w:val="3B7849B0"/>
    <w:rsid w:val="3FC64654"/>
    <w:rsid w:val="409A319A"/>
    <w:rsid w:val="41864994"/>
    <w:rsid w:val="41ED759A"/>
    <w:rsid w:val="439B7C47"/>
    <w:rsid w:val="4892635F"/>
    <w:rsid w:val="49A37C8A"/>
    <w:rsid w:val="4A34203A"/>
    <w:rsid w:val="4A8203AA"/>
    <w:rsid w:val="4BA7175A"/>
    <w:rsid w:val="4CA43997"/>
    <w:rsid w:val="4D7B27CC"/>
    <w:rsid w:val="4E9B32DD"/>
    <w:rsid w:val="52832238"/>
    <w:rsid w:val="53E0623B"/>
    <w:rsid w:val="56303332"/>
    <w:rsid w:val="58A311E7"/>
    <w:rsid w:val="59581291"/>
    <w:rsid w:val="595B0854"/>
    <w:rsid w:val="5A107E8B"/>
    <w:rsid w:val="5A320FCF"/>
    <w:rsid w:val="5A5943AB"/>
    <w:rsid w:val="5A6C469C"/>
    <w:rsid w:val="5AC31D67"/>
    <w:rsid w:val="5CA23A66"/>
    <w:rsid w:val="5CAF3BB2"/>
    <w:rsid w:val="5D1F756D"/>
    <w:rsid w:val="5D7B3AC1"/>
    <w:rsid w:val="5DF730A6"/>
    <w:rsid w:val="5E273ACA"/>
    <w:rsid w:val="5E7B68BE"/>
    <w:rsid w:val="5F8A2976"/>
    <w:rsid w:val="5FE21A30"/>
    <w:rsid w:val="6065796C"/>
    <w:rsid w:val="607825CF"/>
    <w:rsid w:val="61AF38EE"/>
    <w:rsid w:val="61E474D5"/>
    <w:rsid w:val="63276C1F"/>
    <w:rsid w:val="642E2649"/>
    <w:rsid w:val="654157B8"/>
    <w:rsid w:val="692A702D"/>
    <w:rsid w:val="6AD74824"/>
    <w:rsid w:val="6AF25537"/>
    <w:rsid w:val="6C067124"/>
    <w:rsid w:val="6DE33857"/>
    <w:rsid w:val="6F046DEC"/>
    <w:rsid w:val="6F6E01BD"/>
    <w:rsid w:val="6FCC6A26"/>
    <w:rsid w:val="6FF756DC"/>
    <w:rsid w:val="705A2EA1"/>
    <w:rsid w:val="715623A8"/>
    <w:rsid w:val="717A2774"/>
    <w:rsid w:val="73494BD0"/>
    <w:rsid w:val="74B5392A"/>
    <w:rsid w:val="75774ECB"/>
    <w:rsid w:val="7610234A"/>
    <w:rsid w:val="769A2896"/>
    <w:rsid w:val="780F14B5"/>
    <w:rsid w:val="78F51BCE"/>
    <w:rsid w:val="79315FF8"/>
    <w:rsid w:val="79E85CC6"/>
    <w:rsid w:val="7A034AA8"/>
    <w:rsid w:val="7BCC14A3"/>
    <w:rsid w:val="7C167CB6"/>
    <w:rsid w:val="7C614A46"/>
    <w:rsid w:val="7E1F01C0"/>
    <w:rsid w:val="7FA3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Hyperlink"/>
    <w:basedOn w:val="5"/>
    <w:qFormat/>
    <w:uiPriority w:val="0"/>
    <w:rPr>
      <w:color w:val="0000FF"/>
      <w:u w:val="single"/>
    </w:rPr>
  </w:style>
  <w:style w:type="character" w:styleId="9">
    <w:name w:val="HTML Code"/>
    <w:basedOn w:val="5"/>
    <w:qFormat/>
    <w:uiPriority w:val="0"/>
    <w:rPr>
      <w:rFonts w:ascii="Courier New" w:hAnsi="Courier New"/>
      <w:sz w:val="20"/>
      <w:shd w:val="clear" w:fill="E8E8E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4702</Words>
  <Characters>5759</Characters>
  <Lines>0</Lines>
  <Paragraphs>0</Paragraphs>
  <TotalTime>0</TotalTime>
  <ScaleCrop>false</ScaleCrop>
  <LinksUpToDate>false</LinksUpToDate>
  <CharactersWithSpaces>6816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2023-09-26T08:43:00Z</dcterms:created>
  <dc:creator>Administrator</dc:creator>
  <cp:lastModifiedBy>白白白白</cp:lastModifiedBy>
  <dcterms:modified xsi:type="dcterms:W3CDTF">2023-10-23T02:56:39Z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016E4FE4D03F46BB9CB401AD9CAD2DFC_12</vt:lpwstr>
  </property>
</Properties>
</file>