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spacing w:line="26" w:lineRule="atLeast"/>
        <w:jc w:val="both"/>
      </w:pPr>
      <w:r>
        <w:rPr>
          <w:rFonts w:ascii="微软雅黑" w:hAnsi="微软雅黑" w:eastAsia="微软雅黑" w:cs="微软雅黑"/>
          <w:sz w:val="24"/>
          <w:szCs w:val="24"/>
        </w:rPr>
        <w:t>YYDR-2021-0010008</w:t>
      </w:r>
    </w:p>
    <w:p>
      <w:pPr>
        <w:pStyle w:val="3"/>
        <w:keepNext w:val="0"/>
        <w:keepLines w:val="0"/>
        <w:widowControl/>
        <w:suppressLineNumbers w:val="0"/>
        <w:spacing w:before="240" w:beforeAutospacing="0" w:after="0" w:afterAutospacing="0" w:line="26" w:lineRule="atLeast"/>
        <w:jc w:val="center"/>
      </w:pPr>
      <w:r>
        <w:t> 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jc w:val="center"/>
      </w:pPr>
      <w:bookmarkStart w:id="0" w:name="_GoBack"/>
      <w:r>
        <w:rPr>
          <w:rStyle w:val="6"/>
          <w:rFonts w:hint="eastAsia" w:ascii="微软雅黑" w:hAnsi="微软雅黑" w:eastAsia="微软雅黑" w:cs="微软雅黑"/>
          <w:sz w:val="36"/>
          <w:szCs w:val="36"/>
        </w:rPr>
        <w:t>沂源县人民政府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jc w:val="center"/>
      </w:pPr>
      <w:r>
        <w:rPr>
          <w:rStyle w:val="6"/>
          <w:rFonts w:hint="eastAsia" w:ascii="微软雅黑" w:hAnsi="微软雅黑" w:eastAsia="微软雅黑" w:cs="微软雅黑"/>
          <w:sz w:val="36"/>
          <w:szCs w:val="36"/>
        </w:rPr>
        <w:t>关于印发沂源县高价值专利评选办法的通知</w:t>
      </w:r>
    </w:p>
    <w:bookmarkEnd w:id="0"/>
    <w:p>
      <w:pPr>
        <w:pStyle w:val="3"/>
        <w:keepNext w:val="0"/>
        <w:keepLines w:val="0"/>
        <w:widowControl/>
        <w:suppressLineNumbers w:val="0"/>
        <w:spacing w:line="26" w:lineRule="atLeast"/>
        <w:jc w:val="center"/>
      </w:pPr>
      <w:r>
        <w:rPr>
          <w:rFonts w:hint="eastAsia" w:ascii="微软雅黑" w:hAnsi="微软雅黑" w:eastAsia="微软雅黑" w:cs="微软雅黑"/>
          <w:sz w:val="24"/>
          <w:szCs w:val="24"/>
        </w:rPr>
        <w:t> 源政发〔2021〕4号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jc w:val="center"/>
      </w:pPr>
      <w:r>
        <w:t> </w:t>
      </w:r>
    </w:p>
    <w:p>
      <w:pPr>
        <w:pStyle w:val="3"/>
        <w:keepNext w:val="0"/>
        <w:keepLines w:val="0"/>
        <w:widowControl/>
        <w:suppressLineNumbers w:val="0"/>
        <w:spacing w:line="26" w:lineRule="atLeast"/>
      </w:pPr>
      <w:r>
        <w:rPr>
          <w:rFonts w:hint="eastAsia" w:ascii="微软雅黑" w:hAnsi="微软雅黑" w:eastAsia="微软雅黑" w:cs="微软雅黑"/>
          <w:sz w:val="24"/>
          <w:szCs w:val="24"/>
        </w:rPr>
        <w:t>各镇人民政府，各街道办事处，开发区管委会，县政府各部门，各有关企事业单位：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现将《沂源县高价值专利评选办法》印发给你们，请认真组织实施。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ind w:left="0" w:right="863" w:firstLine="5040"/>
        <w:jc w:val="both"/>
      </w:pPr>
      <w:r>
        <w:rPr>
          <w:rFonts w:hint="eastAsia" w:ascii="微软雅黑" w:hAnsi="微软雅黑" w:eastAsia="微软雅黑" w:cs="微软雅黑"/>
          <w:sz w:val="24"/>
          <w:szCs w:val="24"/>
        </w:rPr>
        <w:t> 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jc w:val="right"/>
      </w:pPr>
      <w:r>
        <w:rPr>
          <w:rFonts w:hint="eastAsia" w:ascii="微软雅黑" w:hAnsi="微软雅黑" w:eastAsia="微软雅黑" w:cs="微软雅黑"/>
          <w:sz w:val="24"/>
          <w:szCs w:val="24"/>
        </w:rPr>
        <w:t>  沂源县人民政府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ind w:left="0" w:firstLine="5440"/>
        <w:jc w:val="right"/>
      </w:pPr>
      <w:r>
        <w:rPr>
          <w:rFonts w:hint="eastAsia" w:ascii="微软雅黑" w:hAnsi="微软雅黑" w:eastAsia="微软雅黑" w:cs="微软雅黑"/>
          <w:sz w:val="24"/>
          <w:szCs w:val="24"/>
        </w:rPr>
        <w:t>2021年9月5日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（此件公开发布）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jc w:val="center"/>
      </w:pPr>
      <w:r>
        <w:rPr>
          <w:rFonts w:hint="eastAsia" w:ascii="微软雅黑" w:hAnsi="微软雅黑" w:eastAsia="微软雅黑" w:cs="微软雅黑"/>
          <w:sz w:val="24"/>
          <w:szCs w:val="24"/>
        </w:rPr>
        <w:t> 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jc w:val="center"/>
      </w:pPr>
      <w:r>
        <w:rPr>
          <w:rStyle w:val="6"/>
          <w:rFonts w:hint="eastAsia" w:ascii="微软雅黑" w:hAnsi="微软雅黑" w:eastAsia="微软雅黑" w:cs="微软雅黑"/>
          <w:sz w:val="24"/>
          <w:szCs w:val="24"/>
        </w:rPr>
        <w:t>沂源县高价值专利评选办法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 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第一条  为鼓励、调动本县组织和公民发明创造的积极性，推动自主知识产权技术的应用，促进科技进步与经济发展，根据《中华人民共和国专利法》《淄博市知识产权战略纲要》《淄博市高价值专利评选办法》等规定，结合我县实际，制定本办法。 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第二条  沂源县高价值专利（以下简称县高价值专利）的推荐、评审和授奖，应当遵循公开、公平、公正的原则，注重发明创造技术（设计）水平与经济社会效益相结合。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第三条  县高价值专利评选周期为每年一次。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第四条  县高价值专利评选种类设县重大高价值专利、县高价值专利、县优秀学生发明。各高价值专利评选中，设县重大高价值专利1项，没有符合条件的可以空缺；县高价值专利每年评选不超过15项；县优秀学生发明评选每年不超过5项。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第五条  县政府设立县高价值专利评审委员会(以下称评审委)，负责县高价值专利的评审工作。评审委成员由各专业领域的专家及相关部门负责人组成。评审委办公室(以下称评审办公室)设在县市场监管局，负责评审委员会的日常工作。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第六条  评审标准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（一）县重大高价值专利评审标准：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1.县重大高价值专利授予在该行业或领域具有核心发明专利，并形成系列专利，对整个行业或领域技术进步与创新作出重大贡献的发明团队或个人。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2.该核心发明专利原创性强，有重大突破，对促进本领域的技术进步与创新具有重大作用；实施该核心发明专利取得了重大经济社会效益。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（二）县高价值专利评审标准：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1.该专利所提供的技术方案构思巧妙、新颖，原创性强，技术水平高，对促进本领域的技术进步与创新具有突出作用。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2.实施该专利取得了较好的经济社会效益。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3.该专利的专利权人、实施单位对于该项专利权的运用和保护采取了积极措施且成效显著。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（三）县优秀学生发明评审标准：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1.发明、实用新型专利所提供的技术方案构思巧妙、新颖，原创性强，技术水平高。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2.外观设计专利在形状、图案、色彩或其结合上具有较高水平。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第七条  申报条件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（一）申报县高价值专利，应当具备以下基本条件：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1．本县行政区域内获得中国专利的专利权人。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2．评奖当年在申报日前被授予的发明、实用新型或外观设计的有效专利,不含国防专利、保密专利。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3．该专利已经实施并取得了良好的经济社会效益。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（二）有下列情形之一的，不得申报县高价值专利：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1.存在专利权属纠纷、发明人或者设计人纠纷的。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2.专利权无效宣告请求程序未终结的。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3.已经获得过中国专利奖、山东省专利奖、淄博市专利奖（高价格专利）的。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4.法律、行政法规规定的其他不适合申报的情形。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第八条  申报县高价值专利应当提供《沂源县高价值专利申报书》、专利证书（复印件）、实施单位的经济社会效益材料，提供的材料必须真实可靠。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第九条  评审办公室应当于评选工作开始的30日之前，发布申报县高价值专利通知并予以公告。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符合本办法第七条、第八条规定条件的，均可向单位所在地的镇办（街道）知识产权管理部门或者县政府行业主管部门申报，由上述部门向评审办公室推荐，省级以上知识产权示范、优势企业可直接向评审办公室申报。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第十条  评审程序主要为评审办公室形式审查、组织异地专业评审和评审委综合评审。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第十一条  评审办公室对拟扶持县高价值专利名单向社会公示，接受社会监督，公示期为7天。对公示无异议或异议不成立的县高价值专利报请县政府批准。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第十二条  县高价值专利由县政府颁发证书和补助，其中县重大高价值专利补助10万元，县高价值专利每项补助不高于5万元，县优秀学生发明每项补助不高于0.5万元。县高价值专利补助经费由县财政（知识产权发展专项资金）列支。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获得县高价值专利的单位及个人，应将所获补助按不少于70%的比例，补助给获得县高价值专利的发明人或设计人（有合同约定的从其约定），其余补助应用于专利相关工作。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第十三条  剽窃、侵夺他人专利或者以不正当手段骗取县高价值专利补助的，由县市场监管局报县政府批准后，撤销县高价值专利，追回证书和补助，并追究单位负责人和有关人员的责任。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第十四条  推荐单位提供虚假数据、材料，协助他人骗取高价值专利补助的，视情节轻重，由县市场监管局给予通报批评、暂停或者取消推荐资格；对负有直接责任的主管人员和其他直接责任人员依法给予行政处分。参与县高价值专利评审的有关工作人员在评审活动中弄虚作假、徇私舞弊的，依法给予行政处分。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第十五条  本办法自2021年10月5日起施行，有效期至2023年12月31日。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62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3ZjAyMDg1OGQ5ODY4NmE5NjlkNzRmYmM5NjEwYTgifQ=="/>
  </w:docVars>
  <w:rsids>
    <w:rsidRoot w:val="00000000"/>
    <w:rsid w:val="00F57CF0"/>
    <w:rsid w:val="037412F9"/>
    <w:rsid w:val="04245117"/>
    <w:rsid w:val="04AF093C"/>
    <w:rsid w:val="04AF745D"/>
    <w:rsid w:val="09491E03"/>
    <w:rsid w:val="09651612"/>
    <w:rsid w:val="0A640D5F"/>
    <w:rsid w:val="0B097861"/>
    <w:rsid w:val="0BFB08B9"/>
    <w:rsid w:val="0D86248F"/>
    <w:rsid w:val="0E7106D4"/>
    <w:rsid w:val="10182E93"/>
    <w:rsid w:val="11D11A94"/>
    <w:rsid w:val="135C10AF"/>
    <w:rsid w:val="14740162"/>
    <w:rsid w:val="1534348B"/>
    <w:rsid w:val="15A757C2"/>
    <w:rsid w:val="17222BCD"/>
    <w:rsid w:val="179D7F80"/>
    <w:rsid w:val="19597D63"/>
    <w:rsid w:val="1C083E7D"/>
    <w:rsid w:val="1C151F42"/>
    <w:rsid w:val="1CB74905"/>
    <w:rsid w:val="21D12B6A"/>
    <w:rsid w:val="223C520E"/>
    <w:rsid w:val="23460D1D"/>
    <w:rsid w:val="23D333DA"/>
    <w:rsid w:val="24161BAE"/>
    <w:rsid w:val="2427013F"/>
    <w:rsid w:val="245132E8"/>
    <w:rsid w:val="2584726B"/>
    <w:rsid w:val="29555BB4"/>
    <w:rsid w:val="2DEF356E"/>
    <w:rsid w:val="2FCD6F83"/>
    <w:rsid w:val="300F5AFF"/>
    <w:rsid w:val="312C736C"/>
    <w:rsid w:val="3276698D"/>
    <w:rsid w:val="339C6284"/>
    <w:rsid w:val="35D674B8"/>
    <w:rsid w:val="37812382"/>
    <w:rsid w:val="39722743"/>
    <w:rsid w:val="3B505DC5"/>
    <w:rsid w:val="3B7849B0"/>
    <w:rsid w:val="3FC64654"/>
    <w:rsid w:val="409A319A"/>
    <w:rsid w:val="41864994"/>
    <w:rsid w:val="41ED759A"/>
    <w:rsid w:val="439B7C47"/>
    <w:rsid w:val="4892635F"/>
    <w:rsid w:val="4A34203A"/>
    <w:rsid w:val="4A8203AA"/>
    <w:rsid w:val="4BA7175A"/>
    <w:rsid w:val="4CA43997"/>
    <w:rsid w:val="4D7B27CC"/>
    <w:rsid w:val="4E9B32DD"/>
    <w:rsid w:val="52832238"/>
    <w:rsid w:val="53E0623B"/>
    <w:rsid w:val="56303332"/>
    <w:rsid w:val="58A311E7"/>
    <w:rsid w:val="59581291"/>
    <w:rsid w:val="595B0854"/>
    <w:rsid w:val="5A107E8B"/>
    <w:rsid w:val="5A320FCF"/>
    <w:rsid w:val="5A5943AB"/>
    <w:rsid w:val="5A6C469C"/>
    <w:rsid w:val="5AC31D67"/>
    <w:rsid w:val="5CA23A66"/>
    <w:rsid w:val="5CAF3BB2"/>
    <w:rsid w:val="5D1F756D"/>
    <w:rsid w:val="5D7B3AC1"/>
    <w:rsid w:val="5DF730A6"/>
    <w:rsid w:val="5E273ACA"/>
    <w:rsid w:val="5E7B68BE"/>
    <w:rsid w:val="5F8A2976"/>
    <w:rsid w:val="5FE21A30"/>
    <w:rsid w:val="6065796C"/>
    <w:rsid w:val="607825CF"/>
    <w:rsid w:val="61AF38EE"/>
    <w:rsid w:val="61E474D5"/>
    <w:rsid w:val="63276C1F"/>
    <w:rsid w:val="642E2649"/>
    <w:rsid w:val="654157B8"/>
    <w:rsid w:val="692A702D"/>
    <w:rsid w:val="6AD74824"/>
    <w:rsid w:val="6AF25537"/>
    <w:rsid w:val="6C067124"/>
    <w:rsid w:val="6DE33857"/>
    <w:rsid w:val="6F046DEC"/>
    <w:rsid w:val="6F6E01BD"/>
    <w:rsid w:val="6FCC6A26"/>
    <w:rsid w:val="6FF756DC"/>
    <w:rsid w:val="705A2EA1"/>
    <w:rsid w:val="715623A8"/>
    <w:rsid w:val="717A2774"/>
    <w:rsid w:val="73494BD0"/>
    <w:rsid w:val="74B5392A"/>
    <w:rsid w:val="75774ECB"/>
    <w:rsid w:val="7610234A"/>
    <w:rsid w:val="769A2896"/>
    <w:rsid w:val="780F14B5"/>
    <w:rsid w:val="78F51BCE"/>
    <w:rsid w:val="79315FF8"/>
    <w:rsid w:val="79E85CC6"/>
    <w:rsid w:val="7A034AA8"/>
    <w:rsid w:val="7BCC14A3"/>
    <w:rsid w:val="7C167CB6"/>
    <w:rsid w:val="7C614A46"/>
    <w:rsid w:val="7E1F01C0"/>
    <w:rsid w:val="7FA35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800080"/>
      <w:u w:val="none"/>
    </w:rPr>
  </w:style>
  <w:style w:type="character" w:styleId="8">
    <w:name w:val="Hyperlink"/>
    <w:basedOn w:val="5"/>
    <w:qFormat/>
    <w:uiPriority w:val="0"/>
    <w:rPr>
      <w:color w:val="0000FF"/>
      <w:u w:val="single"/>
    </w:rPr>
  </w:style>
  <w:style w:type="character" w:styleId="9">
    <w:name w:val="HTML Code"/>
    <w:basedOn w:val="5"/>
    <w:qFormat/>
    <w:uiPriority w:val="0"/>
    <w:rPr>
      <w:rFonts w:ascii="Courier New" w:hAnsi="Courier New"/>
      <w:sz w:val="20"/>
      <w:shd w:val="clear" w:fill="E8E8E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27</Pages>
  <Words>4702</Words>
  <Characters>5759</Characters>
  <Lines>0</Lines>
  <Paragraphs>0</Paragraphs>
  <TotalTime>0</TotalTime>
  <ScaleCrop>false</ScaleCrop>
  <LinksUpToDate>false</LinksUpToDate>
  <CharactersWithSpaces>6816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2023-09-26T08:43:00Z</dcterms:created>
  <dc:creator>Administrator</dc:creator>
  <cp:lastModifiedBy>白白白白</cp:lastModifiedBy>
  <dcterms:modified xsi:type="dcterms:W3CDTF">2023-10-23T02:47:18Z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016E4FE4D03F46BB9CB401AD9CAD2DFC_12</vt:lpwstr>
  </property>
</Properties>
</file>