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  <w:t>沂源县人民政府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  <w:t>关于提名朱杰等3名工作人员职务的通知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源政任〔2022〕7号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沂源国有投资集团有限公司：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56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县政府决定，提名：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56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朱　杰为沂源国有投资集团有限公司董事长候选人、山东鲁创产业发展集团有限公司董事长候选人；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56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田立伟为沂源农业农村发展集团有限公司董事长候选人；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56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赵国栋为沂源文旅发展集团有限公司董事长候选人。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56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56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4828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    沂源县人民政府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                            2022年12月8日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舒圆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0D9C783B"/>
    <w:rsid w:val="0D9C783B"/>
    <w:rsid w:val="1F7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166</Characters>
  <Lines>0</Lines>
  <Paragraphs>0</Paragraphs>
  <TotalTime>5</TotalTime>
  <ScaleCrop>false</ScaleCrop>
  <LinksUpToDate>false</LinksUpToDate>
  <CharactersWithSpaces>201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2023-01-16T10:12:00Z</dcterms:created>
  <dc:creator>白白白白</dc:creator>
  <cp:lastModifiedBy>白白白白</cp:lastModifiedBy>
  <dcterms:modified xsi:type="dcterms:W3CDTF">2023-01-16T10:18:01Z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4E1127061FA4436B9E14D8EB685DB9E0</vt:lpwstr>
  </property>
</Properties>
</file>