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2792"/>
      </w:pPr>
      <w:r>
        <w:rPr>
          <w:spacing w:val="5"/>
        </w:rPr>
        <w:t>源政办字〔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16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号</w:t>
      </w:r>
    </w:p>
    <w:p>
      <w:pPr>
        <w:spacing w:before="116" w:line="36" w:lineRule="exact"/>
        <w:ind w:firstLine="165"/>
      </w:pPr>
      <w:bookmarkStart w:id="0" w:name="_GoBack"/>
      <w:bookmarkEnd w:id="0"/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40" w:line="223" w:lineRule="auto"/>
        <w:ind w:left="221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沂源县人民政府办公室</w:t>
      </w:r>
    </w:p>
    <w:p>
      <w:pPr>
        <w:spacing w:before="42" w:line="224" w:lineRule="auto"/>
        <w:ind w:left="67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关于印发创建国家学前教育普及普惠县</w:t>
      </w:r>
    </w:p>
    <w:p>
      <w:pPr>
        <w:spacing w:before="22" w:line="606" w:lineRule="exact"/>
        <w:ind w:left="28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实施方案的通知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316" w:lineRule="auto"/>
        <w:ind w:left="13" w:hanging="14"/>
      </w:pPr>
      <w:r>
        <w:rPr>
          <w:spacing w:val="5"/>
        </w:rPr>
        <w:t>各镇人民政府，各街道办事处，经济开发区管委会，县政府各有</w:t>
      </w:r>
      <w:r>
        <w:rPr>
          <w:spacing w:val="11"/>
        </w:rPr>
        <w:t xml:space="preserve"> </w:t>
      </w:r>
      <w:r>
        <w:rPr>
          <w:spacing w:val="6"/>
        </w:rPr>
        <w:t>关部门，各有关单位：</w:t>
      </w:r>
    </w:p>
    <w:p>
      <w:pPr>
        <w:pStyle w:val="2"/>
        <w:spacing w:before="52" w:line="318" w:lineRule="auto"/>
        <w:ind w:left="21" w:firstLine="612"/>
      </w:pPr>
      <w:r>
        <w:rPr>
          <w:spacing w:val="14"/>
        </w:rPr>
        <w:t>《创建国家学前教育普及普惠县实施方案》</w:t>
      </w:r>
      <w:r>
        <w:rPr>
          <w:spacing w:val="-58"/>
        </w:rPr>
        <w:t xml:space="preserve"> </w:t>
      </w:r>
      <w:r>
        <w:rPr>
          <w:spacing w:val="14"/>
        </w:rPr>
        <w:t>已经县政府同</w:t>
      </w:r>
      <w:r>
        <w:t xml:space="preserve"> </w:t>
      </w:r>
      <w:r>
        <w:rPr>
          <w:spacing w:val="7"/>
        </w:rPr>
        <w:t>意，现印发给你们，请认真组织实施。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1" w:line="317" w:lineRule="auto"/>
        <w:ind w:left="5339" w:right="664" w:hanging="341"/>
      </w:pPr>
      <w:r>
        <w:rPr>
          <w:spacing w:val="6"/>
        </w:rPr>
        <w:t>沂源县人民政府办公室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4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8  </w:t>
      </w:r>
      <w:r>
        <w:rPr>
          <w:spacing w:val="-4"/>
        </w:rPr>
        <w:t>日</w:t>
      </w:r>
    </w:p>
    <w:p>
      <w:pPr>
        <w:pStyle w:val="2"/>
        <w:spacing w:before="53" w:line="219" w:lineRule="auto"/>
        <w:ind w:left="634"/>
      </w:pPr>
      <w:r>
        <w:rPr>
          <w:spacing w:val="8"/>
        </w:rPr>
        <w:t>（此件公开发布）</w:t>
      </w:r>
    </w:p>
    <w:p>
      <w:pPr>
        <w:spacing w:line="219" w:lineRule="auto"/>
        <w:sectPr>
          <w:footerReference r:id="rId5" w:type="default"/>
          <w:pgSz w:w="11906" w:h="16839"/>
          <w:pgMar w:top="1431" w:right="1530" w:bottom="1567" w:left="1542" w:header="0" w:footer="1287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39" w:line="605" w:lineRule="exact"/>
        <w:ind w:left="6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创建国家学前教育普及普惠县实施方案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firstLine="658"/>
      </w:pPr>
      <w:r>
        <w:rPr>
          <w:spacing w:val="9"/>
        </w:rPr>
        <w:t>为贯彻落实《中共中央</w:t>
      </w:r>
      <w:r>
        <w:rPr>
          <w:spacing w:val="47"/>
        </w:rPr>
        <w:t xml:space="preserve"> </w:t>
      </w:r>
      <w:r>
        <w:rPr>
          <w:spacing w:val="9"/>
        </w:rPr>
        <w:t>国务院关于学前教育深化改革规范</w:t>
      </w:r>
      <w:r>
        <w:t xml:space="preserve">  </w:t>
      </w:r>
      <w:r>
        <w:rPr>
          <w:spacing w:val="11"/>
        </w:rPr>
        <w:t>发展的若干意见》</w:t>
      </w:r>
      <w:r>
        <w:rPr>
          <w:spacing w:val="-129"/>
        </w:rPr>
        <w:t xml:space="preserve"> </w:t>
      </w:r>
      <w:r>
        <w:rPr>
          <w:spacing w:val="11"/>
        </w:rPr>
        <w:t>（中发〔</w:t>
      </w:r>
      <w:r>
        <w:rPr>
          <w:rFonts w:ascii="Times New Roman" w:hAnsi="Times New Roman" w:eastAsia="Times New Roman" w:cs="Times New Roman"/>
          <w:spacing w:val="11"/>
        </w:rPr>
        <w:t>2018</w:t>
      </w:r>
      <w:r>
        <w:rPr>
          <w:spacing w:val="11"/>
        </w:rPr>
        <w:t>〕</w:t>
      </w:r>
      <w:r>
        <w:rPr>
          <w:rFonts w:ascii="Times New Roman" w:hAnsi="Times New Roman" w:eastAsia="Times New Roman" w:cs="Times New Roman"/>
          <w:spacing w:val="11"/>
        </w:rPr>
        <w:t>39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1"/>
        </w:rPr>
        <w:t>号）、《教育部关于印发</w:t>
      </w:r>
      <w:r>
        <w:t xml:space="preserve">  〈县域学前教育普及普惠督导评估办法〉的通知》（教督〔</w:t>
      </w:r>
      <w:r>
        <w:rPr>
          <w:rFonts w:ascii="Times New Roman" w:hAnsi="Times New Roman" w:eastAsia="Times New Roman" w:cs="Times New Roman"/>
        </w:rPr>
        <w:t>2020</w:t>
      </w:r>
      <w:r>
        <w:t xml:space="preserve">〕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7"/>
        </w:rPr>
        <w:t>号）和《山东省人民政府教育督导委员会办公室关于印发县域</w:t>
      </w:r>
      <w:r>
        <w:t xml:space="preserve">  </w:t>
      </w:r>
      <w:r>
        <w:rPr>
          <w:spacing w:val="16"/>
        </w:rPr>
        <w:t>学前教育普及普惠督导评估实施方案的通知》</w:t>
      </w:r>
      <w:r>
        <w:rPr>
          <w:spacing w:val="-119"/>
        </w:rPr>
        <w:t xml:space="preserve"> </w:t>
      </w:r>
      <w:r>
        <w:rPr>
          <w:spacing w:val="16"/>
        </w:rPr>
        <w:t>（鲁政教督委办</w:t>
      </w:r>
      <w:r>
        <w:t xml:space="preserve">  </w:t>
      </w:r>
      <w:r>
        <w:rPr>
          <w:spacing w:val="7"/>
        </w:rPr>
        <w:t>〔</w:t>
      </w:r>
      <w:r>
        <w:rPr>
          <w:rFonts w:ascii="Times New Roman" w:hAnsi="Times New Roman" w:eastAsia="Times New Roman" w:cs="Times New Roman"/>
          <w:spacing w:val="7"/>
        </w:rPr>
        <w:t>2020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7"/>
        </w:rPr>
        <w:t>号）有关要求，切实做好国家学前教育普及</w:t>
      </w:r>
      <w:r>
        <w:rPr>
          <w:spacing w:val="6"/>
        </w:rPr>
        <w:t>普惠县创</w:t>
      </w:r>
      <w:r>
        <w:t xml:space="preserve">  </w:t>
      </w:r>
      <w:r>
        <w:rPr>
          <w:spacing w:val="8"/>
        </w:rPr>
        <w:t>建工作，制定本方案。</w:t>
      </w:r>
    </w:p>
    <w:p>
      <w:pPr>
        <w:spacing w:before="55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一、指导思想</w:t>
      </w:r>
    </w:p>
    <w:p>
      <w:pPr>
        <w:pStyle w:val="2"/>
        <w:spacing w:before="199" w:line="340" w:lineRule="auto"/>
        <w:ind w:left="10" w:right="71" w:firstLine="681"/>
      </w:pPr>
      <w:r>
        <w:rPr>
          <w:spacing w:val="3"/>
        </w:rPr>
        <w:t>以习近平新时代中国特色社会主义思想为指导，全面贯彻党</w:t>
      </w:r>
      <w:r>
        <w:rPr>
          <w:spacing w:val="5"/>
        </w:rPr>
        <w:t xml:space="preserve"> </w:t>
      </w:r>
      <w:r>
        <w:rPr>
          <w:spacing w:val="-3"/>
        </w:rPr>
        <w:t>的二十大精神，认真落实立德树人根本任务，遵循学前教育规律，</w:t>
      </w:r>
      <w:r>
        <w:rPr>
          <w:spacing w:val="6"/>
        </w:rPr>
        <w:t xml:space="preserve"> </w:t>
      </w:r>
      <w:r>
        <w:rPr>
          <w:spacing w:val="5"/>
        </w:rPr>
        <w:t xml:space="preserve">牢牢把握学前教育正确发展方向，完善学前教育体制机制，健全 </w:t>
      </w:r>
      <w:r>
        <w:rPr>
          <w:spacing w:val="8"/>
        </w:rPr>
        <w:t>学前教育政策保障体系，推进学前教育普及普惠安全优质发展，</w:t>
      </w:r>
      <w:r>
        <w:rPr>
          <w:spacing w:val="5"/>
        </w:rPr>
        <w:t xml:space="preserve"> 满足人民群众幼有所育、幼有善育的美好期盼，不断提高人民群</w:t>
      </w:r>
      <w:r>
        <w:rPr>
          <w:spacing w:val="7"/>
        </w:rPr>
        <w:t xml:space="preserve"> </w:t>
      </w:r>
      <w:r>
        <w:rPr>
          <w:spacing w:val="8"/>
        </w:rPr>
        <w:t>众的获得感、幸福感和满意度。</w:t>
      </w:r>
    </w:p>
    <w:p>
      <w:pPr>
        <w:spacing w:before="51" w:line="230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二、总体目标</w:t>
      </w:r>
    </w:p>
    <w:p>
      <w:pPr>
        <w:pStyle w:val="2"/>
        <w:spacing w:before="193" w:line="337" w:lineRule="auto"/>
        <w:ind w:left="7" w:right="106" w:firstLine="647"/>
      </w:pPr>
      <w:r>
        <w:rPr>
          <w:spacing w:val="17"/>
        </w:rPr>
        <w:t>准确把握国家学前教育普及普惠县创建要求和评估认定重</w:t>
      </w:r>
      <w:r>
        <w:rPr>
          <w:spacing w:val="8"/>
        </w:rPr>
        <w:t xml:space="preserve"> </w:t>
      </w:r>
      <w:r>
        <w:rPr>
          <w:spacing w:val="7"/>
        </w:rPr>
        <w:t>点，有计划、有步骤地推进我县学前教育普及普惠县创建工作，</w:t>
      </w:r>
      <w:r>
        <w:t xml:space="preserve"> </w:t>
      </w:r>
      <w:r>
        <w:rPr>
          <w:spacing w:val="5"/>
        </w:rPr>
        <w:t>在普及普惠水平、政府保障、保教质量等方面全部达到国家学前</w:t>
      </w:r>
      <w:r>
        <w:rPr>
          <w:spacing w:val="10"/>
        </w:rPr>
        <w:t xml:space="preserve"> </w:t>
      </w:r>
      <w:r>
        <w:rPr>
          <w:spacing w:val="7"/>
        </w:rPr>
        <w:t>教育普及普惠县评估标准，成功创建国家学前教育普及普惠县。</w:t>
      </w:r>
    </w:p>
    <w:p>
      <w:pPr>
        <w:spacing w:line="337" w:lineRule="auto"/>
        <w:sectPr>
          <w:footerReference r:id="rId6" w:type="default"/>
          <w:pgSz w:w="11906" w:h="16839"/>
          <w:pgMar w:top="1431" w:right="1378" w:bottom="1565" w:left="1535" w:header="0" w:footer="1287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26" w:lineRule="auto"/>
        <w:ind w:left="65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三、工作任务及分工</w:t>
      </w:r>
    </w:p>
    <w:p>
      <w:pPr>
        <w:spacing w:before="185" w:line="219" w:lineRule="auto"/>
        <w:ind w:left="64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（一）提高普及普惠水平</w:t>
      </w:r>
    </w:p>
    <w:p>
      <w:pPr>
        <w:pStyle w:val="2"/>
        <w:spacing w:before="191" w:line="311" w:lineRule="auto"/>
        <w:ind w:right="151" w:firstLine="664"/>
        <w:rPr>
          <w:rFonts w:ascii="KaiTi_GB2312" w:hAnsi="KaiTi_GB2312" w:eastAsia="KaiTi_GB2312" w:cs="KaiTi_GB2312"/>
        </w:rPr>
      </w:pPr>
      <w:r>
        <w:rPr>
          <w:spacing w:val="4"/>
        </w:rPr>
        <w:t>大力发展公办幼儿园，积极扶持普惠性民办幼儿园。加大公</w:t>
      </w:r>
      <w:r>
        <w:rPr>
          <w:spacing w:val="11"/>
        </w:rPr>
        <w:t xml:space="preserve"> </w:t>
      </w:r>
      <w:r>
        <w:rPr>
          <w:spacing w:val="4"/>
        </w:rPr>
        <w:t>办幼儿园建设力度，确保学前三年毛入园率达到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90%</w:t>
      </w:r>
      <w:r>
        <w:rPr>
          <w:spacing w:val="4"/>
        </w:rPr>
        <w:t>，普惠性幼</w:t>
      </w:r>
      <w:r>
        <w:t xml:space="preserve"> </w:t>
      </w:r>
      <w:r>
        <w:rPr>
          <w:spacing w:val="1"/>
        </w:rPr>
        <w:t>儿园覆盖率达到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80%</w:t>
      </w:r>
      <w:r>
        <w:rPr>
          <w:spacing w:val="1"/>
        </w:rPr>
        <w:t>，公办幼儿园在园幼儿占比达到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50%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。</w:t>
      </w:r>
      <w:r>
        <w:rPr>
          <w:rFonts w:ascii="KaiTi_GB2312" w:hAnsi="KaiTi_GB2312" w:eastAsia="KaiTi_GB2312" w:cs="KaiTi_GB2312"/>
          <w:spacing w:val="1"/>
        </w:rPr>
        <w:t>（责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任部门：县教育和体育局、县财政局）</w:t>
      </w:r>
    </w:p>
    <w:p>
      <w:pPr>
        <w:spacing w:before="153" w:line="220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（二）完善保障体系</w:t>
      </w:r>
    </w:p>
    <w:p>
      <w:pPr>
        <w:pStyle w:val="2"/>
        <w:spacing w:before="187" w:line="323" w:lineRule="auto"/>
        <w:ind w:left="9" w:firstLine="665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加强党的领导。深入贯彻党的教育方针，</w:t>
      </w:r>
      <w:r>
        <w:rPr>
          <w:spacing w:val="6"/>
        </w:rPr>
        <w:t>确保立德树人根</w:t>
      </w:r>
      <w:r>
        <w:t xml:space="preserve">  </w:t>
      </w:r>
      <w:r>
        <w:rPr>
          <w:spacing w:val="5"/>
        </w:rPr>
        <w:t xml:space="preserve">本任务落实到位，确保学前教育始终沿着正确方向发展，实现幼  </w:t>
      </w:r>
      <w:r>
        <w:t>儿园党的组织和党的工作全覆盖。</w:t>
      </w:r>
      <w:r>
        <w:rPr>
          <w:rFonts w:ascii="KaiTi_GB2312" w:hAnsi="KaiTi_GB2312" w:eastAsia="KaiTi_GB2312" w:cs="KaiTi_GB2312"/>
        </w:rPr>
        <w:t>（责任部门：县教</w:t>
      </w:r>
      <w:r>
        <w:rPr>
          <w:rFonts w:ascii="KaiTi_GB2312" w:hAnsi="KaiTi_GB2312" w:eastAsia="KaiTi_GB2312" w:cs="KaiTi_GB2312"/>
          <w:spacing w:val="-1"/>
        </w:rPr>
        <w:t>育和体育局）</w:t>
      </w:r>
    </w:p>
    <w:p>
      <w:pPr>
        <w:pStyle w:val="2"/>
        <w:spacing w:before="54" w:line="328" w:lineRule="auto"/>
        <w:ind w:left="7" w:right="101" w:firstLine="637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落实主体责任。加强对全县学前教育事业的领导</w:t>
      </w:r>
      <w:r>
        <w:rPr>
          <w:spacing w:val="7"/>
        </w:rPr>
        <w:t>，认真落</w:t>
      </w:r>
      <w:r>
        <w:t xml:space="preserve"> </w:t>
      </w:r>
      <w:r>
        <w:rPr>
          <w:spacing w:val="5"/>
        </w:rPr>
        <w:t>实在学前教育规划、投入、教师队伍建设、监管等方面的主体责</w:t>
      </w:r>
      <w:r>
        <w:rPr>
          <w:spacing w:val="12"/>
        </w:rPr>
        <w:t xml:space="preserve"> </w:t>
      </w:r>
      <w:r>
        <w:rPr>
          <w:spacing w:val="7"/>
        </w:rPr>
        <w:t>任，牢牢把握公益普惠基本方向。改革创新学前教育管理体制，</w:t>
      </w:r>
      <w:r>
        <w:rPr>
          <w:spacing w:val="8"/>
        </w:rPr>
        <w:t xml:space="preserve"> </w:t>
      </w:r>
      <w:r>
        <w:rPr>
          <w:spacing w:val="5"/>
        </w:rPr>
        <w:t>优化调整学前教育议事协调机构，明确各有关部门责任，促进学</w:t>
      </w:r>
      <w:r>
        <w:rPr>
          <w:spacing w:val="12"/>
        </w:rPr>
        <w:t xml:space="preserve"> </w:t>
      </w:r>
      <w:r>
        <w:rPr>
          <w:spacing w:val="7"/>
        </w:rPr>
        <w:t>前教育高质量发展。</w:t>
      </w:r>
      <w:r>
        <w:rPr>
          <w:rFonts w:ascii="KaiTi_GB2312" w:hAnsi="KaiTi_GB2312" w:eastAsia="KaiTi_GB2312" w:cs="KaiTi_GB2312"/>
          <w:spacing w:val="7"/>
        </w:rPr>
        <w:t>（责任部门：县教育和体育局、县财政局、</w:t>
      </w:r>
      <w:r>
        <w:rPr>
          <w:rFonts w:ascii="KaiTi_GB2312" w:hAnsi="KaiTi_GB2312" w:eastAsia="KaiTi_GB2312" w:cs="KaiTi_GB2312"/>
          <w:spacing w:val="8"/>
        </w:rPr>
        <w:t xml:space="preserve"> </w:t>
      </w:r>
      <w:r>
        <w:rPr>
          <w:rFonts w:ascii="KaiTi_GB2312" w:hAnsi="KaiTi_GB2312" w:eastAsia="KaiTi_GB2312" w:cs="KaiTi_GB2312"/>
          <w:spacing w:val="7"/>
        </w:rPr>
        <w:t>县自然资源局）</w:t>
      </w:r>
    </w:p>
    <w:p>
      <w:pPr>
        <w:pStyle w:val="2"/>
        <w:spacing w:before="53" w:line="327" w:lineRule="auto"/>
        <w:ind w:left="7" w:right="128" w:firstLine="644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科学制定发展规划。优化学前教育布局，科学预测入园需</w:t>
      </w:r>
      <w:r>
        <w:rPr>
          <w:spacing w:val="17"/>
        </w:rPr>
        <w:t xml:space="preserve"> </w:t>
      </w:r>
      <w:r>
        <w:rPr>
          <w:spacing w:val="5"/>
        </w:rPr>
        <w:t>求和供需缺口，定期调整、修编幼儿园布局规划，把普惠性幼儿</w:t>
      </w:r>
      <w:r>
        <w:rPr>
          <w:spacing w:val="12"/>
        </w:rPr>
        <w:t xml:space="preserve"> </w:t>
      </w:r>
      <w:r>
        <w:rPr>
          <w:spacing w:val="5"/>
        </w:rPr>
        <w:t>园建设纳入城乡公共管理和公共服务设施统一规划，列入全县控</w:t>
      </w:r>
      <w:r>
        <w:rPr>
          <w:spacing w:val="12"/>
        </w:rPr>
        <w:t xml:space="preserve"> </w:t>
      </w:r>
      <w:r>
        <w:rPr>
          <w:spacing w:val="6"/>
        </w:rPr>
        <w:t>制性详细规划，努力扩增学前教育普及普惠资源。</w:t>
      </w:r>
      <w:r>
        <w:rPr>
          <w:rFonts w:ascii="KaiTi_GB2312" w:hAnsi="KaiTi_GB2312" w:eastAsia="KaiTi_GB2312" w:cs="KaiTi_GB2312"/>
          <w:spacing w:val="6"/>
        </w:rPr>
        <w:t>（责任部门：</w:t>
      </w:r>
      <w:r>
        <w:rPr>
          <w:rFonts w:ascii="KaiTi_GB2312" w:hAnsi="KaiTi_GB2312" w:eastAsia="KaiTi_GB2312" w:cs="KaiTi_GB2312"/>
          <w:spacing w:val="10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县教育和体育局、县自然资源局）</w:t>
      </w:r>
    </w:p>
    <w:p>
      <w:pPr>
        <w:pStyle w:val="2"/>
        <w:spacing w:before="59" w:line="316" w:lineRule="auto"/>
        <w:ind w:left="13" w:right="153" w:firstLine="629"/>
      </w:pPr>
      <w:r>
        <w:rPr>
          <w:rFonts w:ascii="Times New Roman" w:hAnsi="Times New Roman" w:eastAsia="Times New Roman" w:cs="Times New Roman"/>
          <w:spacing w:val="18"/>
        </w:rPr>
        <w:t>4.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8"/>
        </w:rPr>
        <w:t>完善学前教育公共服务网络。深化幼儿园镇村一体化管</w:t>
      </w:r>
      <w:r>
        <w:t xml:space="preserve"> </w:t>
      </w:r>
      <w:r>
        <w:rPr>
          <w:spacing w:val="5"/>
        </w:rPr>
        <w:t>理，充分发挥镇中心幼儿园的辐射指导作用，实现党建引领、保</w:t>
      </w:r>
    </w:p>
    <w:p>
      <w:pPr>
        <w:spacing w:line="316" w:lineRule="auto"/>
        <w:sectPr>
          <w:footerReference r:id="rId7" w:type="default"/>
          <w:pgSz w:w="11906" w:h="16839"/>
          <w:pgMar w:top="1431" w:right="1377" w:bottom="1565" w:left="1533" w:header="0" w:footer="1287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2" w:firstLine="7"/>
        <w:jc w:val="both"/>
        <w:rPr>
          <w:rFonts w:ascii="KaiTi_GB2312" w:hAnsi="KaiTi_GB2312" w:eastAsia="KaiTi_GB2312" w:cs="KaiTi_GB2312"/>
        </w:rPr>
      </w:pPr>
      <w:r>
        <w:rPr>
          <w:spacing w:val="11"/>
        </w:rPr>
        <w:t>教管理、教研活动、队伍管理、经费管理、督导评价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六个一体</w:t>
      </w:r>
      <w:r>
        <w:rPr>
          <w:spacing w:val="14"/>
        </w:rPr>
        <w:t xml:space="preserve"> </w:t>
      </w:r>
      <w:r>
        <w:rPr>
          <w:spacing w:val="3"/>
        </w:rPr>
        <w:t>化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3"/>
        </w:rPr>
        <w:t>。</w:t>
      </w:r>
      <w:r>
        <w:rPr>
          <w:rFonts w:ascii="KaiTi_GB2312" w:hAnsi="KaiTi_GB2312" w:eastAsia="KaiTi_GB2312" w:cs="KaiTi_GB2312"/>
          <w:spacing w:val="3"/>
        </w:rPr>
        <w:t>（责任部门：县教育和体育局、县财政局，各镇</w:t>
      </w:r>
      <w:r>
        <w:rPr>
          <w:rFonts w:ascii="KaiTi_GB2312" w:hAnsi="KaiTi_GB2312" w:eastAsia="KaiTi_GB2312" w:cs="KaiTi_GB2312"/>
          <w:spacing w:val="2"/>
        </w:rPr>
        <w:t>人民政府、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各街道办事处）</w:t>
      </w:r>
    </w:p>
    <w:p>
      <w:pPr>
        <w:pStyle w:val="2"/>
        <w:spacing w:before="62" w:line="329" w:lineRule="auto"/>
        <w:ind w:left="3" w:right="2" w:firstLine="649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规范居住区配套幼儿园管理。认真落实城镇居住区配套教</w:t>
      </w:r>
      <w:r>
        <w:rPr>
          <w:spacing w:val="15"/>
        </w:rPr>
        <w:t xml:space="preserve"> </w:t>
      </w:r>
      <w:r>
        <w:rPr>
          <w:spacing w:val="9"/>
        </w:rPr>
        <w:t>育设施政策，做好配套幼儿园规划、土地出让、园舍设计建设、</w:t>
      </w:r>
      <w:r>
        <w:t xml:space="preserve"> </w:t>
      </w:r>
      <w:r>
        <w:rPr>
          <w:spacing w:val="5"/>
        </w:rPr>
        <w:t>验收、移交、办园等环节的监督管理。新建居住区配套幼儿园与</w:t>
      </w:r>
      <w:r>
        <w:rPr>
          <w:spacing w:val="13"/>
        </w:rPr>
        <w:t xml:space="preserve"> </w:t>
      </w:r>
      <w:r>
        <w:rPr>
          <w:spacing w:val="-2"/>
        </w:rPr>
        <w:t>首期建设的居民住宅区同步规划、同步供地、同步达到建设条件、</w:t>
      </w:r>
      <w:r>
        <w:t xml:space="preserve"> </w:t>
      </w:r>
      <w:r>
        <w:rPr>
          <w:spacing w:val="5"/>
        </w:rPr>
        <w:t>同步施工、同步竣工验收、同步交付使用。推动城镇居住区配套</w:t>
      </w:r>
      <w:r>
        <w:rPr>
          <w:spacing w:val="16"/>
        </w:rPr>
        <w:t xml:space="preserve"> </w:t>
      </w:r>
      <w:r>
        <w:rPr>
          <w:spacing w:val="5"/>
        </w:rPr>
        <w:t>幼儿园举办为公办幼儿园或委托办成普惠性民办幼儿园。</w:t>
      </w:r>
      <w:r>
        <w:rPr>
          <w:rFonts w:ascii="KaiTi_GB2312" w:hAnsi="KaiTi_GB2312" w:eastAsia="KaiTi_GB2312" w:cs="KaiTi_GB2312"/>
          <w:spacing w:val="5"/>
        </w:rPr>
        <w:t>（责任</w:t>
      </w:r>
      <w:r>
        <w:rPr>
          <w:rFonts w:ascii="KaiTi_GB2312" w:hAnsi="KaiTi_GB2312" w:eastAsia="KaiTi_GB2312" w:cs="KaiTi_GB2312"/>
          <w:spacing w:val="14"/>
        </w:rPr>
        <w:t xml:space="preserve"> </w:t>
      </w:r>
      <w:r>
        <w:rPr>
          <w:rFonts w:ascii="KaiTi_GB2312" w:hAnsi="KaiTi_GB2312" w:eastAsia="KaiTi_GB2312" w:cs="KaiTi_GB2312"/>
          <w:spacing w:val="5"/>
        </w:rPr>
        <w:t>部门：县教育和体育局、县自然资源局、县住房城乡建设局、县</w:t>
      </w:r>
      <w:r>
        <w:rPr>
          <w:rFonts w:ascii="KaiTi_GB2312" w:hAnsi="KaiTi_GB2312" w:eastAsia="KaiTi_GB2312" w:cs="KaiTi_GB2312"/>
          <w:spacing w:val="16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行政审批服务局）</w:t>
      </w:r>
    </w:p>
    <w:p>
      <w:pPr>
        <w:pStyle w:val="2"/>
        <w:spacing w:before="54" w:line="325" w:lineRule="auto"/>
        <w:ind w:left="12" w:right="97" w:firstLine="639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保障财政投入。加强经费保障，多种渠道加大学前教育投</w:t>
      </w:r>
      <w:r>
        <w:rPr>
          <w:spacing w:val="14"/>
        </w:rPr>
        <w:t xml:space="preserve"> </w:t>
      </w:r>
      <w:r>
        <w:rPr>
          <w:spacing w:val="5"/>
        </w:rPr>
        <w:t>入。严格执行省定公办幼儿园生均公用经费标准，按照每生每年</w:t>
      </w:r>
      <w:r>
        <w:rPr>
          <w:spacing w:val="7"/>
        </w:rPr>
        <w:t xml:space="preserve"> </w:t>
      </w:r>
      <w:r>
        <w:rPr>
          <w:spacing w:val="4"/>
        </w:rPr>
        <w:t>不低于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710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元的标准，落实公办幼儿园及普</w:t>
      </w:r>
      <w:r>
        <w:rPr>
          <w:spacing w:val="3"/>
        </w:rPr>
        <w:t>惠性民办幼儿园财政</w:t>
      </w:r>
      <w:r>
        <w:t xml:space="preserve"> </w:t>
      </w:r>
      <w:r>
        <w:rPr>
          <w:spacing w:val="9"/>
        </w:rPr>
        <w:t>补助政策。</w:t>
      </w:r>
      <w:r>
        <w:rPr>
          <w:rFonts w:ascii="KaiTi_GB2312" w:hAnsi="KaiTi_GB2312" w:eastAsia="KaiTi_GB2312" w:cs="KaiTi_GB2312"/>
          <w:spacing w:val="9"/>
        </w:rPr>
        <w:t>（责任单位：县教育和体育局、县财政局）</w:t>
      </w:r>
    </w:p>
    <w:p>
      <w:pPr>
        <w:pStyle w:val="2"/>
        <w:spacing w:before="55" w:line="329" w:lineRule="auto"/>
        <w:ind w:right="95" w:firstLine="650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规范收费管理。进一步加强幼儿园收费管理，规范收费行</w:t>
      </w:r>
      <w:r>
        <w:rPr>
          <w:spacing w:val="16"/>
        </w:rPr>
        <w:t xml:space="preserve"> </w:t>
      </w:r>
      <w:r>
        <w:rPr>
          <w:spacing w:val="6"/>
        </w:rPr>
        <w:t>为，保障幼儿园、幼儿及家长合法权益。按照省、</w:t>
      </w:r>
      <w:r>
        <w:rPr>
          <w:spacing w:val="5"/>
        </w:rPr>
        <w:t>市、县幼儿园</w:t>
      </w:r>
      <w:r>
        <w:t xml:space="preserve"> </w:t>
      </w:r>
      <w:r>
        <w:rPr>
          <w:spacing w:val="6"/>
        </w:rPr>
        <w:t>收费管理相关要求，严格执行公办幼儿园收费</w:t>
      </w:r>
      <w:r>
        <w:rPr>
          <w:spacing w:val="5"/>
        </w:rPr>
        <w:t>标准和普惠性民办</w:t>
      </w:r>
      <w:r>
        <w:t xml:space="preserve"> </w:t>
      </w:r>
      <w:r>
        <w:rPr>
          <w:spacing w:val="5"/>
        </w:rPr>
        <w:t>幼儿园收费办法，加强收费监管，及时查处乱收费行为。</w:t>
      </w:r>
      <w:r>
        <w:rPr>
          <w:rFonts w:ascii="KaiTi_GB2312" w:hAnsi="KaiTi_GB2312" w:eastAsia="KaiTi_GB2312" w:cs="KaiTi_GB2312"/>
          <w:spacing w:val="5"/>
        </w:rPr>
        <w:t>（责任</w:t>
      </w:r>
      <w:r>
        <w:rPr>
          <w:rFonts w:ascii="KaiTi_GB2312" w:hAnsi="KaiTi_GB2312" w:eastAsia="KaiTi_GB2312" w:cs="KaiTi_GB2312"/>
          <w:spacing w:val="17"/>
        </w:rPr>
        <w:t xml:space="preserve"> </w:t>
      </w:r>
      <w:r>
        <w:rPr>
          <w:rFonts w:ascii="KaiTi_GB2312" w:hAnsi="KaiTi_GB2312" w:eastAsia="KaiTi_GB2312" w:cs="KaiTi_GB2312"/>
          <w:spacing w:val="5"/>
        </w:rPr>
        <w:t>部门：县发展改革局、县教育和体育局、县财政局、县市场监管</w:t>
      </w:r>
      <w:r>
        <w:rPr>
          <w:rFonts w:ascii="KaiTi_GB2312" w:hAnsi="KaiTi_GB2312" w:eastAsia="KaiTi_GB2312" w:cs="KaiTi_GB2312"/>
          <w:spacing w:val="17"/>
        </w:rPr>
        <w:t xml:space="preserve"> </w:t>
      </w:r>
      <w:r>
        <w:rPr>
          <w:rFonts w:ascii="KaiTi_GB2312" w:hAnsi="KaiTi_GB2312" w:eastAsia="KaiTi_GB2312" w:cs="KaiTi_GB2312"/>
          <w:spacing w:val="5"/>
        </w:rPr>
        <w:t>局）</w:t>
      </w:r>
    </w:p>
    <w:p>
      <w:pPr>
        <w:pStyle w:val="2"/>
        <w:spacing w:before="45" w:line="318" w:lineRule="auto"/>
        <w:ind w:left="17" w:right="97" w:firstLine="640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保障教师工资待遇。落实公办幼儿园教师工资待遇保障政</w:t>
      </w:r>
      <w:r>
        <w:rPr>
          <w:spacing w:val="10"/>
        </w:rPr>
        <w:t xml:space="preserve"> </w:t>
      </w:r>
      <w:r>
        <w:rPr>
          <w:spacing w:val="5"/>
        </w:rPr>
        <w:t>策，确保公办幼儿园教师工资及时足额发放。参照公办幼儿园教</w:t>
      </w:r>
    </w:p>
    <w:p>
      <w:pPr>
        <w:spacing w:line="318" w:lineRule="auto"/>
        <w:sectPr>
          <w:footerReference r:id="rId8" w:type="default"/>
          <w:pgSz w:w="11906" w:h="16839"/>
          <w:pgMar w:top="1431" w:right="1433" w:bottom="1565" w:left="1533" w:header="0" w:footer="1287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01" w:line="323" w:lineRule="auto"/>
        <w:ind w:left="18" w:right="95" w:firstLine="18"/>
        <w:jc w:val="both"/>
        <w:rPr>
          <w:rFonts w:ascii="KaiTi_GB2312" w:hAnsi="KaiTi_GB2312" w:eastAsia="KaiTi_GB2312" w:cs="KaiTi_GB2312"/>
        </w:rPr>
      </w:pPr>
      <w:r>
        <w:rPr>
          <w:spacing w:val="4"/>
        </w:rPr>
        <w:t>师工资收入水平，合理确定民办幼儿园教师工资收入，为全县所</w:t>
      </w:r>
      <w:r>
        <w:rPr>
          <w:spacing w:val="12"/>
        </w:rPr>
        <w:t xml:space="preserve"> </w:t>
      </w:r>
      <w:r>
        <w:rPr>
          <w:spacing w:val="5"/>
        </w:rPr>
        <w:t>有幼儿园教职工依法依规缴纳社会保险和住房公积金。</w:t>
      </w:r>
      <w:r>
        <w:rPr>
          <w:rFonts w:ascii="KaiTi_GB2312" w:hAnsi="KaiTi_GB2312" w:eastAsia="KaiTi_GB2312" w:cs="KaiTi_GB2312"/>
          <w:spacing w:val="5"/>
        </w:rPr>
        <w:t>（责任部</w:t>
      </w:r>
      <w:r>
        <w:rPr>
          <w:rFonts w:ascii="KaiTi_GB2312" w:hAnsi="KaiTi_GB2312" w:eastAsia="KaiTi_GB2312" w:cs="KaiTi_GB2312"/>
          <w:spacing w:val="2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门：县教育和体育局、县财政局）</w:t>
      </w:r>
    </w:p>
    <w:p>
      <w:pPr>
        <w:pStyle w:val="2"/>
        <w:spacing w:before="56" w:line="329" w:lineRule="auto"/>
        <w:ind w:left="1" w:right="13" w:firstLine="651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9.</w:t>
      </w:r>
      <w:r>
        <w:rPr>
          <w:spacing w:val="7"/>
        </w:rPr>
        <w:t>健全安全风险防范机制。完善幼儿园安全教育机制，着力</w:t>
      </w:r>
      <w:r>
        <w:rPr>
          <w:spacing w:val="15"/>
        </w:rPr>
        <w:t xml:space="preserve"> </w:t>
      </w:r>
      <w:r>
        <w:rPr>
          <w:spacing w:val="6"/>
        </w:rPr>
        <w:t>提高幼儿园安全教育的针对性与实效性，不断</w:t>
      </w:r>
      <w:r>
        <w:rPr>
          <w:spacing w:val="5"/>
        </w:rPr>
        <w:t>增强幼儿安全意识</w:t>
      </w:r>
      <w:r>
        <w:t xml:space="preserve"> </w:t>
      </w:r>
      <w:r>
        <w:rPr>
          <w:spacing w:val="-3"/>
        </w:rPr>
        <w:t>和自我防护能力。加强幼儿园周边综合治理，建立部门合作机制，</w:t>
      </w:r>
      <w:r>
        <w:rPr>
          <w:spacing w:val="18"/>
        </w:rPr>
        <w:t xml:space="preserve"> </w:t>
      </w:r>
      <w:r>
        <w:rPr>
          <w:spacing w:val="6"/>
        </w:rPr>
        <w:t>加强对幼儿园园所、食品、卫生、校车、消防等各方面的安全监</w:t>
      </w:r>
      <w:r>
        <w:t xml:space="preserve"> </w:t>
      </w:r>
      <w:r>
        <w:rPr>
          <w:spacing w:val="6"/>
        </w:rPr>
        <w:t>管。</w:t>
      </w:r>
      <w:r>
        <w:rPr>
          <w:rFonts w:ascii="KaiTi_GB2312" w:hAnsi="KaiTi_GB2312" w:eastAsia="KaiTi_GB2312" w:cs="KaiTi_GB2312"/>
          <w:spacing w:val="6"/>
        </w:rPr>
        <w:t>（责任部门：县教育和体育局、县公安局、县</w:t>
      </w:r>
      <w:r>
        <w:rPr>
          <w:rFonts w:ascii="KaiTi_GB2312" w:hAnsi="KaiTi_GB2312" w:eastAsia="KaiTi_GB2312" w:cs="KaiTi_GB2312"/>
          <w:spacing w:val="5"/>
        </w:rPr>
        <w:t>住房城乡建设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5"/>
        </w:rPr>
        <w:t>局、县交通运输局、县卫生健康局、县市场监管局、县综合行政</w:t>
      </w:r>
      <w:r>
        <w:rPr>
          <w:rFonts w:ascii="KaiTi_GB2312" w:hAnsi="KaiTi_GB2312" w:eastAsia="KaiTi_GB2312" w:cs="KaiTi_GB2312"/>
          <w:spacing w:val="17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执法局、县消防救援大队）</w:t>
      </w:r>
    </w:p>
    <w:p>
      <w:pPr>
        <w:pStyle w:val="2"/>
        <w:spacing w:before="54" w:line="329" w:lineRule="auto"/>
        <w:ind w:right="26" w:firstLine="676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14"/>
        </w:rPr>
        <w:t>10.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4"/>
        </w:rPr>
        <w:t>完善监管制度。对民办幼儿园审批严格执行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先证后照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制度，完善年检制度，落实幼儿园基本信息备案</w:t>
      </w:r>
      <w:r>
        <w:rPr>
          <w:spacing w:val="5"/>
        </w:rPr>
        <w:t>及公示制度。每</w:t>
      </w:r>
      <w:r>
        <w:t xml:space="preserve"> </w:t>
      </w:r>
      <w:r>
        <w:rPr>
          <w:spacing w:val="6"/>
        </w:rPr>
        <w:t>年进行一次覆盖所有幼儿园的办园行为督导评估</w:t>
      </w:r>
      <w:r>
        <w:rPr>
          <w:spacing w:val="5"/>
        </w:rPr>
        <w:t>。完善幼儿园责</w:t>
      </w:r>
      <w:r>
        <w:t xml:space="preserve"> </w:t>
      </w:r>
      <w:r>
        <w:rPr>
          <w:spacing w:val="6"/>
        </w:rPr>
        <w:t>任督学挂牌督导制度，加强对民办幼儿园的监管</w:t>
      </w:r>
      <w:r>
        <w:rPr>
          <w:spacing w:val="5"/>
        </w:rPr>
        <w:t>，确保民办幼儿</w:t>
      </w:r>
      <w:r>
        <w:t xml:space="preserve"> </w:t>
      </w:r>
      <w:r>
        <w:rPr>
          <w:spacing w:val="6"/>
        </w:rPr>
        <w:t>园没有上市、过度逐利等行为。</w:t>
      </w:r>
      <w:r>
        <w:rPr>
          <w:rFonts w:ascii="KaiTi_GB2312" w:hAnsi="KaiTi_GB2312" w:eastAsia="KaiTi_GB2312" w:cs="KaiTi_GB2312"/>
          <w:spacing w:val="6"/>
        </w:rPr>
        <w:t>（责任部门：县发展</w:t>
      </w:r>
      <w:r>
        <w:rPr>
          <w:rFonts w:ascii="KaiTi_GB2312" w:hAnsi="KaiTi_GB2312" w:eastAsia="KaiTi_GB2312" w:cs="KaiTi_GB2312"/>
          <w:spacing w:val="5"/>
        </w:rPr>
        <w:t>改革局、县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6"/>
        </w:rPr>
        <w:t>教育和体育局、县财政局、县市场监管局、县民</w:t>
      </w:r>
      <w:r>
        <w:rPr>
          <w:rFonts w:ascii="KaiTi_GB2312" w:hAnsi="KaiTi_GB2312" w:eastAsia="KaiTi_GB2312" w:cs="KaiTi_GB2312"/>
          <w:spacing w:val="5"/>
        </w:rPr>
        <w:t>政局、县卫生健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8"/>
        </w:rPr>
        <w:t>康局）</w:t>
      </w:r>
    </w:p>
    <w:p>
      <w:pPr>
        <w:spacing w:before="46" w:line="219" w:lineRule="auto"/>
        <w:ind w:left="64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（三）提升保教质量</w:t>
      </w:r>
    </w:p>
    <w:p>
      <w:pPr>
        <w:pStyle w:val="2"/>
        <w:spacing w:before="192" w:line="327" w:lineRule="auto"/>
        <w:ind w:left="9" w:firstLine="666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5"/>
        </w:rPr>
        <w:t>改善办园条件。积极改善幼儿园办园条件，确保全县所有</w:t>
      </w:r>
      <w:r>
        <w:t xml:space="preserve"> </w:t>
      </w:r>
      <w:r>
        <w:rPr>
          <w:spacing w:val="5"/>
        </w:rPr>
        <w:t>幼儿园园舍条件、玩教具和幼儿图书配备均达到规定要求。新规</w:t>
      </w:r>
      <w:r>
        <w:rPr>
          <w:spacing w:val="9"/>
        </w:rPr>
        <w:t xml:space="preserve"> </w:t>
      </w:r>
      <w:r>
        <w:rPr>
          <w:spacing w:val="5"/>
        </w:rPr>
        <w:t>划设计的幼儿园必须符合《幼儿园建设标准》，幼儿园室外游戏</w:t>
      </w:r>
      <w:r>
        <w:rPr>
          <w:spacing w:val="11"/>
        </w:rPr>
        <w:t xml:space="preserve"> </w:t>
      </w:r>
      <w:r>
        <w:rPr>
          <w:spacing w:val="5"/>
        </w:rPr>
        <w:t>场地生均面积</w:t>
      </w:r>
      <w:r>
        <w:rPr>
          <w:rFonts w:ascii="Times New Roman" w:hAnsi="Times New Roman" w:eastAsia="Times New Roman" w:cs="Times New Roman"/>
          <w:spacing w:val="5"/>
        </w:rPr>
        <w:t xml:space="preserve">≥4 </w:t>
      </w:r>
      <w:r>
        <w:rPr>
          <w:spacing w:val="5"/>
        </w:rPr>
        <w:t>平方米，幼儿活动用房生均建筑面积</w:t>
      </w:r>
      <w:r>
        <w:rPr>
          <w:rFonts w:ascii="Times New Roman" w:hAnsi="Times New Roman" w:eastAsia="Times New Roman" w:cs="Times New Roman"/>
          <w:spacing w:val="5"/>
        </w:rPr>
        <w:t>≥8.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17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平方</w:t>
      </w:r>
      <w:r>
        <w:t xml:space="preserve"> </w:t>
      </w:r>
      <w:r>
        <w:rPr>
          <w:spacing w:val="-3"/>
        </w:rPr>
        <w:t>米，生均建筑面积</w:t>
      </w:r>
      <w:r>
        <w:rPr>
          <w:rFonts w:ascii="Times New Roman" w:hAnsi="Times New Roman" w:eastAsia="Times New Roman" w:cs="Times New Roman"/>
          <w:spacing w:val="-3"/>
        </w:rPr>
        <w:t>≥10.44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平方米。</w:t>
      </w:r>
      <w:r>
        <w:rPr>
          <w:rFonts w:ascii="KaiTi_GB2312" w:hAnsi="KaiTi_GB2312" w:eastAsia="KaiTi_GB2312" w:cs="KaiTi_GB2312"/>
          <w:spacing w:val="-3"/>
        </w:rPr>
        <w:t>（责任部门：县教育和体</w:t>
      </w:r>
      <w:r>
        <w:rPr>
          <w:rFonts w:ascii="KaiTi_GB2312" w:hAnsi="KaiTi_GB2312" w:eastAsia="KaiTi_GB2312" w:cs="KaiTi_GB2312"/>
          <w:spacing w:val="-4"/>
        </w:rPr>
        <w:t>育局、</w:t>
      </w:r>
    </w:p>
    <w:p>
      <w:pPr>
        <w:spacing w:line="327" w:lineRule="auto"/>
        <w:rPr>
          <w:rFonts w:ascii="KaiTi_GB2312" w:hAnsi="KaiTi_GB2312" w:eastAsia="KaiTi_GB2312" w:cs="KaiTi_GB2312"/>
        </w:rPr>
        <w:sectPr>
          <w:footerReference r:id="rId9" w:type="default"/>
          <w:pgSz w:w="11906" w:h="16839"/>
          <w:pgMar w:top="1431" w:right="1435" w:bottom="1564" w:left="1532" w:header="0" w:footer="1287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0" w:line="317" w:lineRule="auto"/>
        <w:ind w:right="43" w:firstLine="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县财政局、县自然资源局、县住房城乡建设局，各镇人民政府、</w:t>
      </w:r>
      <w:r>
        <w:rPr>
          <w:rFonts w:ascii="KaiTi_GB2312" w:hAnsi="KaiTi_GB2312" w:eastAsia="KaiTi_GB2312" w:cs="KaiTi_GB2312"/>
          <w:spacing w:val="8"/>
          <w:sz w:val="31"/>
          <w:szCs w:val="31"/>
        </w:rPr>
        <w:t xml:space="preserve"> 各街道办事处）</w:t>
      </w:r>
    </w:p>
    <w:p>
      <w:pPr>
        <w:pStyle w:val="2"/>
        <w:spacing w:before="54" w:line="327" w:lineRule="auto"/>
        <w:ind w:left="7" w:right="95" w:firstLine="635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配足配齐教师。按照教育部《幼儿园教职工配备</w:t>
      </w:r>
      <w:r>
        <w:rPr>
          <w:spacing w:val="7"/>
        </w:rPr>
        <w:t>标准（暂</w:t>
      </w:r>
      <w:r>
        <w:t xml:space="preserve"> </w:t>
      </w:r>
      <w:r>
        <w:rPr>
          <w:spacing w:val="5"/>
        </w:rPr>
        <w:t>行）》要求，配足配齐各类幼儿园教职工。在核定的编制总量内</w:t>
      </w:r>
      <w:r>
        <w:rPr>
          <w:spacing w:val="10"/>
        </w:rPr>
        <w:t xml:space="preserve"> </w:t>
      </w:r>
      <w:r>
        <w:rPr>
          <w:spacing w:val="5"/>
        </w:rPr>
        <w:t>定期进行动态调整，及时补充公办幼儿园教师，全县各幼儿园专</w:t>
      </w:r>
      <w:r>
        <w:rPr>
          <w:spacing w:val="10"/>
        </w:rPr>
        <w:t xml:space="preserve"> </w:t>
      </w:r>
      <w:r>
        <w:rPr>
          <w:spacing w:val="2"/>
        </w:rPr>
        <w:t>任教师总数与在园幼儿总数之比不低于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1:15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2"/>
        </w:rPr>
        <w:t>。</w:t>
      </w:r>
      <w:r>
        <w:rPr>
          <w:rFonts w:ascii="KaiTi_GB2312" w:hAnsi="KaiTi_GB2312" w:eastAsia="KaiTi_GB2312" w:cs="KaiTi_GB2312"/>
          <w:spacing w:val="2"/>
        </w:rPr>
        <w:t>（责任部门：县委</w:t>
      </w:r>
      <w:r>
        <w:rPr>
          <w:rFonts w:ascii="KaiTi_GB2312" w:hAnsi="KaiTi_GB2312" w:eastAsia="KaiTi_GB2312" w:cs="KaiTi_GB2312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编办、县教育和体育局、县人力资源社会保障局）</w:t>
      </w:r>
    </w:p>
    <w:p>
      <w:pPr>
        <w:pStyle w:val="2"/>
        <w:spacing w:before="58" w:line="328" w:lineRule="auto"/>
        <w:ind w:left="3" w:firstLine="645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严格教师管理。建立健全幼儿园教师资格准入制度和定期</w:t>
      </w:r>
      <w:r>
        <w:rPr>
          <w:spacing w:val="17"/>
        </w:rPr>
        <w:t xml:space="preserve"> </w:t>
      </w:r>
      <w:r>
        <w:rPr>
          <w:spacing w:val="5"/>
        </w:rPr>
        <w:t>注册制度，全面落实幼儿园专任教师（园长）持证上岗制度。参</w:t>
      </w:r>
      <w:r>
        <w:rPr>
          <w:spacing w:val="14"/>
        </w:rPr>
        <w:t xml:space="preserve"> </w:t>
      </w:r>
      <w:r>
        <w:rPr>
          <w:spacing w:val="6"/>
        </w:rPr>
        <w:t>照县域幼儿园教师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三位一体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分层培养模式，落实幼儿园（含民</w:t>
      </w:r>
      <w:r>
        <w:rPr>
          <w:spacing w:val="15"/>
        </w:rPr>
        <w:t xml:space="preserve"> </w:t>
      </w:r>
      <w:r>
        <w:rPr>
          <w:spacing w:val="-2"/>
        </w:rPr>
        <w:t>办）园长、教师定期培训和全员轮训制度。建立幼儿园师德</w:t>
      </w:r>
      <w:r>
        <w:rPr>
          <w:spacing w:val="-3"/>
        </w:rPr>
        <w:t>教育、</w:t>
      </w:r>
      <w:r>
        <w:t xml:space="preserve"> </w:t>
      </w:r>
      <w:r>
        <w:rPr>
          <w:spacing w:val="5"/>
        </w:rPr>
        <w:t>考评、奖惩机制，加强师德师风建设。</w:t>
      </w:r>
      <w:r>
        <w:rPr>
          <w:rFonts w:ascii="KaiTi_GB2312" w:hAnsi="KaiTi_GB2312" w:eastAsia="KaiTi_GB2312" w:cs="KaiTi_GB2312"/>
          <w:spacing w:val="5"/>
        </w:rPr>
        <w:t>（责任部门：县教育和体</w:t>
      </w:r>
      <w:r>
        <w:rPr>
          <w:rFonts w:ascii="KaiTi_GB2312" w:hAnsi="KaiTi_GB2312" w:eastAsia="KaiTi_GB2312" w:cs="KaiTi_GB2312"/>
          <w:spacing w:val="16"/>
        </w:rPr>
        <w:t xml:space="preserve"> </w:t>
      </w:r>
      <w:r>
        <w:rPr>
          <w:rFonts w:ascii="KaiTi_GB2312" w:hAnsi="KaiTi_GB2312" w:eastAsia="KaiTi_GB2312" w:cs="KaiTi_GB2312"/>
          <w:spacing w:val="5"/>
        </w:rPr>
        <w:t>育局）</w:t>
      </w:r>
    </w:p>
    <w:p>
      <w:pPr>
        <w:pStyle w:val="2"/>
        <w:spacing w:before="52" w:line="327" w:lineRule="auto"/>
        <w:ind w:left="7" w:right="91" w:firstLine="633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-4"/>
        </w:rPr>
        <w:t>4.</w:t>
      </w:r>
      <w:r>
        <w:rPr>
          <w:spacing w:val="-4"/>
        </w:rPr>
        <w:t>落实科学保教。严格遵循儿童身心发展规律，认真落实《幼</w:t>
      </w:r>
      <w:r>
        <w:rPr>
          <w:spacing w:val="16"/>
        </w:rPr>
        <w:t xml:space="preserve"> </w:t>
      </w:r>
      <w:r>
        <w:rPr>
          <w:spacing w:val="11"/>
        </w:rPr>
        <w:t>儿园工作规程》</w:t>
      </w:r>
      <w:r>
        <w:rPr>
          <w:spacing w:val="-118"/>
        </w:rPr>
        <w:t xml:space="preserve"> </w:t>
      </w:r>
      <w:r>
        <w:rPr>
          <w:spacing w:val="11"/>
        </w:rPr>
        <w:t>《幼儿园教育指导纲要》和《</w:t>
      </w:r>
      <w:r>
        <w:rPr>
          <w:rFonts w:ascii="Times New Roman" w:hAnsi="Times New Roman" w:eastAsia="Times New Roman" w:cs="Times New Roman"/>
          <w:spacing w:val="11"/>
        </w:rPr>
        <w:t>3—6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11"/>
        </w:rPr>
        <w:t>岁儿童学习</w:t>
      </w:r>
      <w:r>
        <w:t xml:space="preserve"> </w:t>
      </w:r>
      <w:r>
        <w:rPr>
          <w:spacing w:val="-4"/>
        </w:rPr>
        <w:t>与发展指南》规定，以游戏为基本活动，杜绝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小学化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现象。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5"/>
        </w:rPr>
        <w:t>年，幼儿园小班消除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超大班额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5"/>
        </w:rPr>
        <w:t>。到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年，全面消除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超</w:t>
      </w:r>
      <w:r>
        <w:rPr>
          <w:spacing w:val="4"/>
        </w:rPr>
        <w:t>大班</w:t>
      </w:r>
      <w:r>
        <w:t xml:space="preserve"> </w:t>
      </w:r>
      <w:r>
        <w:rPr>
          <w:spacing w:val="6"/>
        </w:rPr>
        <w:t>额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6"/>
        </w:rPr>
        <w:t>。</w:t>
      </w:r>
      <w:r>
        <w:rPr>
          <w:rFonts w:ascii="KaiTi_GB2312" w:hAnsi="KaiTi_GB2312" w:eastAsia="KaiTi_GB2312" w:cs="KaiTi_GB2312"/>
          <w:spacing w:val="6"/>
        </w:rPr>
        <w:t>（责任部门：县教育和体育局）</w:t>
      </w:r>
    </w:p>
    <w:p>
      <w:pPr>
        <w:pStyle w:val="2"/>
        <w:spacing w:before="56" w:line="327" w:lineRule="auto"/>
        <w:ind w:right="56" w:firstLine="651"/>
        <w:jc w:val="both"/>
      </w:pPr>
      <w:r>
        <w:rPr>
          <w:rFonts w:ascii="Times New Roman" w:hAnsi="Times New Roman" w:eastAsia="Times New Roman" w:cs="Times New Roman"/>
          <w:spacing w:val="19"/>
        </w:rPr>
        <w:t>5.</w:t>
      </w:r>
      <w:r>
        <w:rPr>
          <w:spacing w:val="19"/>
        </w:rPr>
        <w:t>加强学前教育教研机构建设。加强幼儿园城乡教育共同</w:t>
      </w:r>
      <w:r>
        <w:rPr>
          <w:spacing w:val="17"/>
        </w:rPr>
        <w:t xml:space="preserve"> </w:t>
      </w:r>
      <w:r>
        <w:rPr>
          <w:spacing w:val="5"/>
        </w:rPr>
        <w:t>体、学前教育中心教研组建设，全面落实教研指导责任区、区域</w:t>
      </w:r>
      <w:r>
        <w:rPr>
          <w:spacing w:val="15"/>
        </w:rPr>
        <w:t xml:space="preserve"> </w:t>
      </w:r>
      <w:r>
        <w:rPr>
          <w:spacing w:val="5"/>
        </w:rPr>
        <w:t>教研和园本教研制度，抓好镇村一体化、区域联片、农村小规模</w:t>
      </w:r>
      <w:r>
        <w:rPr>
          <w:spacing w:val="15"/>
        </w:rPr>
        <w:t xml:space="preserve"> </w:t>
      </w:r>
      <w:r>
        <w:rPr>
          <w:spacing w:val="4"/>
        </w:rPr>
        <w:t>幼儿园等教科研工作。深入挖掘全县文化、</w:t>
      </w:r>
      <w:r>
        <w:rPr>
          <w:spacing w:val="-72"/>
        </w:rPr>
        <w:t xml:space="preserve"> </w:t>
      </w:r>
      <w:r>
        <w:rPr>
          <w:spacing w:val="4"/>
        </w:rPr>
        <w:t>自然资源育人价值，</w:t>
      </w:r>
      <w:r>
        <w:t xml:space="preserve"> </w:t>
      </w:r>
      <w:r>
        <w:rPr>
          <w:spacing w:val="17"/>
        </w:rPr>
        <w:t>拓展幼儿学习空间，提升教师课程资源意识和课程开发实施能</w:t>
      </w:r>
    </w:p>
    <w:p>
      <w:pPr>
        <w:spacing w:line="327" w:lineRule="auto"/>
        <w:sectPr>
          <w:footerReference r:id="rId10" w:type="default"/>
          <w:pgSz w:w="11906" w:h="16839"/>
          <w:pgMar w:top="1431" w:right="1435" w:bottom="1565" w:left="1536" w:header="0" w:footer="1287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14"/>
        <w:rPr>
          <w:rFonts w:ascii="KaiTi_GB2312" w:hAnsi="KaiTi_GB2312" w:eastAsia="KaiTi_GB2312" w:cs="KaiTi_GB2312"/>
        </w:rPr>
      </w:pPr>
      <w:r>
        <w:rPr>
          <w:spacing w:val="9"/>
        </w:rPr>
        <w:t>力，建设优秀课程资源库。</w:t>
      </w:r>
      <w:r>
        <w:rPr>
          <w:rFonts w:ascii="KaiTi_GB2312" w:hAnsi="KaiTi_GB2312" w:eastAsia="KaiTi_GB2312" w:cs="KaiTi_GB2312"/>
          <w:spacing w:val="9"/>
        </w:rPr>
        <w:t>（责任部门：县教育和体育局）</w:t>
      </w:r>
    </w:p>
    <w:p>
      <w:pPr>
        <w:pStyle w:val="2"/>
        <w:spacing w:before="195" w:line="327" w:lineRule="auto"/>
        <w:ind w:left="7" w:right="38" w:firstLine="643"/>
        <w:jc w:val="both"/>
        <w:rPr>
          <w:rFonts w:ascii="KaiTi_GB2312" w:hAnsi="KaiTi_GB2312" w:eastAsia="KaiTi_GB2312" w:cs="KaiTi_GB2312"/>
        </w:rPr>
      </w:pPr>
      <w:r>
        <w:rPr>
          <w:rFonts w:ascii="Times New Roman" w:hAnsi="Times New Roman" w:eastAsia="Times New Roman" w:cs="Times New Roman"/>
          <w:spacing w:val="7"/>
        </w:rPr>
        <w:t>6.</w:t>
      </w:r>
      <w:r>
        <w:rPr>
          <w:spacing w:val="7"/>
        </w:rPr>
        <w:t>加强质量评价和监管。强化幼儿园办园行为和保教工作的</w:t>
      </w:r>
      <w:r>
        <w:rPr>
          <w:spacing w:val="16"/>
        </w:rPr>
        <w:t xml:space="preserve"> </w:t>
      </w:r>
      <w:r>
        <w:rPr>
          <w:spacing w:val="5"/>
        </w:rPr>
        <w:t>经常性、过程性督导和专项工作督导；建立健全学前教育工作考</w:t>
      </w:r>
      <w:r>
        <w:rPr>
          <w:spacing w:val="9"/>
        </w:rPr>
        <w:t xml:space="preserve"> </w:t>
      </w:r>
      <w:r>
        <w:rPr>
          <w:spacing w:val="5"/>
        </w:rPr>
        <w:t>核办法，科学评价保教质量，充分调动幼儿园办园积极性和教职</w:t>
      </w:r>
      <w:r>
        <w:rPr>
          <w:spacing w:val="11"/>
        </w:rPr>
        <w:t xml:space="preserve"> </w:t>
      </w:r>
      <w:r>
        <w:rPr>
          <w:spacing w:val="5"/>
        </w:rPr>
        <w:t>工工作积极性，提升幼儿园办园质量和水平。</w:t>
      </w:r>
      <w:r>
        <w:rPr>
          <w:rFonts w:ascii="KaiTi_GB2312" w:hAnsi="KaiTi_GB2312" w:eastAsia="KaiTi_GB2312" w:cs="KaiTi_GB2312"/>
          <w:spacing w:val="5"/>
        </w:rPr>
        <w:t>（责任部门：县教</w:t>
      </w:r>
      <w:r>
        <w:rPr>
          <w:rFonts w:ascii="KaiTi_GB2312" w:hAnsi="KaiTi_GB2312" w:eastAsia="KaiTi_GB2312" w:cs="KaiTi_GB2312"/>
          <w:spacing w:val="9"/>
        </w:rPr>
        <w:t xml:space="preserve"> </w:t>
      </w:r>
      <w:r>
        <w:rPr>
          <w:rFonts w:ascii="KaiTi_GB2312" w:hAnsi="KaiTi_GB2312" w:eastAsia="KaiTi_GB2312" w:cs="KaiTi_GB2312"/>
          <w:spacing w:val="7"/>
        </w:rPr>
        <w:t>育和体育局）</w:t>
      </w:r>
    </w:p>
    <w:p>
      <w:pPr>
        <w:spacing w:before="50" w:line="227" w:lineRule="auto"/>
        <w:ind w:left="6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四、工作保障</w:t>
      </w:r>
    </w:p>
    <w:p>
      <w:pPr>
        <w:pStyle w:val="2"/>
        <w:spacing w:before="179" w:line="305" w:lineRule="auto"/>
        <w:ind w:right="38" w:firstLine="641"/>
      </w:pPr>
      <w:r>
        <w:rPr>
          <w:rFonts w:ascii="KaiTi_GB2312" w:hAnsi="KaiTi_GB2312" w:eastAsia="KaiTi_GB2312" w:cs="KaiTi_GB2312"/>
          <w:spacing w:val="5"/>
        </w:rPr>
        <w:t>（一）强化组织领导。</w:t>
      </w:r>
      <w:r>
        <w:rPr>
          <w:spacing w:val="5"/>
        </w:rPr>
        <w:t>成立创建国家学前教育普及普惠县工</w:t>
      </w:r>
      <w:r>
        <w:rPr>
          <w:spacing w:val="7"/>
        </w:rPr>
        <w:t xml:space="preserve"> </w:t>
      </w:r>
      <w:r>
        <w:rPr>
          <w:spacing w:val="5"/>
        </w:rPr>
        <w:t>作领导小组，全面加强对创建工作的组织领导。领导小组办公室</w:t>
      </w:r>
      <w:r>
        <w:rPr>
          <w:spacing w:val="18"/>
        </w:rPr>
        <w:t xml:space="preserve"> </w:t>
      </w:r>
      <w:r>
        <w:rPr>
          <w:spacing w:val="5"/>
        </w:rPr>
        <w:t>要牵头成立联席会议制度，加强统筹调度，与各镇街、有关部门</w:t>
      </w:r>
      <w:r>
        <w:rPr>
          <w:spacing w:val="18"/>
        </w:rPr>
        <w:t xml:space="preserve"> </w:t>
      </w:r>
      <w:r>
        <w:rPr>
          <w:spacing w:val="9"/>
        </w:rPr>
        <w:t>形成合力，推动国家学前教育普及普惠县创建工作顺利开展。</w:t>
      </w:r>
    </w:p>
    <w:p>
      <w:pPr>
        <w:pStyle w:val="2"/>
        <w:spacing w:before="194" w:line="311" w:lineRule="auto"/>
        <w:ind w:left="4" w:firstLine="636"/>
      </w:pPr>
      <w:r>
        <w:rPr>
          <w:rFonts w:ascii="KaiTi_GB2312" w:hAnsi="KaiTi_GB2312" w:eastAsia="KaiTi_GB2312" w:cs="KaiTi_GB2312"/>
          <w:spacing w:val="7"/>
        </w:rPr>
        <w:t>（二）狠抓责任落实。</w:t>
      </w:r>
      <w:r>
        <w:rPr>
          <w:spacing w:val="7"/>
        </w:rPr>
        <w:t>各镇街、有关部门要</w:t>
      </w:r>
      <w:r>
        <w:rPr>
          <w:spacing w:val="6"/>
        </w:rPr>
        <w:t>根据职责分工，</w:t>
      </w:r>
      <w:r>
        <w:t xml:space="preserve"> </w:t>
      </w:r>
      <w:r>
        <w:rPr>
          <w:spacing w:val="5"/>
        </w:rPr>
        <w:t>制定切实有效的推进措施，确保各项工作落实到位。要加强问题</w:t>
      </w:r>
      <w:r>
        <w:rPr>
          <w:spacing w:val="11"/>
        </w:rPr>
        <w:t xml:space="preserve"> </w:t>
      </w:r>
      <w:r>
        <w:rPr>
          <w:spacing w:val="5"/>
        </w:rPr>
        <w:t>排查整改，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5"/>
        </w:rPr>
        <w:t>一园一案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制定工作方案，明确工作任务、完成时限</w:t>
      </w:r>
      <w:r>
        <w:t xml:space="preserve"> </w:t>
      </w:r>
      <w:r>
        <w:rPr>
          <w:spacing w:val="5"/>
        </w:rPr>
        <w:t>及责任分工，清单化管理、台账式推进。针对瓶颈问题，要及时</w:t>
      </w:r>
      <w:r>
        <w:rPr>
          <w:spacing w:val="14"/>
        </w:rPr>
        <w:t xml:space="preserve"> </w:t>
      </w:r>
      <w:r>
        <w:rPr>
          <w:spacing w:val="7"/>
        </w:rPr>
        <w:t>开展专项整治。</w:t>
      </w:r>
    </w:p>
    <w:p>
      <w:pPr>
        <w:pStyle w:val="2"/>
        <w:spacing w:before="186" w:line="305" w:lineRule="auto"/>
        <w:ind w:left="12" w:right="38" w:firstLine="629"/>
      </w:pPr>
      <w:r>
        <w:rPr>
          <w:rFonts w:ascii="KaiTi_GB2312" w:hAnsi="KaiTi_GB2312" w:eastAsia="KaiTi_GB2312" w:cs="KaiTi_GB2312"/>
          <w:spacing w:val="5"/>
        </w:rPr>
        <w:t>（三）加强督查指导。</w:t>
      </w:r>
      <w:r>
        <w:rPr>
          <w:spacing w:val="5"/>
        </w:rPr>
        <w:t>县政府教育督导委员会将国家学前教</w:t>
      </w:r>
      <w:r>
        <w:rPr>
          <w:spacing w:val="7"/>
        </w:rPr>
        <w:t xml:space="preserve"> </w:t>
      </w:r>
      <w:r>
        <w:rPr>
          <w:spacing w:val="5"/>
        </w:rPr>
        <w:t>育普及普惠县创建纳入对各镇街、有关部门履行教育职责的重要</w:t>
      </w:r>
      <w:r>
        <w:rPr>
          <w:spacing w:val="4"/>
        </w:rPr>
        <w:t xml:space="preserve"> </w:t>
      </w:r>
      <w:r>
        <w:rPr>
          <w:spacing w:val="5"/>
        </w:rPr>
        <w:t>内容，定期开展督导检查、评估指导。对工作任务推进缓慢或问</w:t>
      </w:r>
      <w:r>
        <w:rPr>
          <w:spacing w:val="4"/>
        </w:rPr>
        <w:t xml:space="preserve"> </w:t>
      </w:r>
      <w:r>
        <w:rPr>
          <w:spacing w:val="8"/>
        </w:rPr>
        <w:t>题整改不力、弄虚作假的部门单位，进行通报、约谈。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2" w:line="317" w:lineRule="auto"/>
        <w:ind w:left="1603" w:right="962" w:hanging="930"/>
      </w:pPr>
      <w:r>
        <w:rPr>
          <w:spacing w:val="8"/>
        </w:rPr>
        <w:t>附件：</w:t>
      </w: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创建国家学前教育普及普惠县工作领</w:t>
      </w:r>
      <w:r>
        <w:rPr>
          <w:spacing w:val="7"/>
        </w:rPr>
        <w:t>导小组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创建国家学前教育普及普惠县工作分工</w:t>
      </w:r>
    </w:p>
    <w:p>
      <w:pPr>
        <w:spacing w:line="317" w:lineRule="auto"/>
        <w:sectPr>
          <w:footerReference r:id="rId11" w:type="default"/>
          <w:pgSz w:w="11906" w:h="16839"/>
          <w:pgMar w:top="1431" w:right="1492" w:bottom="1564" w:left="1535" w:header="0" w:footer="1287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0" w:line="224" w:lineRule="auto"/>
        <w:ind w:left="15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创建国家学前教育普及普惠县</w:t>
      </w:r>
    </w:p>
    <w:p>
      <w:pPr>
        <w:spacing w:line="49" w:lineRule="exact"/>
      </w:pPr>
    </w:p>
    <w:tbl>
      <w:tblPr>
        <w:tblStyle w:val="5"/>
        <w:tblW w:w="8195" w:type="dxa"/>
        <w:tblInd w:w="6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58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2" w:type="dxa"/>
            <w:vAlign w:val="top"/>
          </w:tcPr>
          <w:p>
            <w:pPr>
              <w:spacing w:before="1" w:line="216" w:lineRule="auto"/>
              <w:ind w:left="11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43"/>
                <w:szCs w:val="43"/>
              </w:rPr>
              <w:t>工作领导小组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34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4" w:lineRule="auto"/>
              <w:ind w:left="1"/>
            </w:pPr>
            <w:r>
              <w:rPr>
                <w:rFonts w:ascii="黑体" w:hAnsi="黑体" w:eastAsia="黑体" w:cs="黑体"/>
                <w:spacing w:val="-7"/>
              </w:rPr>
              <w:t>组</w:t>
            </w:r>
            <w:r>
              <w:rPr>
                <w:rFonts w:ascii="黑体" w:hAnsi="黑体" w:eastAsia="黑体" w:cs="黑体"/>
                <w:spacing w:val="16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</w:rPr>
              <w:t>长：</w:t>
            </w:r>
            <w:r>
              <w:rPr>
                <w:rFonts w:ascii="黑体" w:hAnsi="黑体" w:eastAsia="黑体" w:cs="黑体"/>
                <w:spacing w:val="-116"/>
              </w:rPr>
              <w:t xml:space="preserve"> </w:t>
            </w:r>
            <w:r>
              <w:rPr>
                <w:spacing w:val="-7"/>
              </w:rPr>
              <w:t>张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涛</w:t>
            </w:r>
          </w:p>
        </w:tc>
        <w:tc>
          <w:tcPr>
            <w:tcW w:w="585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1" w:lineRule="auto"/>
              <w:ind w:left="224"/>
            </w:pPr>
            <w:r>
              <w:rPr>
                <w:spacing w:val="7"/>
              </w:rPr>
              <w:t>县委副书记、县长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17" w:line="226" w:lineRule="auto"/>
              <w:ind w:left="8"/>
            </w:pPr>
            <w:r>
              <w:rPr>
                <w:rFonts w:ascii="黑体" w:hAnsi="黑体" w:eastAsia="黑体" w:cs="黑体"/>
                <w:spacing w:val="6"/>
              </w:rPr>
              <w:t>副组长：</w:t>
            </w:r>
            <w:r>
              <w:rPr>
                <w:spacing w:val="6"/>
              </w:rPr>
              <w:t>宋朋朋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18" w:line="219" w:lineRule="auto"/>
              <w:ind w:left="221"/>
            </w:pPr>
            <w:r>
              <w:rPr>
                <w:spacing w:val="7"/>
              </w:rPr>
              <w:t>县政府副县长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18" w:line="223" w:lineRule="auto"/>
            </w:pPr>
            <w:r>
              <w:rPr>
                <w:rFonts w:ascii="黑体" w:hAnsi="黑体" w:eastAsia="黑体" w:cs="黑体"/>
                <w:spacing w:val="-11"/>
              </w:rPr>
              <w:t>成</w:t>
            </w:r>
            <w:r>
              <w:rPr>
                <w:rFonts w:ascii="黑体" w:hAnsi="黑体" w:eastAsia="黑体" w:cs="黑体"/>
                <w:spacing w:val="16"/>
              </w:rPr>
              <w:t xml:space="preserve">  </w:t>
            </w:r>
            <w:r>
              <w:rPr>
                <w:rFonts w:ascii="黑体" w:hAnsi="黑体" w:eastAsia="黑体" w:cs="黑体"/>
                <w:spacing w:val="-11"/>
              </w:rPr>
              <w:t>员</w:t>
            </w:r>
            <w:r>
              <w:rPr>
                <w:rFonts w:ascii="黑体" w:hAnsi="黑体" w:eastAsia="黑体" w:cs="黑体"/>
                <w:spacing w:val="-95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</w:rPr>
              <w:t>：</w:t>
            </w:r>
            <w:r>
              <w:rPr>
                <w:spacing w:val="-11"/>
              </w:rPr>
              <w:t>唐</w:t>
            </w:r>
            <w:r>
              <w:rPr>
                <w:spacing w:val="15"/>
              </w:rPr>
              <w:t xml:space="preserve">  </w:t>
            </w:r>
            <w:r>
              <w:rPr>
                <w:spacing w:val="-11"/>
              </w:rPr>
              <w:t>力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19" w:line="220" w:lineRule="auto"/>
              <w:ind w:left="224"/>
            </w:pPr>
            <w:r>
              <w:rPr>
                <w:spacing w:val="8"/>
              </w:rPr>
              <w:t>县委组织部副部长、县委编办主任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18" w:line="219" w:lineRule="auto"/>
              <w:ind w:left="1285"/>
            </w:pPr>
            <w:r>
              <w:rPr>
                <w:spacing w:val="-4"/>
              </w:rPr>
              <w:t>杜</w:t>
            </w:r>
            <w:r>
              <w:rPr>
                <w:spacing w:val="22"/>
              </w:rPr>
              <w:t xml:space="preserve">  </w:t>
            </w:r>
            <w:r>
              <w:rPr>
                <w:spacing w:val="-4"/>
              </w:rPr>
              <w:t>强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18" w:line="219" w:lineRule="auto"/>
              <w:ind w:left="224"/>
            </w:pPr>
            <w:r>
              <w:rPr>
                <w:spacing w:val="7"/>
              </w:rPr>
              <w:t>县发展改革局局长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1" w:line="222" w:lineRule="auto"/>
              <w:ind w:left="1286"/>
            </w:pPr>
            <w:r>
              <w:rPr>
                <w:spacing w:val="-5"/>
              </w:rPr>
              <w:t>任</w:t>
            </w:r>
            <w:r>
              <w:rPr>
                <w:spacing w:val="21"/>
              </w:rPr>
              <w:t xml:space="preserve">  </w:t>
            </w:r>
            <w:r>
              <w:rPr>
                <w:spacing w:val="-5"/>
              </w:rPr>
              <w:t>鸣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0" w:line="219" w:lineRule="auto"/>
              <w:ind w:left="224"/>
            </w:pPr>
            <w:r>
              <w:rPr>
                <w:spacing w:val="8"/>
              </w:rPr>
              <w:t>县教育和体育局局长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2" w:line="221" w:lineRule="auto"/>
              <w:ind w:left="1280"/>
            </w:pPr>
            <w:r>
              <w:rPr>
                <w:spacing w:val="-2"/>
              </w:rPr>
              <w:t>刘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水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1" w:line="219" w:lineRule="auto"/>
              <w:ind w:left="224"/>
            </w:pPr>
            <w:r>
              <w:rPr>
                <w:spacing w:val="7"/>
              </w:rPr>
              <w:t>县民政局局长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0" w:line="221" w:lineRule="auto"/>
              <w:ind w:left="1284"/>
            </w:pPr>
            <w:r>
              <w:rPr>
                <w:spacing w:val="-3"/>
              </w:rPr>
              <w:t>崔</w:t>
            </w:r>
            <w:r>
              <w:rPr>
                <w:spacing w:val="22"/>
              </w:rPr>
              <w:t xml:space="preserve">  </w:t>
            </w:r>
            <w:r>
              <w:rPr>
                <w:spacing w:val="-3"/>
              </w:rPr>
              <w:t>强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0" w:line="219" w:lineRule="auto"/>
              <w:ind w:left="224"/>
            </w:pPr>
            <w:r>
              <w:rPr>
                <w:spacing w:val="7"/>
              </w:rPr>
              <w:t>县财政局局长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0" w:line="221" w:lineRule="auto"/>
              <w:ind w:left="1284"/>
            </w:pPr>
            <w:r>
              <w:rPr>
                <w:spacing w:val="4"/>
              </w:rPr>
              <w:t>崔春利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19" w:line="220" w:lineRule="auto"/>
              <w:ind w:left="224"/>
            </w:pPr>
            <w:r>
              <w:rPr>
                <w:spacing w:val="8"/>
              </w:rPr>
              <w:t>县自然资源局局长、林业局局长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2" w:line="220" w:lineRule="auto"/>
              <w:ind w:left="1301"/>
            </w:pPr>
            <w:r>
              <w:rPr>
                <w:spacing w:val="-1"/>
              </w:rPr>
              <w:t>张成华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1" w:line="219" w:lineRule="auto"/>
              <w:ind w:left="224"/>
            </w:pPr>
            <w:r>
              <w:rPr>
                <w:spacing w:val="8"/>
              </w:rPr>
              <w:t>县住房城乡建设局局长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1" w:line="220" w:lineRule="auto"/>
              <w:ind w:left="1321"/>
            </w:pPr>
            <w:r>
              <w:rPr>
                <w:spacing w:val="-8"/>
              </w:rPr>
              <w:t>田立勇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1" w:line="221" w:lineRule="auto"/>
              <w:ind w:left="224"/>
            </w:pPr>
            <w:r>
              <w:rPr>
                <w:spacing w:val="7"/>
              </w:rPr>
              <w:t>县交通运输局局长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2" w:line="222" w:lineRule="auto"/>
              <w:ind w:left="1289"/>
            </w:pPr>
            <w:r>
              <w:rPr>
                <w:spacing w:val="3"/>
              </w:rPr>
              <w:t>王世礼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1" w:line="221" w:lineRule="auto"/>
              <w:ind w:left="224"/>
            </w:pPr>
            <w:r>
              <w:rPr>
                <w:spacing w:val="7"/>
              </w:rPr>
              <w:t>县卫生健康局局长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2" w:line="222" w:lineRule="auto"/>
              <w:ind w:left="1289"/>
            </w:pPr>
            <w:r>
              <w:rPr>
                <w:spacing w:val="3"/>
              </w:rPr>
              <w:t>王小朋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2" w:line="219" w:lineRule="auto"/>
              <w:ind w:left="224"/>
            </w:pPr>
            <w:r>
              <w:rPr>
                <w:spacing w:val="8"/>
              </w:rPr>
              <w:t>县行政审批服务局局长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2" w:line="222" w:lineRule="auto"/>
              <w:ind w:left="1288"/>
            </w:pPr>
            <w:r>
              <w:rPr>
                <w:spacing w:val="3"/>
              </w:rPr>
              <w:t>朱西兵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1" w:line="219" w:lineRule="auto"/>
              <w:ind w:left="224"/>
            </w:pPr>
            <w:r>
              <w:rPr>
                <w:spacing w:val="7"/>
              </w:rPr>
              <w:t>县市场监管局局长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2" w:line="222" w:lineRule="auto"/>
              <w:ind w:left="1286"/>
            </w:pPr>
            <w:r>
              <w:rPr>
                <w:spacing w:val="4"/>
              </w:rPr>
              <w:t>杨红玉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1" w:line="219" w:lineRule="auto"/>
              <w:ind w:left="224"/>
            </w:pPr>
            <w:r>
              <w:rPr>
                <w:spacing w:val="8"/>
              </w:rPr>
              <w:t>县综合行政执法局局长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4" w:line="227" w:lineRule="auto"/>
              <w:ind w:left="1288"/>
            </w:pPr>
            <w:r>
              <w:rPr>
                <w:spacing w:val="-5"/>
              </w:rPr>
              <w:t>魏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杰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0" w:line="221" w:lineRule="auto"/>
              <w:jc w:val="right"/>
            </w:pPr>
            <w:r>
              <w:rPr>
                <w:spacing w:val="2"/>
              </w:rPr>
              <w:t>市交警支队沂源大队党总支书记、负责人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1" w:line="219" w:lineRule="auto"/>
              <w:ind w:left="1289"/>
            </w:pPr>
            <w:r>
              <w:rPr>
                <w:spacing w:val="3"/>
              </w:rPr>
              <w:t>孙俊伟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1" w:line="219" w:lineRule="auto"/>
              <w:ind w:left="224"/>
            </w:pPr>
            <w:r>
              <w:rPr>
                <w:spacing w:val="8"/>
              </w:rPr>
              <w:t>县消防救援大队大队长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0" w:line="225" w:lineRule="auto"/>
              <w:ind w:left="1292"/>
            </w:pPr>
            <w:r>
              <w:rPr>
                <w:spacing w:val="-7"/>
              </w:rPr>
              <w:t>宋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君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0" w:line="220" w:lineRule="auto"/>
              <w:ind w:left="220"/>
            </w:pPr>
            <w:r>
              <w:rPr>
                <w:spacing w:val="8"/>
              </w:rPr>
              <w:t>历山街道党工委书记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3" w:type="dxa"/>
            <w:vAlign w:val="top"/>
          </w:tcPr>
          <w:p>
            <w:pPr>
              <w:pStyle w:val="6"/>
              <w:spacing w:before="122" w:line="183" w:lineRule="auto"/>
              <w:ind w:left="1292"/>
            </w:pPr>
            <w:r>
              <w:rPr>
                <w:spacing w:val="2"/>
              </w:rPr>
              <w:t>宋金福</w:t>
            </w:r>
          </w:p>
        </w:tc>
        <w:tc>
          <w:tcPr>
            <w:tcW w:w="5852" w:type="dxa"/>
            <w:vAlign w:val="top"/>
          </w:tcPr>
          <w:p>
            <w:pPr>
              <w:pStyle w:val="6"/>
              <w:spacing w:before="122" w:line="183" w:lineRule="auto"/>
              <w:ind w:left="237"/>
            </w:pPr>
            <w:r>
              <w:rPr>
                <w:spacing w:val="8"/>
              </w:rPr>
              <w:t>南麻街道党工委副书记、办事处主任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474" w:bottom="1507" w:left="1595" w:header="0" w:footer="1229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1931"/>
      </w:pPr>
      <w:r>
        <w:rPr>
          <w:spacing w:val="8"/>
        </w:rPr>
        <w:t>齐共锋  南鲁山镇党委副书记、镇长</w:t>
      </w:r>
    </w:p>
    <w:p>
      <w:pPr>
        <w:pStyle w:val="2"/>
        <w:spacing w:before="193" w:line="219" w:lineRule="auto"/>
        <w:ind w:left="1927"/>
      </w:pPr>
      <w:r>
        <w:rPr>
          <w:spacing w:val="8"/>
        </w:rPr>
        <w:t>孙庆华  鲁村镇党委副书记、镇长</w:t>
      </w:r>
    </w:p>
    <w:p>
      <w:pPr>
        <w:pStyle w:val="2"/>
        <w:spacing w:before="191" w:line="219" w:lineRule="auto"/>
        <w:ind w:left="1923"/>
      </w:pPr>
      <w:r>
        <w:rPr>
          <w:spacing w:val="8"/>
        </w:rPr>
        <w:t>李树春  大张庄镇党委副书记、镇长</w:t>
      </w:r>
    </w:p>
    <w:p>
      <w:pPr>
        <w:pStyle w:val="2"/>
        <w:spacing w:before="191" w:line="219" w:lineRule="auto"/>
        <w:ind w:left="1929"/>
      </w:pPr>
      <w:r>
        <w:rPr>
          <w:spacing w:val="7"/>
        </w:rPr>
        <w:t>郭传祥  燕崖镇党委副书记、镇长</w:t>
      </w:r>
    </w:p>
    <w:p>
      <w:pPr>
        <w:pStyle w:val="2"/>
        <w:spacing w:before="194" w:line="219" w:lineRule="auto"/>
        <w:ind w:left="1925"/>
      </w:pPr>
      <w:r>
        <w:rPr>
          <w:spacing w:val="5"/>
        </w:rPr>
        <w:t>杨朝勇</w:t>
      </w:r>
      <w:r>
        <w:rPr>
          <w:spacing w:val="30"/>
        </w:rPr>
        <w:t xml:space="preserve">  </w:t>
      </w:r>
      <w:r>
        <w:rPr>
          <w:spacing w:val="5"/>
        </w:rPr>
        <w:t>中庄镇党委副书记、镇长</w:t>
      </w:r>
    </w:p>
    <w:p>
      <w:pPr>
        <w:pStyle w:val="2"/>
        <w:spacing w:before="192" w:line="219" w:lineRule="auto"/>
        <w:ind w:left="1927"/>
      </w:pPr>
      <w:r>
        <w:rPr>
          <w:spacing w:val="8"/>
        </w:rPr>
        <w:t>耿彩霞  西里镇党委副书记、镇长</w:t>
      </w:r>
    </w:p>
    <w:p>
      <w:pPr>
        <w:pStyle w:val="2"/>
        <w:spacing w:before="191" w:line="219" w:lineRule="auto"/>
        <w:ind w:left="1928"/>
      </w:pPr>
      <w:r>
        <w:rPr>
          <w:spacing w:val="8"/>
        </w:rPr>
        <w:t>娄艳艳  张家坡镇党委副书记、镇长</w:t>
      </w:r>
    </w:p>
    <w:p>
      <w:pPr>
        <w:pStyle w:val="2"/>
        <w:spacing w:before="194" w:line="219" w:lineRule="auto"/>
        <w:ind w:left="1940"/>
      </w:pPr>
      <w:r>
        <w:rPr>
          <w:spacing w:val="7"/>
        </w:rPr>
        <w:t>张永余  石桥镇党委副书记、镇长</w:t>
      </w:r>
    </w:p>
    <w:p>
      <w:pPr>
        <w:pStyle w:val="2"/>
        <w:spacing w:before="191" w:line="219" w:lineRule="auto"/>
        <w:ind w:left="1940"/>
      </w:pPr>
      <w:r>
        <w:rPr>
          <w:spacing w:val="7"/>
        </w:rPr>
        <w:t>张玉晴  悦庄镇党委副书记、镇长</w:t>
      </w:r>
    </w:p>
    <w:p>
      <w:pPr>
        <w:pStyle w:val="2"/>
        <w:spacing w:before="191" w:line="220" w:lineRule="auto"/>
        <w:ind w:left="1921"/>
      </w:pPr>
      <w:r>
        <w:rPr>
          <w:spacing w:val="8"/>
        </w:rPr>
        <w:t>郑功军  县公安局党委副书记、副局长</w:t>
      </w:r>
    </w:p>
    <w:p>
      <w:pPr>
        <w:pStyle w:val="2"/>
        <w:spacing w:before="195" w:line="316" w:lineRule="auto"/>
        <w:ind w:left="650" w:right="1486" w:firstLine="1273"/>
      </w:pPr>
      <w:r>
        <w:rPr>
          <w:spacing w:val="8"/>
        </w:rPr>
        <w:t>李金永  县人力资源社会保障局副局长</w:t>
      </w:r>
      <w:r>
        <w:rPr>
          <w:spacing w:val="9"/>
        </w:rPr>
        <w:t xml:space="preserve"> </w:t>
      </w:r>
      <w:r>
        <w:rPr>
          <w:spacing w:val="8"/>
        </w:rPr>
        <w:t>东里镇党委副书记、镇长任领导小组成员。</w:t>
      </w:r>
    </w:p>
    <w:p>
      <w:pPr>
        <w:pStyle w:val="2"/>
        <w:spacing w:before="54" w:line="323" w:lineRule="auto"/>
        <w:ind w:firstLine="630"/>
        <w:jc w:val="both"/>
      </w:pPr>
      <w:r>
        <w:rPr>
          <w:spacing w:val="5"/>
        </w:rPr>
        <w:t>领导小组下设办公室，办公室设在县教育和体育局，任鸣同</w:t>
      </w:r>
      <w:r>
        <w:rPr>
          <w:spacing w:val="11"/>
        </w:rPr>
        <w:t xml:space="preserve"> </w:t>
      </w:r>
      <w:r>
        <w:rPr>
          <w:spacing w:val="5"/>
        </w:rPr>
        <w:t>志兼任办公室主任。领导小组作为县政府临时设置的议事协调机</w:t>
      </w:r>
      <w:r>
        <w:rPr>
          <w:spacing w:val="12"/>
        </w:rPr>
        <w:t xml:space="preserve"> </w:t>
      </w:r>
      <w:r>
        <w:rPr>
          <w:spacing w:val="8"/>
        </w:rPr>
        <w:t>构，工作任务完成后即行撤销。</w:t>
      </w:r>
    </w:p>
    <w:p>
      <w:pPr>
        <w:spacing w:line="323" w:lineRule="auto"/>
        <w:sectPr>
          <w:footerReference r:id="rId13" w:type="default"/>
          <w:pgSz w:w="11907" w:h="16840"/>
          <w:pgMar w:top="1431" w:right="1473" w:bottom="1507" w:left="1598" w:header="0" w:footer="1229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0" w:line="224" w:lineRule="auto"/>
        <w:ind w:left="8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创建国家学前教育普及普惠县工作分工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01" w:line="325" w:lineRule="auto"/>
        <w:ind w:right="81" w:firstLine="642"/>
        <w:jc w:val="both"/>
      </w:pPr>
      <w:r>
        <w:rPr>
          <w:rFonts w:ascii="KaiTi_GB2312" w:hAnsi="KaiTi_GB2312" w:eastAsia="KaiTi_GB2312" w:cs="KaiTi_GB2312"/>
          <w:spacing w:val="5"/>
        </w:rPr>
        <w:t>县委编办：</w:t>
      </w:r>
      <w:r>
        <w:rPr>
          <w:spacing w:val="5"/>
        </w:rPr>
        <w:t>会同县教育和体育局、县财政局、县人力资源社</w:t>
      </w:r>
      <w:r>
        <w:rPr>
          <w:spacing w:val="4"/>
        </w:rPr>
        <w:t xml:space="preserve"> </w:t>
      </w:r>
      <w:r>
        <w:rPr>
          <w:spacing w:val="5"/>
        </w:rPr>
        <w:t>会保障局及时确定每年用编进人计划总量，完成公办幼儿园机构</w:t>
      </w:r>
      <w:r>
        <w:rPr>
          <w:spacing w:val="16"/>
        </w:rPr>
        <w:t xml:space="preserve"> </w:t>
      </w:r>
      <w:r>
        <w:rPr>
          <w:spacing w:val="5"/>
        </w:rPr>
        <w:t>及人员编制核定工作，并定期进行动态调整，及时补充公办幼儿</w:t>
      </w:r>
      <w:r>
        <w:rPr>
          <w:spacing w:val="14"/>
        </w:rPr>
        <w:t xml:space="preserve"> </w:t>
      </w:r>
      <w:r>
        <w:rPr>
          <w:spacing w:val="5"/>
        </w:rPr>
        <w:t>园教师。</w:t>
      </w:r>
    </w:p>
    <w:p>
      <w:pPr>
        <w:pStyle w:val="2"/>
        <w:spacing w:before="51" w:line="329" w:lineRule="auto"/>
        <w:ind w:left="7" w:right="81" w:firstLine="634"/>
        <w:jc w:val="both"/>
      </w:pPr>
      <w:r>
        <w:rPr>
          <w:rFonts w:ascii="KaiTi_GB2312" w:hAnsi="KaiTi_GB2312" w:eastAsia="KaiTi_GB2312" w:cs="KaiTi_GB2312"/>
          <w:spacing w:val="5"/>
        </w:rPr>
        <w:t>县发展改革局：</w:t>
      </w:r>
      <w:r>
        <w:rPr>
          <w:spacing w:val="5"/>
        </w:rPr>
        <w:t>将学前教育普及普惠县创建工作纳入县国民</w:t>
      </w:r>
      <w:r>
        <w:rPr>
          <w:spacing w:val="2"/>
        </w:rPr>
        <w:t xml:space="preserve"> </w:t>
      </w:r>
      <w:r>
        <w:rPr>
          <w:spacing w:val="5"/>
        </w:rPr>
        <w:t>经济和社会发展总体规划，指导幼儿园建设工程的规划立项，会</w:t>
      </w:r>
      <w:r>
        <w:rPr>
          <w:spacing w:val="8"/>
        </w:rPr>
        <w:t xml:space="preserve"> </w:t>
      </w:r>
      <w:r>
        <w:rPr>
          <w:spacing w:val="5"/>
        </w:rPr>
        <w:t>同县教育和体育局落实全县学前教育资源均衡配置，会同县财政</w:t>
      </w:r>
      <w:r>
        <w:rPr>
          <w:spacing w:val="6"/>
        </w:rPr>
        <w:t xml:space="preserve"> </w:t>
      </w:r>
      <w:r>
        <w:rPr>
          <w:spacing w:val="5"/>
        </w:rPr>
        <w:t>局、县教育和体育局等部门积极争取幼儿园项目建设资金，加强</w:t>
      </w:r>
      <w:r>
        <w:rPr>
          <w:spacing w:val="6"/>
        </w:rPr>
        <w:t xml:space="preserve"> </w:t>
      </w:r>
      <w:r>
        <w:rPr>
          <w:spacing w:val="5"/>
        </w:rPr>
        <w:t>对项目的管理和监督。做好幼儿园保教费收费标准的动态调整工</w:t>
      </w:r>
      <w:r>
        <w:rPr>
          <w:spacing w:val="8"/>
        </w:rPr>
        <w:t xml:space="preserve"> </w:t>
      </w:r>
      <w:r>
        <w:rPr>
          <w:spacing w:val="-4"/>
        </w:rPr>
        <w:t>作。</w:t>
      </w:r>
    </w:p>
    <w:p>
      <w:pPr>
        <w:pStyle w:val="2"/>
        <w:spacing w:before="50" w:line="329" w:lineRule="auto"/>
        <w:ind w:left="1" w:firstLine="640"/>
        <w:jc w:val="both"/>
      </w:pPr>
      <w:r>
        <w:rPr>
          <w:rFonts w:ascii="KaiTi_GB2312" w:hAnsi="KaiTi_GB2312" w:eastAsia="KaiTi_GB2312" w:cs="KaiTi_GB2312"/>
          <w:spacing w:val="5"/>
        </w:rPr>
        <w:t>县教育和体育局：</w:t>
      </w:r>
      <w:r>
        <w:rPr>
          <w:spacing w:val="5"/>
        </w:rPr>
        <w:t>发挥创建工作牵头抓总作用，积极与上级</w:t>
      </w:r>
      <w:r>
        <w:rPr>
          <w:spacing w:val="2"/>
        </w:rPr>
        <w:t xml:space="preserve"> </w:t>
      </w:r>
      <w:r>
        <w:rPr>
          <w:spacing w:val="5"/>
        </w:rPr>
        <w:t>教育行政部门对接，明确创建标准和整改要求，及时传达通报有</w:t>
      </w:r>
      <w:r>
        <w:rPr>
          <w:spacing w:val="15"/>
        </w:rPr>
        <w:t xml:space="preserve"> </w:t>
      </w:r>
      <w:r>
        <w:rPr>
          <w:spacing w:val="5"/>
        </w:rPr>
        <w:t>关新任务、新要求。做好创建自评、申报以及市级、省级和国家</w:t>
      </w:r>
      <w:r>
        <w:rPr>
          <w:spacing w:val="15"/>
        </w:rPr>
        <w:t xml:space="preserve"> </w:t>
      </w:r>
      <w:r>
        <w:rPr>
          <w:spacing w:val="-3"/>
        </w:rPr>
        <w:t>级评估迎检的组织工作。对照国家标准，立足我县教育发展实际，</w:t>
      </w:r>
      <w:r>
        <w:rPr>
          <w:spacing w:val="13"/>
        </w:rPr>
        <w:t xml:space="preserve"> </w:t>
      </w:r>
      <w:r>
        <w:rPr>
          <w:spacing w:val="-3"/>
        </w:rPr>
        <w:t>进一步优化教育资源均衡配置。加大教师配备、交流和培训力度，</w:t>
      </w:r>
      <w:r>
        <w:rPr>
          <w:spacing w:val="13"/>
        </w:rPr>
        <w:t xml:space="preserve"> </w:t>
      </w:r>
      <w:r>
        <w:rPr>
          <w:spacing w:val="-3"/>
        </w:rPr>
        <w:t>提高优质师资比例。指导各幼儿园规范办园行为，合理使用经费，</w:t>
      </w:r>
      <w:r>
        <w:rPr>
          <w:spacing w:val="13"/>
        </w:rPr>
        <w:t xml:space="preserve"> </w:t>
      </w:r>
      <w:r>
        <w:rPr>
          <w:spacing w:val="5"/>
        </w:rPr>
        <w:t>深化教育教学改革，注重内涵发展，不断提升办园水平，全面提</w:t>
      </w:r>
      <w:r>
        <w:rPr>
          <w:spacing w:val="15"/>
        </w:rPr>
        <w:t xml:space="preserve"> </w:t>
      </w:r>
      <w:r>
        <w:rPr>
          <w:spacing w:val="6"/>
        </w:rPr>
        <w:t>高保教质量。</w:t>
      </w:r>
    </w:p>
    <w:p>
      <w:pPr>
        <w:pStyle w:val="2"/>
        <w:spacing w:before="60" w:line="218" w:lineRule="auto"/>
        <w:jc w:val="right"/>
      </w:pPr>
      <w:r>
        <w:rPr>
          <w:rFonts w:ascii="KaiTi_GB2312" w:hAnsi="KaiTi_GB2312" w:eastAsia="KaiTi_GB2312" w:cs="KaiTi_GB2312"/>
          <w:spacing w:val="-4"/>
        </w:rPr>
        <w:t>县公安局：</w:t>
      </w:r>
      <w:r>
        <w:rPr>
          <w:spacing w:val="-4"/>
        </w:rPr>
        <w:t>加强对幼儿园安全防范工作的监督、指导和检查，</w:t>
      </w:r>
    </w:p>
    <w:p>
      <w:pPr>
        <w:spacing w:line="218" w:lineRule="auto"/>
        <w:sectPr>
          <w:footerReference r:id="rId14" w:type="default"/>
          <w:pgSz w:w="11907" w:h="16840"/>
          <w:pgMar w:top="1431" w:right="1392" w:bottom="1509" w:left="1595" w:header="0" w:footer="1229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0" w:line="318" w:lineRule="auto"/>
        <w:ind w:left="26" w:firstLine="2"/>
      </w:pPr>
      <w:r>
        <w:rPr>
          <w:spacing w:val="5"/>
        </w:rPr>
        <w:t>强化幼儿园及周边治安管理，加强幼儿园周边</w:t>
      </w:r>
      <w:r>
        <w:rPr>
          <w:spacing w:val="4"/>
        </w:rPr>
        <w:t>环境综合治理，保</w:t>
      </w:r>
      <w:r>
        <w:t xml:space="preserve"> </w:t>
      </w:r>
      <w:r>
        <w:rPr>
          <w:spacing w:val="6"/>
        </w:rPr>
        <w:t>障幼儿园正常教育教学秩序。</w:t>
      </w:r>
    </w:p>
    <w:p>
      <w:pPr>
        <w:pStyle w:val="2"/>
        <w:spacing w:before="53" w:line="219" w:lineRule="auto"/>
        <w:ind w:left="646"/>
      </w:pPr>
      <w:r>
        <w:rPr>
          <w:rFonts w:ascii="KaiTi_GB2312" w:hAnsi="KaiTi_GB2312" w:eastAsia="KaiTi_GB2312" w:cs="KaiTi_GB2312"/>
          <w:spacing w:val="9"/>
        </w:rPr>
        <w:t>县民政局：</w:t>
      </w:r>
      <w:r>
        <w:rPr>
          <w:spacing w:val="9"/>
        </w:rPr>
        <w:t>做好普惠性民办幼儿园社会组织年报工作。</w:t>
      </w:r>
    </w:p>
    <w:p>
      <w:pPr>
        <w:pStyle w:val="2"/>
        <w:spacing w:before="191" w:line="318" w:lineRule="auto"/>
        <w:ind w:left="4" w:right="2" w:firstLine="642"/>
      </w:pPr>
      <w:r>
        <w:rPr>
          <w:rFonts w:ascii="KaiTi_GB2312" w:hAnsi="KaiTi_GB2312" w:eastAsia="KaiTi_GB2312" w:cs="KaiTi_GB2312"/>
          <w:spacing w:val="5"/>
        </w:rPr>
        <w:t>县财政局：</w:t>
      </w:r>
      <w:r>
        <w:rPr>
          <w:spacing w:val="5"/>
        </w:rPr>
        <w:t>完善学前教育经费保障机制，确保各项教育经费</w:t>
      </w:r>
      <w:r>
        <w:rPr>
          <w:spacing w:val="2"/>
        </w:rPr>
        <w:t xml:space="preserve"> </w:t>
      </w:r>
      <w:r>
        <w:rPr>
          <w:spacing w:val="9"/>
        </w:rPr>
        <w:t>及时拨付到位，加大教育投入，改善办园条件。</w:t>
      </w:r>
    </w:p>
    <w:p>
      <w:pPr>
        <w:pStyle w:val="2"/>
        <w:spacing w:before="51" w:line="323" w:lineRule="auto"/>
        <w:ind w:left="18" w:firstLine="628"/>
      </w:pPr>
      <w:r>
        <w:rPr>
          <w:rFonts w:ascii="KaiTi_GB2312" w:hAnsi="KaiTi_GB2312" w:eastAsia="KaiTi_GB2312" w:cs="KaiTi_GB2312"/>
          <w:spacing w:val="5"/>
        </w:rPr>
        <w:t>县人力资源社会保障局：</w:t>
      </w:r>
      <w:r>
        <w:rPr>
          <w:spacing w:val="5"/>
        </w:rPr>
        <w:t>根据上级要求，确定教师岗位结构</w:t>
      </w:r>
      <w:r>
        <w:rPr>
          <w:spacing w:val="2"/>
        </w:rPr>
        <w:t xml:space="preserve"> </w:t>
      </w:r>
      <w:r>
        <w:rPr>
          <w:spacing w:val="5"/>
        </w:rPr>
        <w:t>比例标准、公开招聘和聘用管理办法。落实好教师工资待遇，按</w:t>
      </w:r>
      <w:r>
        <w:rPr>
          <w:spacing w:val="2"/>
        </w:rPr>
        <w:t xml:space="preserve"> </w:t>
      </w:r>
      <w:r>
        <w:rPr>
          <w:spacing w:val="7"/>
        </w:rPr>
        <w:t>规定核定教师绩效工资总量。</w:t>
      </w:r>
    </w:p>
    <w:p>
      <w:pPr>
        <w:pStyle w:val="2"/>
        <w:spacing w:before="53" w:line="327" w:lineRule="auto"/>
        <w:ind w:left="4" w:firstLine="642"/>
        <w:jc w:val="both"/>
      </w:pPr>
      <w:r>
        <w:rPr>
          <w:rFonts w:ascii="KaiTi_GB2312" w:hAnsi="KaiTi_GB2312" w:eastAsia="KaiTi_GB2312" w:cs="KaiTi_GB2312"/>
          <w:spacing w:val="5"/>
        </w:rPr>
        <w:t>县自然资源局：</w:t>
      </w:r>
      <w:r>
        <w:rPr>
          <w:spacing w:val="5"/>
        </w:rPr>
        <w:t>优先保障教育项目建设用地需求，积极支持</w:t>
      </w:r>
      <w:r>
        <w:rPr>
          <w:spacing w:val="4"/>
        </w:rPr>
        <w:t xml:space="preserve"> </w:t>
      </w:r>
      <w:r>
        <w:rPr>
          <w:spacing w:val="5"/>
        </w:rPr>
        <w:t>幼儿园建设事项，及时做好幼儿园建设土地征收划拨、产权登记</w:t>
      </w:r>
      <w:r>
        <w:rPr>
          <w:spacing w:val="16"/>
        </w:rPr>
        <w:t xml:space="preserve"> </w:t>
      </w:r>
      <w:r>
        <w:rPr>
          <w:spacing w:val="5"/>
        </w:rPr>
        <w:t>及教育用地审批工作。按照《沂源县中小学幼儿园布局规划》要</w:t>
      </w:r>
      <w:r>
        <w:rPr>
          <w:spacing w:val="16"/>
        </w:rPr>
        <w:t xml:space="preserve"> </w:t>
      </w:r>
      <w:r>
        <w:rPr>
          <w:spacing w:val="5"/>
        </w:rPr>
        <w:t>求，将教育专项规划成果纳入国土空间总体规划和控制性详细规</w:t>
      </w:r>
      <w:r>
        <w:rPr>
          <w:spacing w:val="13"/>
        </w:rPr>
        <w:t xml:space="preserve"> </w:t>
      </w:r>
      <w:r>
        <w:t>划。</w:t>
      </w:r>
    </w:p>
    <w:p>
      <w:pPr>
        <w:pStyle w:val="2"/>
        <w:spacing w:before="58" w:line="316" w:lineRule="auto"/>
        <w:ind w:left="18" w:right="2" w:firstLine="628"/>
      </w:pPr>
      <w:r>
        <w:rPr>
          <w:rFonts w:ascii="KaiTi_GB2312" w:hAnsi="KaiTi_GB2312" w:eastAsia="KaiTi_GB2312" w:cs="KaiTi_GB2312"/>
          <w:spacing w:val="11"/>
        </w:rPr>
        <w:t>县住房城乡建设局：</w:t>
      </w:r>
      <w:r>
        <w:rPr>
          <w:spacing w:val="11"/>
        </w:rPr>
        <w:t>严格落实居住区配套幼儿园建设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六同</w:t>
      </w:r>
      <w:r>
        <w:rPr>
          <w:spacing w:val="18"/>
        </w:rPr>
        <w:t xml:space="preserve"> </w:t>
      </w:r>
      <w:r>
        <w:rPr>
          <w:spacing w:val="8"/>
        </w:rPr>
        <w:t>步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要求，做好教育建设工程质量和安全监督检查。</w:t>
      </w:r>
    </w:p>
    <w:p>
      <w:pPr>
        <w:pStyle w:val="2"/>
        <w:spacing w:before="55" w:line="323" w:lineRule="auto"/>
        <w:ind w:firstLine="646"/>
      </w:pPr>
      <w:r>
        <w:rPr>
          <w:rFonts w:ascii="KaiTi_GB2312" w:hAnsi="KaiTi_GB2312" w:eastAsia="KaiTi_GB2312" w:cs="KaiTi_GB2312"/>
          <w:spacing w:val="15"/>
        </w:rPr>
        <w:t>县交通运输局：</w:t>
      </w:r>
      <w:r>
        <w:rPr>
          <w:rFonts w:ascii="KaiTi_GB2312" w:hAnsi="KaiTi_GB2312" w:eastAsia="KaiTi_GB2312" w:cs="KaiTi_GB2312"/>
          <w:spacing w:val="-82"/>
        </w:rPr>
        <w:t xml:space="preserve"> </w:t>
      </w:r>
      <w:r>
        <w:rPr>
          <w:spacing w:val="15"/>
        </w:rPr>
        <w:t>改善校车途经的农村公路安</w:t>
      </w:r>
      <w:r>
        <w:rPr>
          <w:spacing w:val="14"/>
        </w:rPr>
        <w:t>全通行技术条</w:t>
      </w:r>
      <w:r>
        <w:t xml:space="preserve"> </w:t>
      </w:r>
      <w:r>
        <w:rPr>
          <w:spacing w:val="6"/>
        </w:rPr>
        <w:t>件，消除安全隐患，按照标准设置校车停靠站点</w:t>
      </w:r>
      <w:r>
        <w:rPr>
          <w:spacing w:val="5"/>
        </w:rPr>
        <w:t>预告标识和校车</w:t>
      </w:r>
      <w:r>
        <w:t xml:space="preserve"> </w:t>
      </w:r>
      <w:r>
        <w:rPr>
          <w:spacing w:val="9"/>
        </w:rPr>
        <w:t>停靠站点标牌，施划校车停靠站点标线。</w:t>
      </w:r>
    </w:p>
    <w:p>
      <w:pPr>
        <w:pStyle w:val="2"/>
        <w:spacing w:before="52" w:line="323" w:lineRule="auto"/>
        <w:ind w:left="11" w:right="2" w:firstLine="635"/>
      </w:pPr>
      <w:r>
        <w:rPr>
          <w:rFonts w:ascii="KaiTi_GB2312" w:hAnsi="KaiTi_GB2312" w:eastAsia="KaiTi_GB2312" w:cs="KaiTi_GB2312"/>
          <w:spacing w:val="17"/>
        </w:rPr>
        <w:t>县卫生健康局：</w:t>
      </w:r>
      <w:r>
        <w:rPr>
          <w:spacing w:val="17"/>
        </w:rPr>
        <w:t xml:space="preserve">指导幼儿园做好传染病防控和疫情处置工 </w:t>
      </w:r>
      <w:r>
        <w:rPr>
          <w:spacing w:val="5"/>
        </w:rPr>
        <w:t>作，协助教育和体育部门开展健康知识培训。加强对幼儿园生活</w:t>
      </w:r>
      <w:r>
        <w:rPr>
          <w:spacing w:val="7"/>
        </w:rPr>
        <w:t xml:space="preserve"> </w:t>
      </w:r>
      <w:r>
        <w:rPr>
          <w:spacing w:val="8"/>
        </w:rPr>
        <w:t>饮用水安全、食源性疾病防治等工作的监督和指导。</w:t>
      </w:r>
    </w:p>
    <w:p>
      <w:pPr>
        <w:pStyle w:val="2"/>
        <w:spacing w:before="55" w:line="318" w:lineRule="auto"/>
        <w:ind w:left="22" w:firstLine="624"/>
      </w:pPr>
      <w:r>
        <w:rPr>
          <w:rFonts w:ascii="KaiTi_GB2312" w:hAnsi="KaiTi_GB2312" w:eastAsia="KaiTi_GB2312" w:cs="KaiTi_GB2312"/>
          <w:spacing w:val="6"/>
        </w:rPr>
        <w:t>县行政审批服务局：</w:t>
      </w:r>
      <w:r>
        <w:rPr>
          <w:spacing w:val="6"/>
        </w:rPr>
        <w:t>执行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先证后照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制度，做好民办幼儿园</w:t>
      </w:r>
      <w:r>
        <w:rPr>
          <w:spacing w:val="7"/>
        </w:rPr>
        <w:t xml:space="preserve"> </w:t>
      </w:r>
      <w:r>
        <w:rPr>
          <w:spacing w:val="6"/>
        </w:rPr>
        <w:t>办学许可证审批工作。</w:t>
      </w:r>
    </w:p>
    <w:p>
      <w:pPr>
        <w:spacing w:line="318" w:lineRule="auto"/>
        <w:sectPr>
          <w:footerReference r:id="rId15" w:type="default"/>
          <w:pgSz w:w="11907" w:h="16840"/>
          <w:pgMar w:top="1431" w:right="1473" w:bottom="1509" w:left="1590" w:header="0" w:footer="1229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650"/>
      </w:pPr>
      <w:r>
        <w:rPr>
          <w:rFonts w:ascii="KaiTi_GB2312" w:hAnsi="KaiTi_GB2312" w:eastAsia="KaiTi_GB2312" w:cs="KaiTi_GB2312"/>
          <w:spacing w:val="9"/>
        </w:rPr>
        <w:t>县市场监管局：</w:t>
      </w:r>
      <w:r>
        <w:rPr>
          <w:spacing w:val="9"/>
        </w:rPr>
        <w:t>加强幼儿园食堂食品安全监</w:t>
      </w:r>
      <w:r>
        <w:rPr>
          <w:spacing w:val="8"/>
        </w:rPr>
        <w:t>管。</w:t>
      </w:r>
    </w:p>
    <w:p>
      <w:pPr>
        <w:pStyle w:val="2"/>
        <w:spacing w:before="193" w:line="317" w:lineRule="auto"/>
        <w:ind w:left="19" w:right="2" w:firstLine="630"/>
      </w:pPr>
      <w:r>
        <w:rPr>
          <w:rFonts w:ascii="KaiTi_GB2312" w:hAnsi="KaiTi_GB2312" w:eastAsia="KaiTi_GB2312" w:cs="KaiTi_GB2312"/>
          <w:spacing w:val="5"/>
        </w:rPr>
        <w:t>县综合行政执法局：</w:t>
      </w:r>
      <w:r>
        <w:rPr>
          <w:spacing w:val="5"/>
        </w:rPr>
        <w:t>做好幼儿园周边城市管理范围内的行政</w:t>
      </w:r>
      <w:r>
        <w:rPr>
          <w:spacing w:val="1"/>
        </w:rPr>
        <w:t xml:space="preserve"> </w:t>
      </w:r>
      <w:r>
        <w:rPr>
          <w:spacing w:val="6"/>
        </w:rPr>
        <w:t>执法及处罚工作。</w:t>
      </w:r>
    </w:p>
    <w:p>
      <w:pPr>
        <w:pStyle w:val="2"/>
        <w:spacing w:before="55" w:line="318" w:lineRule="auto"/>
        <w:ind w:left="19" w:right="2" w:firstLine="646"/>
      </w:pPr>
      <w:r>
        <w:rPr>
          <w:rFonts w:ascii="KaiTi_GB2312" w:hAnsi="KaiTi_GB2312" w:eastAsia="KaiTi_GB2312" w:cs="KaiTi_GB2312"/>
          <w:spacing w:val="4"/>
        </w:rPr>
        <w:t>市交警支队沂源大队：</w:t>
      </w:r>
      <w:r>
        <w:rPr>
          <w:spacing w:val="4"/>
        </w:rPr>
        <w:t>依据规定，做好幼儿园校车安全管理</w:t>
      </w:r>
      <w:r>
        <w:rPr>
          <w:spacing w:val="11"/>
        </w:rPr>
        <w:t xml:space="preserve"> </w:t>
      </w:r>
      <w:r>
        <w:rPr>
          <w:spacing w:val="7"/>
        </w:rPr>
        <w:t>有关工作，履行好相关职责。</w:t>
      </w:r>
    </w:p>
    <w:p>
      <w:pPr>
        <w:pStyle w:val="2"/>
        <w:spacing w:before="51" w:line="318" w:lineRule="auto"/>
        <w:ind w:left="19" w:firstLine="630"/>
      </w:pPr>
      <w:r>
        <w:rPr>
          <w:rFonts w:ascii="KaiTi_GB2312" w:hAnsi="KaiTi_GB2312" w:eastAsia="KaiTi_GB2312" w:cs="KaiTi_GB2312"/>
          <w:spacing w:val="5"/>
        </w:rPr>
        <w:t>县消防救援大队：</w:t>
      </w:r>
      <w:r>
        <w:rPr>
          <w:spacing w:val="5"/>
        </w:rPr>
        <w:t>加强幼儿园消防安全管理工作，及时消除</w:t>
      </w:r>
      <w:r>
        <w:rPr>
          <w:spacing w:val="4"/>
        </w:rPr>
        <w:t xml:space="preserve"> </w:t>
      </w:r>
      <w:r>
        <w:rPr>
          <w:spacing w:val="3"/>
        </w:rPr>
        <w:t>安全隐患。</w:t>
      </w:r>
    </w:p>
    <w:p>
      <w:pPr>
        <w:pStyle w:val="2"/>
        <w:spacing w:before="52" w:line="322" w:lineRule="auto"/>
        <w:ind w:left="26" w:firstLine="618"/>
        <w:jc w:val="both"/>
      </w:pPr>
      <w:r>
        <w:rPr>
          <w:rFonts w:ascii="KaiTi_GB2312" w:hAnsi="KaiTi_GB2312" w:eastAsia="KaiTi_GB2312" w:cs="KaiTi_GB2312"/>
          <w:spacing w:val="5"/>
        </w:rPr>
        <w:t>各镇人民政府、各街道办事处：</w:t>
      </w:r>
      <w:r>
        <w:rPr>
          <w:spacing w:val="5"/>
        </w:rPr>
        <w:t>支持辖区内幼儿园办园，协</w:t>
      </w:r>
      <w:r>
        <w:rPr>
          <w:spacing w:val="9"/>
        </w:rPr>
        <w:t xml:space="preserve"> </w:t>
      </w:r>
      <w:r>
        <w:rPr>
          <w:spacing w:val="5"/>
        </w:rPr>
        <w:t>助做好幼儿园整合撤并工作。配合县教育和体育局健</w:t>
      </w:r>
      <w:r>
        <w:rPr>
          <w:spacing w:val="4"/>
        </w:rPr>
        <w:t>全完善幼儿</w:t>
      </w:r>
      <w:r>
        <w:t xml:space="preserve"> </w:t>
      </w:r>
      <w:r>
        <w:rPr>
          <w:spacing w:val="6"/>
        </w:rPr>
        <w:t>园镇村一体化管理体制。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8.3pt;height:0.5pt;width:442.35pt;z-index:251659264;mso-width-relative:page;mso-height-relative:page;" fillcolor="#000000" filled="t" stroked="f" coordsize="8847,10" path="m0,0l8846,0,8846,9,0,9,0,0xe">
            <v:fill on="t" focussize="0,0"/>
            <v:stroke on="f"/>
            <v:imagedata o:title=""/>
            <o:lock v:ext="edit"/>
          </v:shape>
        </w:pict>
      </w:r>
    </w:p>
    <w:p>
      <w:pPr>
        <w:pStyle w:val="2"/>
        <w:spacing w:before="92" w:line="214" w:lineRule="auto"/>
        <w:ind w:left="354"/>
        <w:rPr>
          <w:sz w:val="28"/>
          <w:szCs w:val="28"/>
        </w:rPr>
      </w:pPr>
      <w:r>
        <w:pict>
          <v:shape id="_x0000_s1027" o:spid="_x0000_s1027" style="position:absolute;left:0pt;margin-left:0pt;margin-top:21.55pt;height:0.5pt;width:442.35pt;z-index:251660288;mso-width-relative:page;mso-height-relative:page;" fillcolor="#000000" filled="t" stroked="f" coordsize="8847,10" path="m0,0l8846,0,8846,9,0,9,0,0xe">
            <v:fill on="t" focussize="0,0"/>
            <v:stroke on="f"/>
            <v:imagedata o:title=""/>
            <o:lock v:ext="edit"/>
          </v:shape>
        </w:pict>
      </w:r>
      <w:r>
        <w:rPr>
          <w:spacing w:val="-8"/>
          <w:sz w:val="28"/>
          <w:szCs w:val="28"/>
        </w:rPr>
        <w:t>沂源县人民政府办公室</w:t>
      </w:r>
      <w:r>
        <w:rPr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2024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年</w:t>
      </w:r>
      <w:r>
        <w:rPr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月</w:t>
      </w:r>
      <w:r>
        <w:rPr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6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日印发</w:t>
      </w:r>
    </w:p>
    <w:sectPr>
      <w:footerReference r:id="rId16" w:type="default"/>
      <w:pgSz w:w="11907" w:h="16840"/>
      <w:pgMar w:top="1431" w:right="1473" w:bottom="1509" w:left="1587" w:header="0" w:footer="12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2C8E0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5087</Words>
  <Characters>5154</Characters>
  <TotalTime>14</TotalTime>
  <ScaleCrop>false</ScaleCrop>
  <LinksUpToDate>false</LinksUpToDate>
  <CharactersWithSpaces>5409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2024-05-08T11:59:00Z</dcterms:created>
  <dc:creator>user_common</dc:creator>
  <cp:lastModifiedBy>Darren</cp:lastModifiedBy>
  <dcterms:modified xsi:type="dcterms:W3CDTF">2024-08-14T01:32:27Z</dcterms:modified>
  <dc:title>淄博市周村区人民政府文件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2024-08-14T09:11:13Z</vt:filetime>
  </property>
  <property fmtid="{D5CDD505-2E9C-101B-9397-08002B2CF9AE}" pid="4" name="KSOProductBuildVer">
    <vt:lpwstr>2052-12.1.0.16929</vt:lpwstr>
  </property>
  <property fmtid="{D5CDD505-2E9C-101B-9397-08002B2CF9AE}" pid="5" name="ICV">
    <vt:lpwstr>5B3ECEEDB21E49CCA908C166A5CA374C_12</vt:lpwstr>
  </property>
</Properties>
</file>