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pStyle w:val="7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年终</w:t>
      </w:r>
      <w:r>
        <w:rPr>
          <w:rFonts w:eastAsia="方正小标宋简体"/>
          <w:sz w:val="44"/>
          <w:szCs w:val="44"/>
        </w:rPr>
        <w:t>考核成绩</w:t>
      </w:r>
      <w:r>
        <w:rPr>
          <w:rFonts w:hint="eastAsia" w:eastAsia="方正小标宋简体"/>
          <w:sz w:val="44"/>
          <w:szCs w:val="44"/>
        </w:rPr>
        <w:t>统计</w:t>
      </w:r>
      <w:r>
        <w:rPr>
          <w:rFonts w:eastAsia="方正小标宋简体"/>
          <w:sz w:val="44"/>
          <w:szCs w:val="44"/>
        </w:rPr>
        <w:t>表</w:t>
      </w:r>
    </w:p>
    <w:bookmarkEnd w:id="0"/>
    <w:p>
      <w:pPr>
        <w:pStyle w:val="7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主管部门：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沂源县统计局</w:t>
      </w:r>
    </w:p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1987"/>
        <w:gridCol w:w="1035"/>
        <w:gridCol w:w="990"/>
        <w:gridCol w:w="1335"/>
        <w:gridCol w:w="960"/>
        <w:gridCol w:w="735"/>
        <w:gridCol w:w="735"/>
        <w:gridCol w:w="645"/>
        <w:gridCol w:w="555"/>
        <w:gridCol w:w="555"/>
        <w:gridCol w:w="960"/>
        <w:gridCol w:w="1155"/>
        <w:gridCol w:w="900"/>
        <w:gridCol w:w="79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事业单位名称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党的建设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履行职责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基础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管理</w:t>
            </w:r>
          </w:p>
        </w:tc>
        <w:tc>
          <w:tcPr>
            <w:tcW w:w="4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创新创优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hint="eastAsia" w:eastAsia="黑体"/>
                <w:bCs/>
                <w:kern w:val="0"/>
                <w:sz w:val="24"/>
              </w:rPr>
              <w:t>服务社会满意度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总分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楷体_GB2312"/>
                <w:b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定量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成绩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定性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结果</w:t>
            </w: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4"/>
              </w:rPr>
              <w:t>重点工作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4"/>
              </w:rPr>
              <w:t>工作创新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4"/>
              </w:rPr>
              <w:t>提质增效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4"/>
              </w:rPr>
              <w:t>争先进位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4"/>
              </w:rPr>
              <w:t>服务质量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4"/>
              </w:rPr>
              <w:t>合计</w:t>
            </w:r>
          </w:p>
        </w:tc>
        <w:tc>
          <w:tcPr>
            <w:tcW w:w="11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楷体_GB2312"/>
                <w:b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楷体_GB2312"/>
                <w:b/>
                <w:kern w:val="0"/>
                <w:sz w:val="32"/>
                <w:szCs w:val="32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楷体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楷体_GB2312"/>
                <w:b/>
                <w:kern w:val="0"/>
                <w:sz w:val="32"/>
                <w:szCs w:val="32"/>
              </w:rPr>
            </w:pPr>
          </w:p>
        </w:tc>
        <w:tc>
          <w:tcPr>
            <w:tcW w:w="1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主管部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门评议</w:t>
            </w: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楷体_GB2312"/>
                <w:b/>
                <w:kern w:val="0"/>
                <w:sz w:val="32"/>
                <w:szCs w:val="32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楷体_GB2312"/>
                <w:b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沂源县普查办公室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90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沂源县城市社会经济调查队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4"/>
              </w:rPr>
              <w:t>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沂源县农村抽样调查队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4"/>
              </w:rPr>
              <w:t>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沂源县服务业统计办公室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4"/>
              </w:rPr>
              <w:t>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52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</w:tr>
    </w:tbl>
    <w:p/>
    <w:p>
      <w:pPr>
        <w:spacing w:line="560" w:lineRule="exact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备注：1、履行职责、基础管理、创新创优成绩均为主管部门组织的年终考核成绩（包含平时考核成绩）                           </w:t>
      </w:r>
    </w:p>
    <w:p>
      <w:pPr>
        <w:numPr>
          <w:ilvl w:val="0"/>
          <w:numId w:val="1"/>
        </w:numPr>
        <w:spacing w:line="560" w:lineRule="exact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创新创优指标未开展相关工作的不得分</w:t>
      </w:r>
    </w:p>
    <w:p>
      <w:pPr>
        <w:spacing w:line="560" w:lineRule="exact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      3、总分=履行职责+基础管理+创新创优合计+主管部门评议</w:t>
      </w:r>
    </w:p>
    <w:p>
      <w:pPr>
        <w:spacing w:line="560" w:lineRule="exact"/>
        <w:rPr>
          <w:rFonts w:eastAsia="楷体_GB2312"/>
          <w:sz w:val="28"/>
          <w:szCs w:val="28"/>
        </w:rPr>
        <w:sectPr>
          <w:headerReference r:id="rId3" w:type="default"/>
          <w:footerReference r:id="rId4" w:type="default"/>
          <w:pgSz w:w="16838" w:h="11905" w:orient="landscape"/>
          <w:pgMar w:top="1134" w:right="1134" w:bottom="1134" w:left="1701" w:header="851" w:footer="992" w:gutter="0"/>
          <w:cols w:space="720" w:num="1"/>
          <w:docGrid w:type="lines" w:linePitch="332" w:charSpace="0"/>
        </w:sectPr>
      </w:pPr>
    </w:p>
    <w:p>
      <w:pPr>
        <w:pStyle w:val="7"/>
        <w:jc w:val="center"/>
        <w:rPr>
          <w:rFonts w:eastAsia="仿宋_GB2312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</w:rPr>
        <w:t>考核指标扣分情况表</w:t>
      </w:r>
    </w:p>
    <w:p/>
    <w:tbl>
      <w:tblPr>
        <w:tblStyle w:val="5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1"/>
        <w:gridCol w:w="1978"/>
        <w:gridCol w:w="1575"/>
        <w:gridCol w:w="37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eastAsia="楷体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事业单位名称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扣分分值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eastAsia="楷体_GB2312"/>
                <w:b/>
                <w:kern w:val="0"/>
                <w:sz w:val="32"/>
                <w:szCs w:val="32"/>
              </w:rPr>
              <w:t>扣分原因及情况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Cs/>
                <w:kern w:val="0"/>
                <w:sz w:val="32"/>
                <w:szCs w:val="32"/>
              </w:rPr>
            </w:pPr>
            <w:r>
              <w:rPr>
                <w:rFonts w:eastAsia="楷体_GB2312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沂源县普查办公室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0.2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工作创新待于加强，</w:t>
            </w:r>
            <w:r>
              <w:rPr>
                <w:rFonts w:eastAsia="仿宋_GB2312"/>
                <w:sz w:val="28"/>
                <w:szCs w:val="28"/>
              </w:rPr>
              <w:t>扣</w:t>
            </w:r>
            <w:r>
              <w:rPr>
                <w:rFonts w:hint="eastAsia" w:eastAsia="仿宋_GB2312"/>
                <w:sz w:val="28"/>
                <w:szCs w:val="28"/>
              </w:rPr>
              <w:t>0.2</w:t>
            </w:r>
            <w:r>
              <w:rPr>
                <w:rFonts w:eastAsia="仿宋_GB2312"/>
                <w:sz w:val="28"/>
                <w:szCs w:val="28"/>
              </w:rPr>
              <w:t>分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Cs/>
                <w:kern w:val="0"/>
                <w:sz w:val="32"/>
                <w:szCs w:val="32"/>
              </w:rPr>
            </w:pPr>
            <w:r>
              <w:rPr>
                <w:rFonts w:eastAsia="楷体_GB2312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沂源县城市社会经济调查队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基础管理力度不足</w:t>
            </w:r>
            <w:r>
              <w:rPr>
                <w:rFonts w:eastAsia="仿宋_GB2312"/>
                <w:sz w:val="28"/>
                <w:szCs w:val="28"/>
              </w:rPr>
              <w:t>，扣</w:t>
            </w:r>
            <w:r>
              <w:rPr>
                <w:rFonts w:hint="eastAsia" w:eastAsia="仿宋_GB2312"/>
                <w:sz w:val="28"/>
                <w:szCs w:val="28"/>
              </w:rPr>
              <w:t>0.5</w:t>
            </w:r>
            <w:r>
              <w:rPr>
                <w:rFonts w:eastAsia="仿宋_GB2312"/>
                <w:sz w:val="28"/>
                <w:szCs w:val="28"/>
              </w:rPr>
              <w:t>分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Cs/>
                <w:kern w:val="0"/>
                <w:sz w:val="32"/>
                <w:szCs w:val="32"/>
              </w:rPr>
            </w:pPr>
            <w:r>
              <w:rPr>
                <w:rFonts w:eastAsia="楷体_GB2312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沂源县农村抽样调查队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0.6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提质增效不明显</w:t>
            </w:r>
            <w:r>
              <w:rPr>
                <w:rFonts w:eastAsia="仿宋_GB2312"/>
                <w:sz w:val="28"/>
                <w:szCs w:val="28"/>
              </w:rPr>
              <w:t>，扣</w:t>
            </w:r>
            <w:r>
              <w:rPr>
                <w:rFonts w:hint="eastAsia" w:eastAsia="仿宋_GB2312"/>
                <w:sz w:val="28"/>
                <w:szCs w:val="28"/>
              </w:rPr>
              <w:t>0.6</w:t>
            </w:r>
            <w:r>
              <w:rPr>
                <w:rFonts w:eastAsia="仿宋_GB2312"/>
                <w:sz w:val="28"/>
                <w:szCs w:val="28"/>
              </w:rPr>
              <w:t>分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Cs/>
                <w:kern w:val="0"/>
                <w:sz w:val="32"/>
                <w:szCs w:val="32"/>
              </w:rPr>
            </w:pPr>
            <w:r>
              <w:rPr>
                <w:rFonts w:eastAsia="楷体_GB2312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沂源县服务业统计办公室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工作创新不突出</w:t>
            </w:r>
            <w:r>
              <w:rPr>
                <w:rFonts w:eastAsia="仿宋_GB2312"/>
                <w:sz w:val="28"/>
                <w:szCs w:val="28"/>
              </w:rPr>
              <w:t>，扣</w:t>
            </w:r>
            <w:r>
              <w:rPr>
                <w:rFonts w:hint="eastAsia" w:eastAsia="仿宋_GB2312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分</w:t>
            </w:r>
            <w:r>
              <w:rPr>
                <w:rFonts w:hint="eastAsia" w:eastAsia="仿宋_GB2312"/>
                <w:sz w:val="28"/>
                <w:szCs w:val="28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Cs/>
                <w:kern w:val="0"/>
                <w:sz w:val="32"/>
                <w:szCs w:val="32"/>
              </w:rPr>
            </w:pPr>
            <w:r>
              <w:rPr>
                <w:rFonts w:eastAsia="楷体_GB2312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楷体_GB2312"/>
                <w:bCs/>
                <w:kern w:val="0"/>
                <w:sz w:val="32"/>
                <w:szCs w:val="32"/>
              </w:rPr>
            </w:pPr>
            <w:r>
              <w:rPr>
                <w:rFonts w:eastAsia="楷体_GB2312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</w:tbl>
    <w:p/>
    <w:p/>
    <w:p>
      <w:pPr>
        <w:sectPr>
          <w:headerReference r:id="rId5" w:type="default"/>
          <w:footerReference r:id="rId6" w:type="default"/>
          <w:pgSz w:w="11905" w:h="16838"/>
          <w:pgMar w:top="1803" w:right="1440" w:bottom="1803" w:left="1440" w:header="851" w:footer="992" w:gutter="0"/>
          <w:cols w:space="720" w:num="1"/>
          <w:docGrid w:type="lines" w:linePitch="322" w:charSpace="0"/>
        </w:sect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加分情况表</w:t>
      </w:r>
    </w:p>
    <w:p>
      <w:pPr>
        <w:spacing w:line="24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5"/>
        <w:tblW w:w="9783" w:type="dxa"/>
        <w:tblInd w:w="5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010"/>
        <w:gridCol w:w="1965"/>
        <w:gridCol w:w="2760"/>
        <w:gridCol w:w="1410"/>
        <w:gridCol w:w="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事业单位名称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加分事项名称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加分原因及证明文件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加分分值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jc w:val="center"/>
              <w:textAlignment w:val="center"/>
              <w:rPr>
                <w:sz w:val="24"/>
              </w:rPr>
            </w:pPr>
          </w:p>
        </w:tc>
      </w:tr>
    </w:tbl>
    <w:p>
      <w:pPr>
        <w:spacing w:line="240" w:lineRule="exact"/>
        <w:rPr>
          <w:rFonts w:eastAsia="方正小标宋简体"/>
          <w:sz w:val="44"/>
          <w:szCs w:val="44"/>
        </w:rPr>
      </w:pPr>
    </w:p>
    <w:p>
      <w:pPr>
        <w:spacing w:line="240" w:lineRule="exact"/>
        <w:rPr>
          <w:rFonts w:eastAsia="方正小标宋简体"/>
          <w:sz w:val="44"/>
          <w:szCs w:val="44"/>
        </w:rPr>
      </w:pPr>
    </w:p>
    <w:p>
      <w:pPr>
        <w:spacing w:line="240" w:lineRule="exact"/>
        <w:rPr>
          <w:rFonts w:eastAsia="方正小标宋简体"/>
          <w:sz w:val="24"/>
        </w:rPr>
      </w:pPr>
    </w:p>
    <w:p>
      <w:pPr>
        <w:spacing w:line="240" w:lineRule="exact"/>
        <w:rPr>
          <w:rFonts w:eastAsia="仿宋_GB2312"/>
          <w:sz w:val="24"/>
        </w:rPr>
      </w:pPr>
      <w:r>
        <w:rPr>
          <w:rFonts w:eastAsia="楷体_GB2312"/>
          <w:sz w:val="24"/>
        </w:rPr>
        <w:t>备注：加分项须同时附有关证明材料。</w:t>
      </w:r>
    </w:p>
    <w:p/>
    <w:sectPr>
      <w:footerReference r:id="rId7" w:type="default"/>
      <w:pgSz w:w="11905" w:h="16838"/>
      <w:pgMar w:top="1134" w:right="1134" w:bottom="1701" w:left="1134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仿宋_GB2312" w:hAns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619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PsFAIbEAQAAmgMAAA4AAAAAAAAAAQAgAAAAHwEAAGRycy9lMm9Eb2MueG1s&#10;UEsFBgAAAAAGAAYAWQEAAFU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仿宋_GB2312" w:hAnsi="仿宋_GB2312" w:eastAsia="仿宋_GB2312"/>
        <w:sz w:val="28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414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IsjI/jEAQAAmgMAAA4AAAAAAAAAAQAgAAAAHwEAAGRycy9lMm9Eb2MueG1s&#10;UEsFBgAAAAAGAAYAWQEAAFU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仿宋_GB2312" w:hAns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FP8dDvEAQAAmgMAAA4AAAAAAAAAAQAgAAAAHwEAAGRycy9lMm9Eb2MueG1s&#10;UEsFBgAAAAAGAAYAWQEAAFU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仿宋_GB2312" w:hAnsi="仿宋_GB2312" w:eastAsia="仿宋_GB2312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FHcfkzEAQAAnAMAAA4AAAAAAAAAAQAgAAAAHwEAAGRycy9lMm9Eb2MueG1s&#10;UEsFBgAAAAAGAAYAWQEAAFU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仿宋_GB2312" w:hAnsi="仿宋_GB2312" w:eastAsia="仿宋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zX8JMMBAACaAwAADgAAAAAAAAABACAAAAAfAQAAZHJzL2Uyb0RvYy54bWxQ&#10;SwUGAAAAAAYABgBZAQAAVA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仿宋_GB2312" w:hAnsi="仿宋_GB2312" w:eastAsia="仿宋_GB2312"/>
        <w:sz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516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Bfqq+fEAQAAmgMAAA4AAAAAAAAAAQAgAAAAHwEAAGRycy9lMm9Eb2MueG1s&#10;UEsFBgAAAAAGAAYAWQEAAFU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257381"/>
    <w:multiLevelType w:val="singleLevel"/>
    <w:tmpl w:val="B5257381"/>
    <w:lvl w:ilvl="0" w:tentative="0">
      <w:start w:val="2"/>
      <w:numFmt w:val="decimal"/>
      <w:suff w:val="nothing"/>
      <w:lvlText w:val="%1、"/>
      <w:lvlJc w:val="left"/>
      <w:pPr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A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/>
      <w:b/>
      <w:kern w:val="36"/>
      <w:sz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蓝色兔叶草、</cp:lastModifiedBy>
  <dcterms:modified xsi:type="dcterms:W3CDTF">2021-08-03T07:50:34Z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