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-2"/>
          <w:sz w:val="44"/>
          <w:szCs w:val="44"/>
        </w:rPr>
        <w:t>沂源县审计局关于聘请宋立波等同志为特约审计员的通知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源审字〔2020〕7号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县工商联、县金典餐饮有限公司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经局党组研究，决定聘请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宋立波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张玉华</w:t>
      </w:r>
      <w:r>
        <w:rPr>
          <w:rFonts w:hint="eastAsia" w:ascii="仿宋_GB2312" w:hAnsi="仿宋_GB2312" w:eastAsia="仿宋_GB2312" w:cs="仿宋_GB2312"/>
          <w:sz w:val="32"/>
          <w:szCs w:val="32"/>
        </w:rPr>
        <w:t>等2位同志为特约审计员，聘任时间自2020年12月至2025年11月。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8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沂源县审计局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83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2020年11月29日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2023-09-26T05:53:31Z</dcterms:created>
  <dc:creator>lenovo</dc:creator>
  <cp:lastModifiedBy>AAAAA Pikaqiu</cp:lastModifiedBy>
  <dcterms:modified xsi:type="dcterms:W3CDTF">2023-09-26T05:54:28Z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