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pStyle w:val="2"/>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张文波</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0533-3668057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张文波</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pStyle w:val="2"/>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张文波</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张文波</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王作玲</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王作玲</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eastAsia="仿宋_GB2312" w:cs="黑体"/>
                <w:sz w:val="28"/>
                <w:szCs w:val="32"/>
                <w:vertAlign w:val="baseline"/>
                <w:lang w:val="en-US" w:eastAsia="zh-CN"/>
              </w:rPr>
              <w:t xml:space="preserve"> </w:t>
            </w:r>
            <w:r>
              <w:rPr>
                <w:rFonts w:hint="eastAsia" w:ascii="仿宋_GB2312" w:hAnsi="仿宋_GB2312" w:eastAsia="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左进歆</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0533-3668077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eastAsia="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伊婧</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0533-3668015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rPr>
              <w:t>组织联络文体科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组宣办</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任艳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促进妇女发展</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家儿部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任艳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pStyle w:val="2"/>
              <w:jc w:val="center"/>
              <w:rPr>
                <w:rFonts w:hint="eastAsia" w:ascii="Calibri" w:hAnsi="Calibri" w:eastAsia="方正小标宋简体" w:cs="仿宋_GB2312"/>
                <w:kern w:val="44"/>
                <w:sz w:val="44"/>
                <w:szCs w:val="44"/>
                <w:lang w:val="en-US" w:eastAsia="zh-CN"/>
              </w:rPr>
            </w:pPr>
            <w:r>
              <w:rPr>
                <w:rFonts w:hint="eastAsia" w:ascii="仿宋_GB2312" w:hAnsi="仿宋_GB2312" w:eastAsia="仿宋_GB2312" w:cs="仿宋_GB2312"/>
                <w:color w:val="auto"/>
                <w:kern w:val="2"/>
                <w:sz w:val="24"/>
                <w:szCs w:val="24"/>
                <w:vertAlign w:val="baseline"/>
                <w:lang w:val="en-US" w:eastAsia="zh-CN"/>
              </w:rPr>
              <w:t>维护妇女儿童合法权益</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权益部</w:t>
            </w:r>
          </w:p>
        </w:tc>
        <w:tc>
          <w:tcPr>
            <w:tcW w:w="1581" w:type="dxa"/>
            <w:noWrap w:val="0"/>
            <w:vAlign w:val="center"/>
          </w:tcPr>
          <w:p>
            <w:pPr>
              <w:pStyle w:val="2"/>
              <w:jc w:val="center"/>
              <w:rPr>
                <w:rFonts w:hint="eastAsia" w:ascii="仿宋_GB2312" w:hAnsi="仿宋_GB2312" w:eastAsia="仿宋_GB2312" w:cs="仿宋_GB2312"/>
                <w:color w:val="auto"/>
                <w:kern w:val="44"/>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noWrap w:val="0"/>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任艳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rPr>
            </w:pPr>
            <w:r>
              <w:rPr>
                <w:rFonts w:hint="default" w:ascii="Times New Roman" w:hAnsi="Times New Roman" w:cs="Times New Roman"/>
                <w:color w:val="auto"/>
                <w:sz w:val="28"/>
                <w:szCs w:val="28"/>
                <w:vertAlign w:val="baseline"/>
                <w:lang w:val="en-US" w:eastAsia="zh-CN"/>
              </w:rPr>
              <w:t>0533-2343780</w:t>
            </w:r>
          </w:p>
        </w:tc>
      </w:tr>
    </w:tbl>
    <w:p>
      <w:pPr>
        <w:pStyle w:val="2"/>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w:t>
            </w:r>
            <w:r>
              <w:rPr>
                <w:rFonts w:hint="eastAsia" w:ascii="仿宋_GB2312" w:hAnsi="仿宋_GB2312" w:cs="黑体"/>
                <w:sz w:val="28"/>
                <w:szCs w:val="32"/>
                <w:vertAlign w:val="baseline"/>
                <w:lang w:val="en-US" w:eastAsia="zh-CN"/>
              </w:rPr>
              <w:t xml:space="preserve"> </w:t>
            </w:r>
            <w:r>
              <w:rPr>
                <w:rFonts w:hint="eastAsia" w:ascii="仿宋_GB2312" w:hAnsi="仿宋_GB2312" w:eastAsia="仿宋_GB2312" w:cs="黑体"/>
                <w:sz w:val="28"/>
                <w:szCs w:val="32"/>
                <w:vertAlign w:val="baseline"/>
                <w:lang w:eastAsia="zh-CN"/>
              </w:rPr>
              <w:t>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赵静</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noWrap w:val="0"/>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noWrap w:val="0"/>
            <w:vAlign w:val="center"/>
          </w:tcPr>
          <w:p>
            <w:pPr>
              <w:bidi w:val="0"/>
              <w:jc w:val="center"/>
              <w:rPr>
                <w:rFonts w:hint="eastAsia"/>
                <w:lang w:eastAsia="zh-CN"/>
              </w:rPr>
            </w:pPr>
            <w:r>
              <w:rPr>
                <w:rFonts w:hint="eastAsia"/>
                <w:lang w:val="en-US" w:eastAsia="zh-CN"/>
              </w:rPr>
              <w:t>陈涛</w:t>
            </w:r>
          </w:p>
        </w:tc>
        <w:tc>
          <w:tcPr>
            <w:tcW w:w="1951" w:type="dxa"/>
            <w:noWrap w:val="0"/>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noWrap w:val="0"/>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noWrap w:val="0"/>
            <w:vAlign w:val="center"/>
          </w:tcPr>
          <w:p>
            <w:pPr>
              <w:bidi w:val="0"/>
              <w:jc w:val="center"/>
              <w:rPr>
                <w:rFonts w:hint="eastAsia"/>
                <w:lang w:eastAsia="zh-CN"/>
              </w:rPr>
            </w:pPr>
            <w:r>
              <w:rPr>
                <w:rFonts w:hint="eastAsia"/>
                <w:lang w:val="en-US" w:eastAsia="zh-CN"/>
              </w:rPr>
              <w:t>陈涛</w:t>
            </w:r>
          </w:p>
        </w:tc>
        <w:tc>
          <w:tcPr>
            <w:tcW w:w="1951" w:type="dxa"/>
            <w:noWrap w:val="0"/>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赵国宝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黑体"/>
                <w:sz w:val="28"/>
                <w:szCs w:val="32"/>
                <w:vertAlign w:val="baseline"/>
                <w:lang w:val="en-US" w:eastAsia="zh-CN"/>
              </w:rPr>
              <w:t>0533-3668017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noWrap w:val="0"/>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noWrap w:val="0"/>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noWrap w:val="0"/>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赵国宝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黑体"/>
                <w:sz w:val="28"/>
                <w:szCs w:val="32"/>
                <w:vertAlign w:val="baseline"/>
                <w:lang w:val="en-US" w:eastAsia="zh-CN"/>
              </w:rPr>
              <w:t>0533-3668017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noWrap w:val="0"/>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noWrap w:val="0"/>
            <w:vAlign w:val="center"/>
          </w:tcPr>
          <w:p>
            <w:pPr>
              <w:bidi w:val="0"/>
              <w:jc w:val="center"/>
              <w:rPr>
                <w:rFonts w:hint="eastAsia"/>
                <w:lang w:eastAsia="zh-CN"/>
              </w:rPr>
            </w:pPr>
            <w:r>
              <w:rPr>
                <w:rFonts w:hint="eastAsia"/>
                <w:lang w:val="en-US" w:eastAsia="zh-CN"/>
              </w:rPr>
              <w:t>陈涛</w:t>
            </w:r>
          </w:p>
        </w:tc>
        <w:tc>
          <w:tcPr>
            <w:tcW w:w="1951" w:type="dxa"/>
            <w:noWrap w:val="0"/>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24"/>
                <w:szCs w:val="24"/>
                <w:vertAlign w:val="baseline"/>
                <w:lang w:val="en-US" w:eastAsia="zh-CN"/>
              </w:rPr>
              <w:t>农村事业促进科（农村宅基地管理科）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杨洪超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highlight w:val="red"/>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highlight w:val="red"/>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highlight w:val="red"/>
                <w:vertAlign w:val="baseline"/>
                <w:lang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赵国宝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张斌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noWrap w:val="0"/>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noWrap w:val="0"/>
            <w:vAlign w:val="center"/>
          </w:tcPr>
          <w:p>
            <w:pPr>
              <w:bidi w:val="0"/>
              <w:jc w:val="center"/>
              <w:rPr>
                <w:rFonts w:hint="eastAsia"/>
                <w:lang w:val="en-US" w:eastAsia="zh-CN"/>
              </w:rPr>
            </w:pPr>
            <w:r>
              <w:rPr>
                <w:rFonts w:hint="eastAsia"/>
                <w:lang w:val="en-US" w:eastAsia="zh-CN"/>
              </w:rPr>
              <w:t>高源泽</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仿宋_GB2312"/>
                <w:sz w:val="28"/>
                <w:szCs w:val="28"/>
                <w:vertAlign w:val="baseline"/>
                <w:lang w:eastAsia="zh-CN"/>
              </w:rPr>
              <w:t>南麻街道</w:t>
            </w:r>
            <w:r>
              <w:rPr>
                <w:rFonts w:hint="eastAsia" w:ascii="仿宋_GB2312" w:hAnsi="仿宋_GB2312" w:eastAsia="仿宋_GB2312" w:cs="黑体"/>
                <w:sz w:val="28"/>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eastAsia="zh-CN"/>
              </w:rPr>
              <w:t>赵国宝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pStyle w:val="2"/>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noWrap w:val="0"/>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noWrap w:val="0"/>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noWrap w:val="0"/>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rPr>
            </w:pPr>
            <w:r>
              <w:rPr>
                <w:rFonts w:hint="eastAsia" w:ascii="仿宋_GB2312" w:hAnsi="仿宋_GB2312" w:cs="仿宋_GB2312"/>
                <w:sz w:val="28"/>
                <w:szCs w:val="28"/>
                <w:highlight w:val="none"/>
                <w:vertAlign w:val="baseline"/>
                <w:lang w:eastAsia="zh-CN"/>
              </w:rPr>
              <w:t>南麻街道</w:t>
            </w:r>
            <w:r>
              <w:rPr>
                <w:rFonts w:hint="eastAsia" w:ascii="仿宋_GB2312" w:hAnsi="仿宋_GB2312" w:eastAsia="仿宋_GB2312" w:cs="黑体"/>
                <w:color w:val="auto"/>
                <w:sz w:val="28"/>
                <w:szCs w:val="28"/>
                <w:highlight w:val="none"/>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yellow"/>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王东锋</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val="en-US" w:eastAsia="zh-CN"/>
              </w:rPr>
              <w:t>0533-3668021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王东锋</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val="en-US" w:eastAsia="zh-CN"/>
              </w:rPr>
              <w:t>0533-3668021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王东锋</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val="en-US" w:eastAsia="zh-CN"/>
              </w:rPr>
              <w:t>0533-3668021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王厚山</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noWrap w:val="0"/>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noWrap w:val="0"/>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1"/>
                <w:szCs w:val="32"/>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cs="黑体"/>
                <w:sz w:val="28"/>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cs="黑体"/>
                <w:sz w:val="28"/>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noWrap w:val="0"/>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1"/>
                <w:szCs w:val="32"/>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1"/>
                <w:szCs w:val="32"/>
                <w:vertAlign w:val="baseline"/>
                <w:lang w:eastAsia="zh-CN"/>
              </w:rPr>
              <w:t>南麻街道经济发展办公室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eastAsia="zh-CN"/>
              </w:rPr>
            </w:pPr>
            <w:r>
              <w:rPr>
                <w:rFonts w:hint="eastAsia" w:ascii="黑体" w:hAnsi="黑体" w:eastAsia="黑体" w:cs="黑体"/>
                <w:sz w:val="28"/>
                <w:szCs w:val="32"/>
                <w:vertAlign w:val="baseline"/>
                <w:lang w:eastAsia="zh-CN"/>
              </w:rPr>
              <w:t>朱秀营</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val="en-US" w:eastAsia="zh-CN"/>
              </w:rPr>
            </w:pPr>
            <w:r>
              <w:rPr>
                <w:rFonts w:hint="eastAsia" w:ascii="黑体" w:hAnsi="黑体" w:eastAsia="黑体" w:cs="黑体"/>
                <w:sz w:val="28"/>
                <w:szCs w:val="32"/>
                <w:vertAlign w:val="baseline"/>
                <w:lang w:val="en-US" w:eastAsia="zh-CN"/>
              </w:rPr>
              <w:t>0533-3242728</w:t>
            </w:r>
          </w:p>
        </w:tc>
      </w:tr>
    </w:tbl>
    <w:p>
      <w:pPr>
        <w:pStyle w:val="2"/>
        <w:bidi w:val="0"/>
        <w:jc w:val="center"/>
        <w:rPr>
          <w:rFonts w:hint="eastAsia"/>
          <w:lang w:val="en-US" w:eastAsia="zh-CN"/>
        </w:rPr>
      </w:pPr>
      <w:r>
        <w:rPr>
          <w:rFonts w:hint="eastAsia"/>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1"/>
                <w:szCs w:val="32"/>
                <w:vertAlign w:val="baseline"/>
                <w:lang w:eastAsia="zh-CN"/>
              </w:rPr>
              <w:t>南麻街道经济发展办公室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32"/>
                <w:vertAlign w:val="baseline"/>
                <w:lang w:eastAsia="zh-CN"/>
              </w:rPr>
              <w:t>朱秀营</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32"/>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eastAsia="zh-CN"/>
              </w:rPr>
            </w:pPr>
            <w:r>
              <w:rPr>
                <w:rFonts w:hint="eastAsia" w:ascii="黑体" w:hAnsi="黑体" w:eastAsia="黑体" w:cs="黑体"/>
                <w:sz w:val="28"/>
                <w:szCs w:val="32"/>
                <w:vertAlign w:val="baseline"/>
                <w:lang w:eastAsia="zh-CN"/>
              </w:rPr>
              <w:t>唐文强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val="en-US" w:eastAsia="zh-CN"/>
              </w:rPr>
            </w:pPr>
            <w:r>
              <w:rPr>
                <w:rFonts w:hint="eastAsia" w:ascii="黑体" w:hAnsi="黑体" w:eastAsia="黑体" w:cs="黑体"/>
                <w:sz w:val="28"/>
                <w:szCs w:val="32"/>
                <w:vertAlign w:val="baseline"/>
                <w:lang w:val="en-US" w:eastAsia="zh-CN"/>
              </w:rPr>
              <w:t>0533-3668005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1"/>
                <w:szCs w:val="32"/>
                <w:vertAlign w:val="baseline"/>
                <w:lang w:eastAsia="zh-CN"/>
              </w:rPr>
              <w:t>南麻街道财</w:t>
            </w:r>
            <w:r>
              <w:rPr>
                <w:rFonts w:hint="eastAsia" w:ascii="仿宋_GB2312" w:hAnsi="仿宋_GB2312" w:cs="黑体"/>
                <w:sz w:val="21"/>
                <w:szCs w:val="32"/>
                <w:vertAlign w:val="baseline"/>
                <w:lang w:eastAsia="zh-CN"/>
              </w:rPr>
              <w:t>审</w:t>
            </w:r>
            <w:r>
              <w:rPr>
                <w:rFonts w:hint="eastAsia" w:ascii="仿宋_GB2312" w:hAnsi="仿宋_GB2312" w:eastAsia="仿宋_GB2312" w:cs="黑体"/>
                <w:sz w:val="21"/>
                <w:szCs w:val="32"/>
                <w:vertAlign w:val="baseline"/>
                <w:lang w:eastAsia="zh-CN"/>
              </w:rPr>
              <w:t>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eastAsia="zh-CN"/>
              </w:rPr>
            </w:pPr>
            <w:r>
              <w:rPr>
                <w:rFonts w:hint="eastAsia" w:ascii="黑体" w:hAnsi="黑体" w:eastAsia="黑体" w:cs="黑体"/>
                <w:sz w:val="28"/>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32"/>
                <w:vertAlign w:val="baseline"/>
                <w:lang w:val="en-US" w:eastAsia="zh-CN"/>
              </w:rPr>
            </w:pPr>
            <w:r>
              <w:rPr>
                <w:rFonts w:hint="eastAsia" w:ascii="黑体" w:hAnsi="黑体" w:eastAsia="黑体" w:cs="黑体"/>
                <w:sz w:val="28"/>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noWrap w:val="0"/>
            <w:vAlign w:val="center"/>
          </w:tcPr>
          <w:p>
            <w:pPr>
              <w:bidi w:val="0"/>
              <w:jc w:val="center"/>
              <w:rPr>
                <w:rFonts w:hint="eastAsia"/>
                <w:lang w:val="en-US" w:eastAsia="zh-CN"/>
              </w:rPr>
            </w:pPr>
            <w:r>
              <w:rPr>
                <w:rFonts w:hint="eastAsia"/>
                <w:lang w:val="en-US" w:eastAsia="zh-CN"/>
              </w:rPr>
              <w:t>普法与依法治理科</w:t>
            </w:r>
          </w:p>
        </w:tc>
        <w:tc>
          <w:tcPr>
            <w:tcW w:w="1581" w:type="dxa"/>
            <w:noWrap w:val="0"/>
            <w:vAlign w:val="center"/>
          </w:tcPr>
          <w:p>
            <w:pPr>
              <w:bidi w:val="0"/>
              <w:jc w:val="center"/>
              <w:rPr>
                <w:rFonts w:hint="eastAsia"/>
                <w:lang w:val="en-US" w:eastAsia="zh-CN"/>
              </w:rPr>
            </w:pPr>
            <w:r>
              <w:rPr>
                <w:rFonts w:hint="eastAsia"/>
                <w:lang w:val="en-US" w:eastAsia="zh-CN"/>
              </w:rPr>
              <w:t>王健</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32"/>
                <w:vertAlign w:val="baseline"/>
                <w:lang w:eastAsia="zh-CN"/>
              </w:rPr>
              <w:t>南麻街道党建办公室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张强强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南麻街道经济发展办公室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张晓辉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noWrap w:val="0"/>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noWrap w:val="0"/>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noWrap w:val="0"/>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noWrap w:val="0"/>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noWrap w:val="0"/>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8"/>
                <w:szCs w:val="28"/>
                <w:vertAlign w:val="baseline"/>
                <w:lang w:val="en-US" w:eastAsia="zh-CN"/>
              </w:rPr>
              <w:t>0533-3</w:t>
            </w:r>
            <w:r>
              <w:rPr>
                <w:rFonts w:hint="eastAsia" w:ascii="仿宋_GB2312" w:hAnsi="仿宋_GB2312" w:cs="仿宋_GB2312"/>
                <w:sz w:val="28"/>
                <w:szCs w:val="28"/>
                <w:vertAlign w:val="baseline"/>
                <w:lang w:val="en-US" w:eastAsia="zh-CN"/>
              </w:rPr>
              <w:t>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能源管理科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陈洪富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32</w:t>
            </w:r>
            <w:r>
              <w:rPr>
                <w:rFonts w:hint="default" w:ascii="仿宋_GB2312" w:hAnsi="仿宋_GB2312" w:cs="仿宋_GB2312"/>
                <w:color w:val="000000"/>
                <w:sz w:val="32"/>
                <w:szCs w:val="32"/>
                <w:vertAlign w:val="baseline"/>
                <w:lang w:val="en-US" w:eastAsia="zh-CN"/>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noWrap w:val="0"/>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综合规划科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秦伟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sz w:val="28"/>
                <w:szCs w:val="28"/>
                <w:vertAlign w:val="baseline"/>
                <w:lang w:val="en-US" w:eastAsia="zh-CN"/>
              </w:rPr>
            </w:pPr>
            <w:r>
              <w:rPr>
                <w:rFonts w:hint="eastAsia" w:ascii="仿宋_GB2312" w:hAnsi="仿宋_GB2312" w:cs="仿宋_GB2312"/>
                <w:color w:val="000000"/>
                <w:sz w:val="32"/>
                <w:szCs w:val="32"/>
                <w:vertAlign w:val="baseline"/>
                <w:lang w:val="en-US" w:eastAsia="zh-CN"/>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noWrap w:val="0"/>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noWrap w:val="0"/>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noWrap w:val="0"/>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宋桂霞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齐元宝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val="en-US" w:eastAsia="zh-CN"/>
              </w:rPr>
            </w:pPr>
            <w:r>
              <w:rPr>
                <w:rFonts w:hint="eastAsia" w:ascii="黑体" w:hAnsi="黑体" w:eastAsia="黑体" w:cs="黑体"/>
                <w:sz w:val="21"/>
                <w:szCs w:val="32"/>
                <w:vertAlign w:val="baseline"/>
                <w:lang w:val="en-US" w:eastAsia="zh-CN"/>
              </w:rPr>
              <w:t>0533-3668011</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齐元宝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周在斌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宋桂霞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南麻街道经济发展办公室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伊婧</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0533-3668015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noWrap w:val="0"/>
            <w:vAlign w:val="center"/>
          </w:tcPr>
          <w:p>
            <w:pPr>
              <w:bidi w:val="0"/>
              <w:jc w:val="center"/>
              <w:rPr>
                <w:rFonts w:hint="eastAsia"/>
                <w:lang w:val="en-US" w:eastAsia="zh-CN"/>
              </w:rPr>
            </w:pPr>
            <w:r>
              <w:rPr>
                <w:rFonts w:hint="eastAsia"/>
                <w:lang w:val="en-US" w:eastAsia="zh-CN"/>
              </w:rPr>
              <w:t>耕地保护监督科</w:t>
            </w:r>
          </w:p>
        </w:tc>
        <w:tc>
          <w:tcPr>
            <w:tcW w:w="1581" w:type="dxa"/>
            <w:noWrap w:val="0"/>
            <w:vAlign w:val="center"/>
          </w:tcPr>
          <w:p>
            <w:pPr>
              <w:bidi w:val="0"/>
              <w:jc w:val="center"/>
              <w:rPr>
                <w:rFonts w:hint="eastAsia"/>
                <w:lang w:eastAsia="zh-CN"/>
              </w:rPr>
            </w:pPr>
            <w:r>
              <w:rPr>
                <w:rFonts w:hint="eastAsia"/>
                <w:lang w:val="en-US" w:eastAsia="zh-CN"/>
              </w:rPr>
              <w:t>张纪玉</w:t>
            </w:r>
          </w:p>
        </w:tc>
        <w:tc>
          <w:tcPr>
            <w:tcW w:w="1951" w:type="dxa"/>
            <w:noWrap w:val="0"/>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4"/>
                <w:szCs w:val="32"/>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袁恒亮</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0533-3668026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eastAsia="仿宋_GB2312" w:cs="黑体"/>
                <w:sz w:val="21"/>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王厚山</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张长弓</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0533-3242940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南麻街道农业农村综合服务中心</w:t>
            </w:r>
          </w:p>
        </w:tc>
        <w:tc>
          <w:tcPr>
            <w:tcW w:w="15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宋桂霞</w:t>
            </w:r>
          </w:p>
        </w:tc>
        <w:tc>
          <w:tcPr>
            <w:tcW w:w="195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lang w:val="en-US" w:eastAsia="zh-CN"/>
              </w:rPr>
            </w:pPr>
            <w:r>
              <w:rPr>
                <w:rFonts w:hint="eastAsia"/>
                <w:lang w:val="en-US" w:eastAsia="zh-CN"/>
              </w:rPr>
              <w:t>林业改革发展科</w:t>
            </w:r>
          </w:p>
        </w:tc>
        <w:tc>
          <w:tcPr>
            <w:tcW w:w="1581" w:type="dxa"/>
            <w:noWrap w:val="0"/>
            <w:vAlign w:val="center"/>
          </w:tcPr>
          <w:p>
            <w:pPr>
              <w:bidi w:val="0"/>
              <w:jc w:val="center"/>
              <w:rPr>
                <w:rFonts w:hint="eastAsia"/>
                <w:lang w:val="en-US" w:eastAsia="zh-CN"/>
              </w:rPr>
            </w:pPr>
            <w:r>
              <w:rPr>
                <w:rFonts w:hint="eastAsia"/>
                <w:lang w:val="en-US" w:eastAsia="zh-CN"/>
              </w:rPr>
              <w:t>邹美丽</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南麻街道农业农村综合服务中心</w:t>
            </w:r>
          </w:p>
        </w:tc>
        <w:tc>
          <w:tcPr>
            <w:tcW w:w="15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宋桂霞</w:t>
            </w:r>
          </w:p>
        </w:tc>
        <w:tc>
          <w:tcPr>
            <w:tcW w:w="195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val="en-US" w:eastAsia="zh-CN"/>
              </w:rPr>
              <w:t>0533-3668010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lang w:val="en-US" w:eastAsia="zh-CN"/>
              </w:rPr>
            </w:pPr>
            <w:r>
              <w:rPr>
                <w:rFonts w:hint="eastAsia"/>
                <w:lang w:val="en-US" w:eastAsia="zh-CN"/>
              </w:rPr>
              <w:t>林业改革发展科</w:t>
            </w:r>
          </w:p>
        </w:tc>
        <w:tc>
          <w:tcPr>
            <w:tcW w:w="1581" w:type="dxa"/>
            <w:noWrap w:val="0"/>
            <w:vAlign w:val="center"/>
          </w:tcPr>
          <w:p>
            <w:pPr>
              <w:bidi w:val="0"/>
              <w:jc w:val="center"/>
              <w:rPr>
                <w:rFonts w:hint="eastAsia"/>
                <w:lang w:val="en-US" w:eastAsia="zh-CN"/>
              </w:rPr>
            </w:pPr>
            <w:r>
              <w:rPr>
                <w:rFonts w:hint="eastAsia"/>
                <w:lang w:val="en-US" w:eastAsia="zh-CN"/>
              </w:rPr>
              <w:t>邹美丽</w:t>
            </w:r>
          </w:p>
        </w:tc>
        <w:tc>
          <w:tcPr>
            <w:tcW w:w="1951" w:type="dxa"/>
            <w:noWrap w:val="0"/>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noWrap w:val="0"/>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南麻街道农业农村综合服务中心</w:t>
            </w:r>
          </w:p>
        </w:tc>
        <w:tc>
          <w:tcPr>
            <w:tcW w:w="15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eastAsia="zh-CN"/>
              </w:rPr>
              <w:t>宋桂霞</w:t>
            </w:r>
          </w:p>
        </w:tc>
        <w:tc>
          <w:tcPr>
            <w:tcW w:w="195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1"/>
                <w:szCs w:val="32"/>
                <w:vertAlign w:val="baseline"/>
                <w:lang w:eastAsia="zh-CN"/>
              </w:rPr>
            </w:pPr>
            <w:r>
              <w:rPr>
                <w:rFonts w:hint="eastAsia" w:ascii="黑体" w:hAnsi="黑体" w:eastAsia="黑体" w:cs="黑体"/>
                <w:sz w:val="21"/>
                <w:szCs w:val="32"/>
                <w:vertAlign w:val="baseline"/>
                <w:lang w:val="en-US" w:eastAsia="zh-CN"/>
              </w:rPr>
              <w:t>0533-3668010</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lang w:val="en-US" w:eastAsia="zh-CN"/>
              </w:rPr>
            </w:pPr>
            <w:r>
              <w:rPr>
                <w:rFonts w:hint="eastAsia"/>
                <w:sz w:val="30"/>
                <w:szCs w:val="30"/>
                <w:lang w:val="en-US" w:eastAsia="zh-CN"/>
              </w:rPr>
              <w:t>防灾减灾科</w:t>
            </w:r>
          </w:p>
        </w:tc>
        <w:tc>
          <w:tcPr>
            <w:tcW w:w="1581" w:type="dxa"/>
            <w:noWrap w:val="0"/>
            <w:vAlign w:val="center"/>
          </w:tcPr>
          <w:p>
            <w:pPr>
              <w:bidi w:val="0"/>
              <w:jc w:val="center"/>
              <w:rPr>
                <w:rFonts w:hint="eastAsia"/>
                <w:lang w:val="en-US" w:eastAsia="zh-CN"/>
              </w:rPr>
            </w:pPr>
            <w:r>
              <w:rPr>
                <w:rFonts w:hint="eastAsia"/>
                <w:lang w:val="en-US" w:eastAsia="zh-CN"/>
              </w:rPr>
              <w:t>王均岩</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eastAsia="zh-CN"/>
              </w:rPr>
              <w:t>南麻街道农业农村综合服务中心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eastAsia="zh-CN"/>
              </w:rPr>
              <w:t>齐元宝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val="en-US" w:eastAsia="zh-CN"/>
              </w:rPr>
              <w:t>0533-3668011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eastAsia="zh-CN"/>
              </w:rPr>
              <w:t>南麻街道农业农村综合服务中心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南麻街道农业农村综合服务中心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noWrap w:val="0"/>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noWrap w:val="0"/>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sz w:val="21"/>
                <w:szCs w:val="21"/>
                <w:shd w:val="clear" w:color="auto" w:fill="auto"/>
                <w:vertAlign w:val="baseline"/>
                <w:lang w:eastAsia="zh-CN"/>
              </w:rPr>
              <w:t>负责对已登记的社会组织进行管理。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kern w:val="2"/>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 xml:space="preserve">社会组织管理科 </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kern w:val="2"/>
                <w:sz w:val="32"/>
                <w:szCs w:val="32"/>
                <w:vertAlign w:val="baseline"/>
                <w:lang w:val="en-US" w:eastAsia="zh-CN"/>
              </w:rPr>
            </w:pPr>
            <w:r>
              <w:rPr>
                <w:rFonts w:hint="eastAsia" w:ascii="仿宋_GB2312" w:hAnsi="仿宋_GB2312" w:cs="仿宋_GB2312"/>
                <w:color w:val="000000"/>
                <w:sz w:val="32"/>
                <w:szCs w:val="32"/>
                <w:vertAlign w:val="baseline"/>
                <w:lang w:val="en-US" w:eastAsia="zh-CN"/>
              </w:rPr>
              <w:t>张雷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kern w:val="2"/>
                <w:sz w:val="32"/>
                <w:szCs w:val="32"/>
                <w:vertAlign w:val="baseline"/>
                <w:lang w:val="en-US" w:eastAsia="zh-CN"/>
              </w:rPr>
            </w:pPr>
            <w:r>
              <w:rPr>
                <w:rFonts w:hint="eastAsia" w:ascii="仿宋_GB2312" w:hAnsi="仿宋_GB2312" w:cs="仿宋_GB2312"/>
                <w:color w:val="000000"/>
                <w:sz w:val="32"/>
                <w:szCs w:val="32"/>
                <w:vertAlign w:val="baseline"/>
                <w:lang w:val="en-US" w:eastAsia="zh-CN"/>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noWrap w:val="0"/>
            <w:vAlign w:val="center"/>
          </w:tcPr>
          <w:p>
            <w:pPr>
              <w:bidi w:val="0"/>
              <w:jc w:val="center"/>
              <w:rPr>
                <w:rFonts w:hint="eastAsia"/>
                <w:lang w:val="en-US" w:eastAsia="zh-CN"/>
              </w:rPr>
            </w:pPr>
            <w:r>
              <w:rPr>
                <w:rFonts w:hint="eastAsia"/>
                <w:sz w:val="24"/>
                <w:szCs w:val="24"/>
                <w:lang w:val="en-US" w:eastAsia="zh-CN"/>
              </w:rPr>
              <w:t>基层政权建设和社区治理科（区划地名科）</w:t>
            </w:r>
          </w:p>
        </w:tc>
        <w:tc>
          <w:tcPr>
            <w:tcW w:w="1581" w:type="dxa"/>
            <w:noWrap w:val="0"/>
            <w:vAlign w:val="center"/>
          </w:tcPr>
          <w:p>
            <w:pPr>
              <w:bidi w:val="0"/>
              <w:jc w:val="center"/>
              <w:rPr>
                <w:rFonts w:hint="eastAsia"/>
                <w:lang w:eastAsia="zh-CN"/>
              </w:rPr>
            </w:pPr>
            <w:r>
              <w:rPr>
                <w:rFonts w:hint="eastAsia"/>
                <w:lang w:val="en-US" w:eastAsia="zh-CN"/>
              </w:rPr>
              <w:t>张闽</w:t>
            </w:r>
          </w:p>
        </w:tc>
        <w:tc>
          <w:tcPr>
            <w:tcW w:w="1951" w:type="dxa"/>
            <w:noWrap w:val="0"/>
            <w:vAlign w:val="center"/>
          </w:tcPr>
          <w:p>
            <w:pPr>
              <w:bidi w:val="0"/>
              <w:jc w:val="center"/>
              <w:rPr>
                <w:rFonts w:hint="eastAsia"/>
                <w:lang w:eastAsia="zh-CN"/>
              </w:rPr>
            </w:pPr>
            <w:r>
              <w:rPr>
                <w:rFonts w:hint="eastAsia"/>
                <w:sz w:val="28"/>
                <w:szCs w:val="28"/>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noWrap w:val="0"/>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noWrap w:val="0"/>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noWrap w:val="0"/>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noWrap w:val="0"/>
            <w:vAlign w:val="center"/>
          </w:tcPr>
          <w:p>
            <w:pPr>
              <w:bidi w:val="0"/>
              <w:jc w:val="center"/>
              <w:rPr>
                <w:rFonts w:hint="eastAsia"/>
                <w:lang w:val="en-US" w:eastAsia="zh-CN"/>
              </w:rPr>
            </w:pPr>
            <w:r>
              <w:rPr>
                <w:rFonts w:hint="eastAsia"/>
                <w:lang w:val="en-US" w:eastAsia="zh-CN"/>
              </w:rPr>
              <w:t>社会事务科</w:t>
            </w:r>
          </w:p>
        </w:tc>
        <w:tc>
          <w:tcPr>
            <w:tcW w:w="1581" w:type="dxa"/>
            <w:noWrap w:val="0"/>
            <w:vAlign w:val="center"/>
          </w:tcPr>
          <w:p>
            <w:pPr>
              <w:bidi w:val="0"/>
              <w:jc w:val="center"/>
              <w:rPr>
                <w:rFonts w:hint="eastAsia"/>
                <w:lang w:eastAsia="zh-CN"/>
              </w:rPr>
            </w:pPr>
            <w:r>
              <w:rPr>
                <w:rFonts w:hint="eastAsia"/>
                <w:lang w:val="en-US" w:eastAsia="zh-CN"/>
              </w:rPr>
              <w:t>王峰</w:t>
            </w:r>
          </w:p>
        </w:tc>
        <w:tc>
          <w:tcPr>
            <w:tcW w:w="1951" w:type="dxa"/>
            <w:noWrap w:val="0"/>
            <w:vAlign w:val="center"/>
          </w:tcPr>
          <w:p>
            <w:pPr>
              <w:bidi w:val="0"/>
              <w:jc w:val="center"/>
              <w:rPr>
                <w:rFonts w:hint="eastAsia"/>
                <w:lang w:eastAsia="zh-CN"/>
              </w:rPr>
            </w:pPr>
            <w:r>
              <w:rPr>
                <w:rFonts w:hint="eastAsia"/>
                <w:sz w:val="28"/>
                <w:szCs w:val="28"/>
                <w:lang w:val="en-US" w:eastAsia="zh-CN"/>
              </w:rPr>
              <w:t>0533-2343317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县委宣传部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highlight w:val="none"/>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noWrap w:val="0"/>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noWrap w:val="0"/>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noWrap w:val="0"/>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noWrap w:val="0"/>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noWrap w:val="0"/>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noWrap w:val="0"/>
            <w:vAlign w:val="center"/>
          </w:tcPr>
          <w:p>
            <w:pPr>
              <w:bidi w:val="0"/>
              <w:jc w:val="center"/>
              <w:rPr>
                <w:rFonts w:hint="eastAsia"/>
                <w:lang w:val="en-US" w:eastAsia="zh-CN"/>
              </w:rPr>
            </w:pPr>
            <w:r>
              <w:rPr>
                <w:rFonts w:hint="eastAsia"/>
                <w:lang w:val="en-US" w:eastAsia="zh-CN"/>
              </w:rPr>
              <w:t>法制科</w:t>
            </w:r>
          </w:p>
        </w:tc>
        <w:tc>
          <w:tcPr>
            <w:tcW w:w="1581" w:type="dxa"/>
            <w:noWrap w:val="0"/>
            <w:vAlign w:val="center"/>
          </w:tcPr>
          <w:p>
            <w:pPr>
              <w:bidi w:val="0"/>
              <w:jc w:val="center"/>
              <w:rPr>
                <w:rFonts w:hint="eastAsia"/>
                <w:lang w:val="en-US" w:eastAsia="zh-CN"/>
              </w:rPr>
            </w:pPr>
            <w:r>
              <w:rPr>
                <w:rFonts w:hint="eastAsia"/>
                <w:lang w:val="en-US" w:eastAsia="zh-CN"/>
              </w:rPr>
              <w:t>杨文</w:t>
            </w:r>
          </w:p>
        </w:tc>
        <w:tc>
          <w:tcPr>
            <w:tcW w:w="1951" w:type="dxa"/>
            <w:noWrap w:val="0"/>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信访科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rPr>
              <w:t>马  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sz w:val="28"/>
                <w:szCs w:val="28"/>
                <w:lang w:val="en-US" w:eastAsia="zh-CN"/>
              </w:rPr>
            </w:pPr>
            <w:r>
              <w:rPr>
                <w:rFonts w:hint="eastAsia" w:cs="Times New Roman"/>
                <w:color w:val="000000"/>
                <w:sz w:val="28"/>
                <w:szCs w:val="28"/>
                <w:lang w:val="en-US" w:eastAsia="zh-CN"/>
              </w:rPr>
              <w:t>0533-</w:t>
            </w:r>
            <w:r>
              <w:rPr>
                <w:rFonts w:hint="default" w:ascii="Times New Roman" w:hAnsi="Times New Roman" w:cs="Times New Roman"/>
                <w:color w:val="000000"/>
                <w:sz w:val="28"/>
                <w:szCs w:val="28"/>
                <w:lang w:val="en-US" w:eastAsia="zh-CN"/>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785211</w:t>
            </w:r>
            <w:r>
              <w:rPr>
                <w:rFonts w:hint="eastAsia" w:ascii="Times New Roman" w:hAnsi="Times New Roman" w:cs="Times New Roman"/>
                <w:color w:val="000000"/>
                <w:sz w:val="28"/>
                <w:szCs w:val="28"/>
                <w:vertAlign w:val="baseline"/>
                <w:lang w:val="en-US" w:eastAsia="zh-CN"/>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noWrap w:val="0"/>
            <w:vAlign w:val="center"/>
          </w:tcPr>
          <w:p>
            <w:pPr>
              <w:bidi w:val="0"/>
              <w:jc w:val="center"/>
              <w:rPr>
                <w:rFonts w:hint="eastAsia"/>
                <w:lang w:val="en-US" w:eastAsia="zh-CN"/>
              </w:rPr>
            </w:pPr>
            <w:r>
              <w:rPr>
                <w:rFonts w:hint="eastAsia"/>
                <w:lang w:val="en-US" w:eastAsia="zh-CN"/>
              </w:rPr>
              <w:t>普法与依法治理科</w:t>
            </w:r>
          </w:p>
        </w:tc>
        <w:tc>
          <w:tcPr>
            <w:tcW w:w="1581" w:type="dxa"/>
            <w:noWrap w:val="0"/>
            <w:vAlign w:val="center"/>
          </w:tcPr>
          <w:p>
            <w:pPr>
              <w:bidi w:val="0"/>
              <w:jc w:val="center"/>
              <w:rPr>
                <w:rFonts w:hint="eastAsia"/>
                <w:lang w:eastAsia="zh-CN"/>
              </w:rPr>
            </w:pPr>
            <w:r>
              <w:rPr>
                <w:rFonts w:hint="eastAsia"/>
                <w:lang w:val="en-US" w:eastAsia="zh-CN"/>
              </w:rPr>
              <w:t>王健</w:t>
            </w:r>
          </w:p>
        </w:tc>
        <w:tc>
          <w:tcPr>
            <w:tcW w:w="1951" w:type="dxa"/>
            <w:noWrap w:val="0"/>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noWrap w:val="0"/>
            <w:vAlign w:val="center"/>
          </w:tcPr>
          <w:p>
            <w:pPr>
              <w:bidi w:val="0"/>
              <w:jc w:val="center"/>
              <w:rPr>
                <w:rFonts w:hint="eastAsia"/>
                <w:lang w:val="en-US" w:eastAsia="zh-CN"/>
              </w:rPr>
            </w:pPr>
            <w:r>
              <w:rPr>
                <w:rFonts w:hint="eastAsia"/>
                <w:lang w:val="en-US" w:eastAsia="zh-CN"/>
              </w:rPr>
              <w:t>行政复议和行政应诉科</w:t>
            </w:r>
          </w:p>
        </w:tc>
        <w:tc>
          <w:tcPr>
            <w:tcW w:w="1581" w:type="dxa"/>
            <w:noWrap w:val="0"/>
            <w:vAlign w:val="center"/>
          </w:tcPr>
          <w:p>
            <w:pPr>
              <w:bidi w:val="0"/>
              <w:jc w:val="center"/>
              <w:rPr>
                <w:rFonts w:hint="eastAsia"/>
                <w:lang w:eastAsia="zh-CN"/>
              </w:rPr>
            </w:pPr>
            <w:r>
              <w:rPr>
                <w:rFonts w:hint="eastAsia"/>
                <w:lang w:val="en-US" w:eastAsia="zh-CN"/>
              </w:rPr>
              <w:t>江运红</w:t>
            </w:r>
          </w:p>
        </w:tc>
        <w:tc>
          <w:tcPr>
            <w:tcW w:w="1951" w:type="dxa"/>
            <w:noWrap w:val="0"/>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noWrap w:val="0"/>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noWrap w:val="0"/>
            <w:vAlign w:val="center"/>
          </w:tcPr>
          <w:p>
            <w:pPr>
              <w:bidi w:val="0"/>
              <w:jc w:val="center"/>
              <w:rPr>
                <w:rFonts w:hint="eastAsia"/>
                <w:lang w:eastAsia="zh-CN"/>
              </w:rPr>
            </w:pPr>
            <w:r>
              <w:rPr>
                <w:rFonts w:hint="eastAsia"/>
                <w:lang w:val="en-US" w:eastAsia="zh-CN"/>
              </w:rPr>
              <w:t>王健</w:t>
            </w:r>
          </w:p>
        </w:tc>
        <w:tc>
          <w:tcPr>
            <w:tcW w:w="1951" w:type="dxa"/>
            <w:noWrap w:val="0"/>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sz w:val="24"/>
                <w:szCs w:val="24"/>
              </w:rPr>
              <w:t>沂源县</w:t>
            </w:r>
            <w:r>
              <w:rPr>
                <w:rFonts w:ascii="仿宋_GB2312" w:hAnsi="仿宋_GB2312"/>
                <w:color w:val="000000"/>
                <w:sz w:val="24"/>
                <w:szCs w:val="24"/>
              </w:rPr>
              <w:t>人民法院（</w:t>
            </w:r>
            <w:r>
              <w:rPr>
                <w:rFonts w:hint="eastAsia" w:ascii="仿宋_GB2312" w:hAnsi="仿宋_GB2312"/>
                <w:color w:val="000000"/>
                <w:sz w:val="24"/>
                <w:szCs w:val="24"/>
              </w:rPr>
              <w:t>诉讼</w:t>
            </w:r>
            <w:r>
              <w:rPr>
                <w:rFonts w:ascii="仿宋_GB2312" w:hAnsi="仿宋_GB2312"/>
                <w:color w:val="000000"/>
                <w:sz w:val="24"/>
                <w:szCs w:val="24"/>
              </w:rPr>
              <w:t>中心）</w:t>
            </w:r>
            <w:r>
              <w:rPr>
                <w:rFonts w:hint="eastAsia" w:ascii="仿宋_GB2312" w:hAnsi="仿宋_GB2312"/>
                <w:color w:val="000000"/>
                <w:sz w:val="24"/>
                <w:szCs w:val="24"/>
              </w:rPr>
              <w:t>立案庭</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rPr>
              <w:t>刘华祥</w:t>
            </w:r>
          </w:p>
        </w:tc>
        <w:tc>
          <w:tcPr>
            <w:tcW w:w="1951" w:type="dxa"/>
            <w:noWrap w:val="0"/>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sz w:val="28"/>
                <w:szCs w:val="28"/>
                <w:lang w:val="en-US" w:eastAsia="zh-CN"/>
              </w:rPr>
              <w:t>0533-</w:t>
            </w:r>
            <w:r>
              <w:rPr>
                <w:rFonts w:hint="default" w:ascii="Times New Roman" w:hAnsi="Times New Roman" w:cs="Times New Roman"/>
                <w:color w:val="000000"/>
                <w:sz w:val="28"/>
                <w:szCs w:val="28"/>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医政医管科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基层政权建设和社区治理科（区划地名科）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张闽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noWrap w:val="0"/>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noWrap w:val="0"/>
            <w:vAlign w:val="center"/>
          </w:tcPr>
          <w:p>
            <w:pPr>
              <w:bidi w:val="0"/>
              <w:jc w:val="center"/>
              <w:rPr>
                <w:rFonts w:hint="eastAsia"/>
                <w:lang w:val="en-US" w:eastAsia="zh-CN"/>
              </w:rPr>
            </w:pPr>
            <w:r>
              <w:rPr>
                <w:rFonts w:hint="eastAsia"/>
                <w:lang w:val="en-US" w:eastAsia="zh-CN"/>
              </w:rPr>
              <w:t>王健</w:t>
            </w:r>
          </w:p>
        </w:tc>
        <w:tc>
          <w:tcPr>
            <w:tcW w:w="1951" w:type="dxa"/>
            <w:noWrap w:val="0"/>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noWrap w:val="0"/>
            <w:vAlign w:val="center"/>
          </w:tcPr>
          <w:p>
            <w:pPr>
              <w:bidi w:val="0"/>
              <w:jc w:val="center"/>
              <w:rPr>
                <w:rFonts w:hint="eastAsia"/>
                <w:lang w:val="en-US" w:eastAsia="zh-CN"/>
              </w:rPr>
            </w:pPr>
            <w:r>
              <w:rPr>
                <w:rFonts w:hint="eastAsia"/>
                <w:lang w:val="en-US" w:eastAsia="zh-CN"/>
              </w:rPr>
              <w:t>社区矫正工作科</w:t>
            </w:r>
          </w:p>
        </w:tc>
        <w:tc>
          <w:tcPr>
            <w:tcW w:w="1581" w:type="dxa"/>
            <w:noWrap w:val="0"/>
            <w:vAlign w:val="center"/>
          </w:tcPr>
          <w:p>
            <w:pPr>
              <w:bidi w:val="0"/>
              <w:jc w:val="center"/>
              <w:rPr>
                <w:rFonts w:hint="eastAsia"/>
                <w:lang w:eastAsia="zh-CN"/>
              </w:rPr>
            </w:pPr>
            <w:r>
              <w:rPr>
                <w:rFonts w:hint="eastAsia"/>
                <w:lang w:val="en-US" w:eastAsia="zh-CN"/>
              </w:rPr>
              <w:t>魏绍义</w:t>
            </w:r>
          </w:p>
        </w:tc>
        <w:tc>
          <w:tcPr>
            <w:tcW w:w="1951" w:type="dxa"/>
            <w:noWrap w:val="0"/>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南麻街道综治办</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0533-3668055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cs="黑体"/>
                <w:sz w:val="21"/>
                <w:szCs w:val="28"/>
                <w:vertAlign w:val="baseline"/>
                <w:lang w:eastAsia="zh-CN"/>
              </w:rPr>
              <w:t>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cs="黑体"/>
                <w:sz w:val="21"/>
                <w:szCs w:val="28"/>
                <w:vertAlign w:val="baseline"/>
                <w:lang w:eastAsia="zh-CN"/>
              </w:rPr>
              <w:t>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noWrap w:val="0"/>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noWrap w:val="0"/>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noWrap w:val="0"/>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bidi w:val="0"/>
              <w:jc w:val="center"/>
              <w:rPr>
                <w:rFonts w:hint="eastAsia"/>
                <w:lang w:val="en-US" w:eastAsia="zh-CN"/>
              </w:rPr>
            </w:pPr>
            <w:r>
              <w:rPr>
                <w:rFonts w:hint="eastAsia"/>
                <w:sz w:val="30"/>
                <w:szCs w:val="30"/>
                <w:lang w:val="en-US" w:eastAsia="zh-CN"/>
              </w:rPr>
              <w:t>防灾减灾科</w:t>
            </w:r>
          </w:p>
        </w:tc>
        <w:tc>
          <w:tcPr>
            <w:tcW w:w="1581" w:type="dxa"/>
            <w:noWrap w:val="0"/>
            <w:vAlign w:val="center"/>
          </w:tcPr>
          <w:p>
            <w:pPr>
              <w:bidi w:val="0"/>
              <w:jc w:val="center"/>
              <w:rPr>
                <w:rFonts w:hint="eastAsia"/>
                <w:lang w:val="en-US" w:eastAsia="zh-CN"/>
              </w:rPr>
            </w:pPr>
            <w:r>
              <w:rPr>
                <w:rFonts w:hint="eastAsia"/>
                <w:lang w:val="en-US" w:eastAsia="zh-CN"/>
              </w:rPr>
              <w:t>王均岩</w:t>
            </w:r>
          </w:p>
        </w:tc>
        <w:tc>
          <w:tcPr>
            <w:tcW w:w="2134" w:type="dxa"/>
            <w:noWrap w:val="0"/>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cs="黑体"/>
                <w:sz w:val="21"/>
                <w:szCs w:val="28"/>
                <w:vertAlign w:val="baseline"/>
                <w:lang w:eastAsia="zh-CN"/>
              </w:rPr>
              <w:t>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cs="黑体"/>
                <w:sz w:val="21"/>
                <w:szCs w:val="28"/>
                <w:vertAlign w:val="baseline"/>
                <w:lang w:eastAsia="zh-CN"/>
              </w:rPr>
              <w:t>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noWrap w:val="0"/>
            <w:vAlign w:val="center"/>
          </w:tcPr>
          <w:p>
            <w:pPr>
              <w:bidi w:val="0"/>
              <w:jc w:val="center"/>
              <w:rPr>
                <w:rFonts w:hint="eastAsia"/>
                <w:lang w:val="en-US" w:eastAsia="zh-CN"/>
              </w:rPr>
            </w:pPr>
            <w:r>
              <w:rPr>
                <w:rFonts w:hint="eastAsia"/>
                <w:sz w:val="28"/>
                <w:szCs w:val="28"/>
              </w:rPr>
              <w:t>自然资源保护管理科</w:t>
            </w:r>
          </w:p>
        </w:tc>
        <w:tc>
          <w:tcPr>
            <w:tcW w:w="1581" w:type="dxa"/>
            <w:noWrap w:val="0"/>
            <w:vAlign w:val="center"/>
          </w:tcPr>
          <w:p>
            <w:pPr>
              <w:bidi w:val="0"/>
              <w:jc w:val="center"/>
              <w:rPr>
                <w:rFonts w:hint="eastAsia"/>
                <w:lang w:val="en-US" w:eastAsia="zh-CN"/>
              </w:rPr>
            </w:pPr>
            <w:r>
              <w:rPr>
                <w:rFonts w:hint="eastAsia"/>
              </w:rPr>
              <w:t>徐纪泉</w:t>
            </w:r>
          </w:p>
        </w:tc>
        <w:tc>
          <w:tcPr>
            <w:tcW w:w="1951" w:type="dxa"/>
            <w:noWrap w:val="0"/>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cs="黑体"/>
                <w:sz w:val="21"/>
                <w:szCs w:val="28"/>
                <w:vertAlign w:val="baseline"/>
                <w:lang w:eastAsia="zh-CN"/>
              </w:rPr>
              <w:t>农业农村综合服务中心</w:t>
            </w:r>
          </w:p>
        </w:tc>
        <w:tc>
          <w:tcPr>
            <w:tcW w:w="159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王厚山</w:t>
            </w:r>
          </w:p>
        </w:tc>
        <w:tc>
          <w:tcPr>
            <w:tcW w:w="19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noWrap w:val="0"/>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noWrap w:val="0"/>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noWrap w:val="0"/>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noWrap w:val="0"/>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noWrap w:val="0"/>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noWrap w:val="0"/>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安全管理科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于海洋</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逯友一</w:t>
            </w:r>
          </w:p>
        </w:tc>
        <w:tc>
          <w:tcPr>
            <w:tcW w:w="1952"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noWrap w:val="0"/>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noWrap w:val="0"/>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1"/>
                <w:szCs w:val="32"/>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noWrap w:val="0"/>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noWrap w:val="0"/>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color w:val="FF0000"/>
                <w:sz w:val="32"/>
                <w:szCs w:val="32"/>
                <w:vertAlign w:val="baseline"/>
                <w:lang w:val="en-US" w:eastAsia="zh-CN"/>
              </w:rPr>
              <w:t>需填写</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noWrap w:val="0"/>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noWrap w:val="0"/>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noWrap w:val="0"/>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noWrap w:val="0"/>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noWrap w:val="0"/>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8"/>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周美利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noWrap w:val="0"/>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18"/>
                <w:szCs w:val="32"/>
                <w:vertAlign w:val="baseline"/>
                <w:lang w:eastAsia="zh-CN"/>
              </w:rPr>
              <w:t>南麻街道规划建设监督管理办公</w:t>
            </w:r>
            <w:r>
              <w:rPr>
                <w:rFonts w:hint="eastAsia" w:ascii="仿宋_GB2312" w:hAnsi="仿宋_GB2312" w:eastAsia="仿宋_GB2312" w:cs="黑体"/>
                <w:sz w:val="21"/>
                <w:szCs w:val="32"/>
                <w:vertAlign w:val="baseline"/>
                <w:lang w:eastAsia="zh-CN"/>
              </w:rPr>
              <w:t>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赵国宝</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逯友一</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noWrap w:val="0"/>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noWrap w:val="0"/>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noWrap w:val="0"/>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逯友一</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noWrap w:val="0"/>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noWrap w:val="0"/>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noWrap w:val="0"/>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8"/>
                <w:vertAlign w:val="baseline"/>
                <w:lang w:eastAsia="zh-CN"/>
              </w:rPr>
              <w:t>南麻街道</w:t>
            </w:r>
            <w:r>
              <w:rPr>
                <w:rFonts w:hint="eastAsia" w:ascii="仿宋_GB2312" w:hAnsi="仿宋_GB2312" w:eastAsia="仿宋_GB2312" w:cs="黑体"/>
                <w:sz w:val="21"/>
                <w:szCs w:val="28"/>
                <w:vertAlign w:val="baseline"/>
                <w:lang w:eastAsia="zh-CN"/>
              </w:rPr>
              <w:t>规划建设监督管理办公室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唐金文</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val="en-US" w:eastAsia="zh-CN"/>
              </w:rPr>
              <w:t>0533-</w:t>
            </w:r>
            <w:r>
              <w:rPr>
                <w:rFonts w:hint="eastAsia" w:ascii="仿宋_GB2312" w:hAnsi="仿宋_GB2312" w:cs="黑体"/>
                <w:sz w:val="28"/>
                <w:szCs w:val="32"/>
                <w:highlight w:val="none"/>
                <w:vertAlign w:val="baseline"/>
                <w:lang w:val="en-US" w:eastAsia="zh-CN"/>
              </w:rPr>
              <w:t>3668006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noWrap w:val="0"/>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noWrap w:val="0"/>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逯友一</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noWrap w:val="0"/>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noWrap w:val="0"/>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noWrap w:val="0"/>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逯友一</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noWrap w:val="0"/>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noWrap w:val="0"/>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安全管理科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于海洋</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noWrap w:val="0"/>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noWrap w:val="0"/>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noWrap w:val="0"/>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张树平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能源管理科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陈洪富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李峰</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w:t>
            </w:r>
            <w:r>
              <w:rPr>
                <w:rFonts w:hint="eastAsia" w:ascii="仿宋_GB2312" w:hAnsi="仿宋_GB2312" w:cs="黑体"/>
                <w:sz w:val="28"/>
                <w:szCs w:val="32"/>
                <w:vertAlign w:val="baseline"/>
                <w:lang w:val="en-US" w:eastAsia="zh-CN"/>
              </w:rPr>
              <w:t>259172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安全管理科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韩乃成</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bidi w:val="0"/>
              <w:jc w:val="center"/>
              <w:rPr>
                <w:rFonts w:hint="eastAsia"/>
                <w:lang w:val="en-US" w:eastAsia="zh-CN"/>
              </w:rPr>
            </w:pPr>
            <w:r>
              <w:rPr>
                <w:rFonts w:hint="eastAsia"/>
                <w:lang w:val="en-US" w:eastAsia="zh-CN"/>
              </w:rPr>
              <w:t>执法大队</w:t>
            </w:r>
          </w:p>
        </w:tc>
        <w:tc>
          <w:tcPr>
            <w:tcW w:w="1581" w:type="dxa"/>
            <w:noWrap w:val="0"/>
            <w:vAlign w:val="center"/>
          </w:tcPr>
          <w:p>
            <w:pPr>
              <w:bidi w:val="0"/>
              <w:jc w:val="center"/>
              <w:rPr>
                <w:rFonts w:hint="eastAsia"/>
                <w:lang w:val="en-US" w:eastAsia="zh-CN"/>
              </w:rPr>
            </w:pPr>
            <w:r>
              <w:rPr>
                <w:rFonts w:hint="eastAsia"/>
                <w:lang w:val="en-US" w:eastAsia="zh-CN"/>
              </w:rPr>
              <w:t>臧文峰</w:t>
            </w:r>
          </w:p>
        </w:tc>
        <w:tc>
          <w:tcPr>
            <w:tcW w:w="1951" w:type="dxa"/>
            <w:noWrap w:val="0"/>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noWrap w:val="0"/>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noWrap w:val="0"/>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noWrap w:val="0"/>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金融发展促进中心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eastAsia="zh-CN"/>
              </w:rPr>
              <w:t>张玲玲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李刚</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0533-3260095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sz w:val="24"/>
                <w:szCs w:val="24"/>
                <w:vertAlign w:val="baseline"/>
                <w:lang w:val="en-US" w:eastAsia="zh-CN"/>
              </w:rPr>
              <w:t>法规和工伤保险科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董慧</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sz w:val="28"/>
                <w:szCs w:val="28"/>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eastAsia="仿宋_GB2312" w:cs="Times New Roman"/>
                <w:color w:val="000000"/>
                <w:sz w:val="28"/>
                <w:szCs w:val="28"/>
                <w:vertAlign w:val="baseline"/>
                <w:lang w:val="en-US" w:eastAsia="zh-CN"/>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eastAsia="仿宋_GB2312" w:cs="Times New Roman"/>
                <w:color w:val="000000"/>
                <w:sz w:val="28"/>
                <w:szCs w:val="28"/>
                <w:vertAlign w:val="baseline"/>
                <w:lang w:val="en-US" w:eastAsia="zh-CN"/>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社会救助综合服务中心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白萍萍</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eastAsia="仿宋_GB2312" w:cs="Times New Roman"/>
                <w:color w:val="000000"/>
                <w:sz w:val="28"/>
                <w:szCs w:val="28"/>
                <w:vertAlign w:val="baseline"/>
                <w:lang w:val="en-US" w:eastAsia="zh-CN"/>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李刚</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0533-3260095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社会发展科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eastAsia="zh-CN"/>
              </w:rPr>
              <w:t>朱振华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eastAsia="zh-CN"/>
              </w:rPr>
            </w:pPr>
            <w:r>
              <w:rPr>
                <w:rFonts w:hint="eastAsia" w:ascii="仿宋_GB2312" w:hAnsi="仿宋_GB2312" w:cs="仿宋_GB2312"/>
                <w:color w:val="000000"/>
                <w:sz w:val="32"/>
                <w:szCs w:val="32"/>
                <w:vertAlign w:val="baseline"/>
                <w:lang w:val="en-US" w:eastAsia="zh-CN"/>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南麻街道综合执法办公室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李刚</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0533-3260095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rPr>
              <w:t>朱广霞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28"/>
                <w:szCs w:val="28"/>
                <w:vertAlign w:val="baseline"/>
                <w:lang w:val="en-US" w:eastAsia="zh-CN"/>
              </w:rPr>
              <w:t>基层政权建设和社区治理科（区划地名科）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张闽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社会发展科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eastAsia="zh-CN"/>
              </w:rPr>
              <w:t>朱振华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政工室组织教育科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rPr>
            </w:pPr>
            <w:r>
              <w:rPr>
                <w:rFonts w:hint="eastAsia" w:ascii="仿宋_GB2312" w:hAnsi="仿宋_GB2312" w:cs="仿宋_GB2312"/>
                <w:color w:val="auto"/>
                <w:sz w:val="32"/>
                <w:szCs w:val="32"/>
                <w:vertAlign w:val="baseline"/>
                <w:lang w:val="en-US" w:eastAsia="zh-CN"/>
              </w:rPr>
              <w:t>翟天德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28"/>
                <w:szCs w:val="28"/>
                <w:vertAlign w:val="baseline"/>
                <w:lang w:val="en-US" w:eastAsia="zh-CN"/>
              </w:rPr>
              <w:t>基层政权建设和社区治理科（区划地名科）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张闽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cs="Times New Roman"/>
                <w:color w:val="000000"/>
                <w:sz w:val="28"/>
                <w:szCs w:val="28"/>
                <w:vertAlign w:val="baseline"/>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黑体"/>
                <w:sz w:val="28"/>
                <w:szCs w:val="32"/>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0"/>
                <w:szCs w:val="30"/>
                <w:vertAlign w:val="baseline"/>
                <w:lang w:val="en-US" w:eastAsia="zh-CN"/>
              </w:rPr>
              <w:t>社会发展科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eastAsia="zh-CN"/>
              </w:rPr>
              <w:t>朱振华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朱广霞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highlight w:val="none"/>
              </w:rPr>
              <w:t>慢特病管理科</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李效玲</w:t>
            </w:r>
          </w:p>
        </w:tc>
        <w:tc>
          <w:tcPr>
            <w:tcW w:w="1951" w:type="dxa"/>
            <w:noWrap w:val="0"/>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逯元霞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0533-3241681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28"/>
                <w:szCs w:val="28"/>
                <w:vertAlign w:val="baseline"/>
                <w:lang w:val="en-US" w:eastAsia="zh-CN"/>
              </w:rPr>
              <w:t>社会事务科（养老服务科）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宋志海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sz w:val="28"/>
                <w:szCs w:val="28"/>
                <w:vertAlign w:val="baseline"/>
                <w:lang w:val="en-US" w:eastAsia="zh-CN"/>
              </w:rPr>
            </w:pPr>
            <w:r>
              <w:rPr>
                <w:rFonts w:hint="eastAsia" w:cs="Times New Roman"/>
                <w:sz w:val="28"/>
                <w:szCs w:val="28"/>
                <w:highlight w:val="none"/>
                <w:lang w:val="en-US" w:eastAsia="zh-CN"/>
              </w:rPr>
              <w:t>0533-</w:t>
            </w:r>
            <w:r>
              <w:rPr>
                <w:rFonts w:hint="default" w:ascii="Times New Roman" w:hAnsi="Times New Roman" w:cs="Times New Roman"/>
                <w:color w:val="000000"/>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0"/>
                <w:szCs w:val="30"/>
                <w:vertAlign w:val="baseline"/>
                <w:lang w:val="en-US" w:eastAsia="zh-CN"/>
              </w:rPr>
              <w:t>社会事务科（养老服务科）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宋志海</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sz w:val="28"/>
                <w:szCs w:val="28"/>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社会救助综合服务中心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王成峰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社会救助综合服务中心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冯文慧</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cs="Times New Roman"/>
                <w:color w:val="000000"/>
                <w:sz w:val="28"/>
                <w:szCs w:val="28"/>
                <w:vertAlign w:val="baseline"/>
                <w:lang w:val="en-US" w:eastAsia="zh-CN"/>
              </w:rPr>
              <w:t>0533-</w:t>
            </w:r>
            <w:r>
              <w:rPr>
                <w:rFonts w:hint="default" w:ascii="Times New Roman" w:hAnsi="Times New Roman" w:cs="Times New Roman"/>
                <w:color w:val="000000"/>
                <w:sz w:val="28"/>
                <w:szCs w:val="28"/>
                <w:vertAlign w:val="baseline"/>
                <w:lang w:val="en-US" w:eastAsia="zh-CN"/>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南麻街道安全生产监管和环境保护办公室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赵玉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0533-3260881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孙红霞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0533-3260719</w:t>
            </w:r>
          </w:p>
        </w:tc>
      </w:tr>
    </w:tbl>
    <w:p>
      <w:pPr>
        <w:pStyle w:val="2"/>
        <w:bidi w:val="0"/>
        <w:jc w:val="center"/>
        <w:rPr>
          <w:rFonts w:hint="eastAsia"/>
          <w:lang w:val="en-US" w:eastAsia="zh-CN"/>
        </w:rPr>
      </w:pPr>
      <w:r>
        <w:rPr>
          <w:rFonts w:hint="eastAsia"/>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孙红霞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0533-3260719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孙红霞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0533-3260719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noWrap w:val="0"/>
            <w:vAlign w:val="center"/>
          </w:tcPr>
          <w:p>
            <w:pPr>
              <w:spacing w:line="600" w:lineRule="exact"/>
              <w:jc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olor w:val="000000"/>
                <w:sz w:val="30"/>
                <w:szCs w:val="30"/>
              </w:rPr>
              <w:t>县医疗保障服务中心</w:t>
            </w:r>
          </w:p>
        </w:tc>
        <w:tc>
          <w:tcPr>
            <w:tcW w:w="1581" w:type="dxa"/>
            <w:noWrap w:val="0"/>
            <w:vAlign w:val="center"/>
          </w:tcPr>
          <w:p>
            <w:pPr>
              <w:spacing w:line="600" w:lineRule="exact"/>
              <w:jc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color w:val="000000"/>
              </w:rPr>
              <w:t>李效玲</w:t>
            </w:r>
          </w:p>
        </w:tc>
        <w:tc>
          <w:tcPr>
            <w:tcW w:w="1951" w:type="dxa"/>
            <w:noWrap w:val="0"/>
            <w:vAlign w:val="center"/>
          </w:tcPr>
          <w:p>
            <w:pPr>
              <w:spacing w:line="600" w:lineRule="exact"/>
              <w:jc w:val="center"/>
              <w:rPr>
                <w:rFonts w:hint="eastAsia" w:ascii="仿宋_GB2312" w:hAnsi="仿宋_GB2312" w:eastAsia="仿宋_GB2312" w:cs="仿宋_GB2312"/>
                <w:color w:val="000000"/>
                <w:sz w:val="32"/>
                <w:szCs w:val="32"/>
                <w:vertAlign w:val="baseline"/>
                <w:lang w:val="en-US" w:eastAsia="zh-CN"/>
              </w:rPr>
            </w:pPr>
            <w:r>
              <w:rPr>
                <w:rFonts w:hint="eastAsia" w:cs="Times New Roman"/>
                <w:color w:val="000000"/>
                <w:sz w:val="28"/>
                <w:szCs w:val="28"/>
                <w:lang w:val="en-US" w:eastAsia="zh-CN"/>
              </w:rPr>
              <w:t>0533-</w:t>
            </w:r>
            <w:r>
              <w:rPr>
                <w:rFonts w:hint="default" w:ascii="Times New Roman" w:hAnsi="Times New Roman" w:cs="Times New Roman"/>
                <w:color w:val="000000"/>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孙红霞</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0533-3260719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0"/>
                <w:szCs w:val="30"/>
                <w:vertAlign w:val="baseline"/>
                <w:lang w:val="en-US" w:eastAsia="zh-CN"/>
              </w:rPr>
              <w:t>优抚双拥科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张丽丽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sz w:val="28"/>
                <w:szCs w:val="28"/>
                <w:vertAlign w:val="baseline"/>
                <w:lang w:val="en-US" w:eastAsia="zh-CN"/>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eastAsia="zh-CN"/>
              </w:rPr>
              <w:t>刘倩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黑体"/>
                <w:sz w:val="28"/>
                <w:szCs w:val="32"/>
                <w:vertAlign w:val="baseline"/>
                <w:lang w:val="en-US" w:eastAsia="zh-CN"/>
              </w:rPr>
              <w:t>0533-3668018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县退役军人服务中心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陈国明</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28"/>
                <w:szCs w:val="28"/>
                <w:vertAlign w:val="baseline"/>
                <w:lang w:val="en-US" w:eastAsia="zh-CN"/>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刘倩</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业务科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公政</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sz w:val="32"/>
                <w:szCs w:val="32"/>
                <w:vertAlign w:val="baseline"/>
                <w:lang w:val="en-US" w:eastAsia="zh-CN"/>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8"/>
                <w:szCs w:val="28"/>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8"/>
                <w:szCs w:val="28"/>
                <w:vertAlign w:val="baseline"/>
                <w:lang w:val="en-US" w:eastAsia="zh-CN"/>
              </w:rPr>
              <w:t>0533-3668029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noWrap w:val="0"/>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南麻街道文化旅游发展中心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白玉</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0533-3668868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南麻街道便民服务中心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周钦忠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0533-3668037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南麻街道社会事务办公室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郑爱斌</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0533-3668029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noWrap w:val="0"/>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noWrap w:val="0"/>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值班室</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徐志国</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吕田</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0533-3269177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南麻街道党</w:t>
            </w:r>
            <w:r>
              <w:rPr>
                <w:rFonts w:hint="eastAsia" w:ascii="仿宋_GB2312" w:hAnsi="仿宋_GB2312" w:cs="仿宋_GB2312"/>
                <w:sz w:val="21"/>
                <w:szCs w:val="21"/>
                <w:vertAlign w:val="baseline"/>
                <w:lang w:eastAsia="zh-CN"/>
              </w:rPr>
              <w:t>建</w:t>
            </w:r>
            <w:r>
              <w:rPr>
                <w:rFonts w:hint="eastAsia" w:ascii="仿宋_GB2312" w:hAnsi="仿宋_GB2312" w:eastAsia="仿宋_GB2312" w:cs="仿宋_GB2312"/>
                <w:sz w:val="21"/>
                <w:szCs w:val="21"/>
                <w:vertAlign w:val="baseline"/>
                <w:lang w:eastAsia="zh-CN"/>
              </w:rPr>
              <w:t>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苗鹏</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0533-3668061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highlight w:val="none"/>
              </w:rPr>
              <w:t>县机关事务保障中心</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王叶成</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周兴</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lang w:val="en-US" w:eastAsia="zh-CN"/>
              </w:rPr>
              <w:t>县</w:t>
            </w:r>
            <w:r>
              <w:rPr>
                <w:rFonts w:hint="eastAsia" w:ascii="仿宋_GB2312" w:hAnsi="仿宋_GB2312"/>
                <w:color w:val="auto"/>
                <w:highlight w:val="none"/>
              </w:rPr>
              <w:t>市民投诉中心</w:t>
            </w:r>
          </w:p>
        </w:tc>
        <w:tc>
          <w:tcPr>
            <w:tcW w:w="158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曾现军</w:t>
            </w:r>
          </w:p>
        </w:tc>
        <w:tc>
          <w:tcPr>
            <w:tcW w:w="1951" w:type="dxa"/>
            <w:noWrap w:val="0"/>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kern w:val="2"/>
                <w:sz w:val="28"/>
                <w:szCs w:val="28"/>
                <w:vertAlign w:val="baseline"/>
                <w:lang w:val="en-US" w:eastAsia="zh-CN"/>
              </w:rPr>
              <w:t>叶伟</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0533-3242728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1"/>
                <w:vertAlign w:val="baseline"/>
                <w:lang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霰琳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noWrap w:val="0"/>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1"/>
                <w:vertAlign w:val="baseline"/>
                <w:lang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eastAsia="zh-CN"/>
              </w:rPr>
            </w:pPr>
            <w:r>
              <w:rPr>
                <w:rFonts w:hint="eastAsia" w:ascii="仿宋_GB2312" w:hAnsi="仿宋_GB2312" w:eastAsia="仿宋_GB2312" w:cs="黑体"/>
                <w:sz w:val="28"/>
                <w:szCs w:val="32"/>
                <w:vertAlign w:val="baseline"/>
                <w:lang w:eastAsia="zh-CN"/>
              </w:rPr>
              <w:t>霰琳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黑体"/>
                <w:sz w:val="28"/>
                <w:szCs w:val="32"/>
                <w:vertAlign w:val="baseline"/>
                <w:lang w:val="en-US" w:eastAsia="zh-CN"/>
              </w:rPr>
            </w:pPr>
            <w:r>
              <w:rPr>
                <w:rFonts w:hint="eastAsia" w:ascii="仿宋_GB2312" w:hAnsi="仿宋_GB2312" w:eastAsia="仿宋_GB2312" w:cs="黑体"/>
                <w:sz w:val="28"/>
                <w:szCs w:val="32"/>
                <w:vertAlign w:val="baseline"/>
                <w:lang w:val="en-US" w:eastAsia="zh-CN"/>
              </w:rPr>
              <w:t>0533-3668016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霰琳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w:t>
            </w:r>
            <w:r>
              <w:rPr>
                <w:rFonts w:hint="eastAsia" w:ascii="仿宋_GB2312" w:hAnsi="仿宋_GB2312" w:cs="仿宋_GB2312"/>
                <w:sz w:val="28"/>
                <w:szCs w:val="28"/>
                <w:vertAlign w:val="baseline"/>
                <w:lang w:val="en-US" w:eastAsia="zh-CN"/>
              </w:rPr>
              <w:t>668016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张长弓</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0533-3242940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noWrap w:val="0"/>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noWrap w:val="0"/>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noWrap w:val="0"/>
            <w:vAlign w:val="center"/>
          </w:tcPr>
          <w:p>
            <w:pPr>
              <w:bidi w:val="0"/>
              <w:jc w:val="center"/>
              <w:rPr>
                <w:rFonts w:hint="eastAsia"/>
                <w:lang w:val="en-US" w:eastAsia="zh-CN"/>
              </w:rPr>
            </w:pPr>
            <w:r>
              <w:rPr>
                <w:rFonts w:hint="eastAsia"/>
                <w:lang w:val="en-US" w:eastAsia="zh-CN"/>
              </w:rPr>
              <w:t>房晓雨</w:t>
            </w:r>
          </w:p>
        </w:tc>
        <w:tc>
          <w:tcPr>
            <w:tcW w:w="1951" w:type="dxa"/>
            <w:noWrap w:val="0"/>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rPr>
            </w:pPr>
            <w:r>
              <w:rPr>
                <w:rFonts w:hint="eastAsia" w:ascii="仿宋_GB2312" w:hAnsi="仿宋_GB2312" w:cs="仿宋_GB2312"/>
                <w:sz w:val="21"/>
                <w:szCs w:val="21"/>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8"/>
                <w:szCs w:val="28"/>
                <w:vertAlign w:val="baseline"/>
                <w:lang w:eastAsia="zh-CN"/>
              </w:rPr>
              <w:t>张长弓</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0533-3242940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highlight w:val="none"/>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rPr>
            </w:pPr>
            <w:r>
              <w:rPr>
                <w:rFonts w:hint="eastAsia" w:ascii="仿宋_GB2312" w:hAnsi="仿宋_GB2312" w:cs="仿宋_GB2312"/>
                <w:sz w:val="21"/>
                <w:szCs w:val="21"/>
                <w:vertAlign w:val="baseline"/>
                <w:lang w:eastAsia="zh-CN"/>
              </w:rPr>
              <w:t>南麻街道财审统计管理服务中心</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rPr>
            </w:pPr>
            <w:r>
              <w:rPr>
                <w:rFonts w:hint="eastAsia" w:ascii="仿宋_GB2312" w:hAnsi="仿宋_GB2312" w:cs="仿宋_GB2312"/>
                <w:sz w:val="28"/>
                <w:szCs w:val="28"/>
                <w:vertAlign w:val="baseline"/>
                <w:lang w:eastAsia="zh-CN"/>
              </w:rPr>
              <w:t>李永传</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kern w:val="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w:t>
            </w:r>
            <w:r>
              <w:rPr>
                <w:rFonts w:hint="eastAsia" w:ascii="仿宋_GB2312" w:hAnsi="仿宋_GB2312" w:cs="仿宋_GB2312"/>
                <w:sz w:val="28"/>
                <w:szCs w:val="28"/>
                <w:vertAlign w:val="baseline"/>
                <w:lang w:val="en-US" w:eastAsia="zh-CN"/>
              </w:rPr>
              <w:t>668038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南麻街道党政办公室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刘芳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0533-3668027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noWrap w:val="0"/>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noWrap w:val="0"/>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4"/>
                <w:szCs w:val="21"/>
                <w:vertAlign w:val="baseline"/>
                <w:lang w:eastAsia="zh-CN"/>
              </w:rPr>
            </w:pPr>
            <w:r>
              <w:rPr>
                <w:rFonts w:hint="eastAsia" w:ascii="仿宋_GB2312" w:hAnsi="仿宋_GB2312" w:cs="仿宋_GB2312"/>
                <w:sz w:val="21"/>
                <w:szCs w:val="21"/>
                <w:vertAlign w:val="baseline"/>
                <w:lang w:eastAsia="zh-CN"/>
              </w:rPr>
              <w:t>南麻街道党建办公室</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苗鹏</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0533-3668061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沂源县南麻街道职责任务清单细化手册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8C566A"/>
    <w:rsid w:val="192565AE"/>
    <w:rsid w:val="54176E71"/>
    <w:rsid w:val="5B320BD2"/>
    <w:rsid w:val="5F2365A0"/>
    <w:rsid w:val="6094311F"/>
    <w:rsid w:val="756939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仿宋_GB2312"/>
      <w:kern w:val="2"/>
      <w:sz w:val="32"/>
      <w:szCs w:val="32"/>
      <w:lang w:val="en-US" w:eastAsia="zh-CN"/>
    </w:rPr>
  </w:style>
  <w:style w:type="paragraph" w:styleId="2">
    <w:name w:val="heading 1"/>
    <w:basedOn w:val="1"/>
    <w:next w:val="1"/>
    <w:uiPriority w:val="0"/>
    <w:pPr>
      <w:keepNext/>
      <w:keepLines/>
      <w:spacing w:line="240" w:lineRule="auto"/>
      <w:jc w:val="center"/>
      <w:outlineLvl w:val="0"/>
    </w:pPr>
    <w:rPr>
      <w:rFonts w:ascii="Calibri" w:hAnsi="Calibri" w:eastAsia="方正小标宋简体"/>
      <w:kern w:val="44"/>
      <w:sz w:val="44"/>
      <w:szCs w:val="44"/>
    </w:rPr>
  </w:style>
  <w:style w:type="paragraph" w:styleId="3">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iPriority w:val="0"/>
    <w:pPr>
      <w:widowControl/>
      <w:spacing w:before="100" w:beforeLines="0" w:beforeAutospacing="1" w:after="100" w:afterLines="0" w:afterAutospacing="1"/>
      <w:jc w:val="left"/>
      <w:outlineLvl w:val="2"/>
    </w:pPr>
    <w:rPr>
      <w:rFonts w:ascii="宋体"/>
      <w:b/>
      <w:bCs/>
      <w:kern w:val="0"/>
      <w:sz w:val="27"/>
      <w:szCs w:val="27"/>
    </w:rPr>
  </w:style>
  <w:style w:type="character" w:default="1" w:styleId="7">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w:next w:val="9"/>
    <w:uiPriority w:val="0"/>
    <w:pPr>
      <w:widowControl w:val="0"/>
      <w:jc w:val="both"/>
    </w:pPr>
    <w:rPr>
      <w:rFonts w:ascii="Times New Roman" w:hAnsi="Times New Roman" w:eastAsia="仿宋_GB2312" w:cs="仿宋_GB2312"/>
      <w:kern w:val="2"/>
      <w:sz w:val="32"/>
      <w:szCs w:val="32"/>
      <w:lang w:val="en-US" w:eastAsia="zh-CN"/>
    </w:rPr>
  </w:style>
  <w:style w:type="paragraph" w:customStyle="1" w:styleId="9">
    <w:name w:val="标题 1 New New"/>
    <w:basedOn w:val="8"/>
    <w:next w:val="8"/>
    <w:uiPriority w:val="0"/>
    <w:pPr>
      <w:keepNext/>
      <w:keepLines/>
      <w:spacing w:line="240" w:lineRule="auto"/>
      <w:jc w:val="center"/>
      <w:outlineLvl w:val="0"/>
    </w:pPr>
    <w:rPr>
      <w:rFonts w:ascii="Calibri" w:hAnsi="Calibri" w:eastAsia="方正小标宋简体"/>
      <w:kern w:val="44"/>
      <w:sz w:val="44"/>
      <w:szCs w:val="44"/>
    </w:rPr>
  </w:style>
  <w:style w:type="paragraph" w:customStyle="1" w:styleId="10">
    <w:name w:val="标题 1 New New New New"/>
    <w:basedOn w:val="11"/>
    <w:next w:val="11"/>
    <w:uiPriority w:val="0"/>
    <w:pPr>
      <w:keepNext/>
      <w:keepLines/>
      <w:spacing w:line="240" w:lineRule="auto"/>
      <w:jc w:val="center"/>
      <w:outlineLvl w:val="0"/>
    </w:pPr>
    <w:rPr>
      <w:rFonts w:ascii="Calibri" w:hAnsi="Calibri" w:eastAsia="方正小标宋简体"/>
      <w:kern w:val="44"/>
      <w:sz w:val="44"/>
      <w:szCs w:val="44"/>
    </w:rPr>
  </w:style>
  <w:style w:type="paragraph" w:customStyle="1" w:styleId="11">
    <w:name w:val="正文 New New New New"/>
    <w:next w:val="10"/>
    <w:uiPriority w:val="0"/>
    <w:pPr>
      <w:widowControl w:val="0"/>
      <w:jc w:val="both"/>
    </w:pPr>
    <w:rPr>
      <w:rFonts w:ascii="Times New Roman" w:hAnsi="Times New Roman" w:eastAsia="仿宋_GB2312" w:cs="仿宋_GB2312"/>
      <w:kern w:val="2"/>
      <w:sz w:val="32"/>
      <w:szCs w:val="32"/>
      <w:lang w:val="en-US" w:eastAsia="zh-CN"/>
    </w:rPr>
  </w:style>
  <w:style w:type="paragraph" w:customStyle="1" w:styleId="12">
    <w:name w:val="标题 1 New New New"/>
    <w:basedOn w:val="13"/>
    <w:next w:val="13"/>
    <w:uiPriority w:val="0"/>
    <w:pPr>
      <w:keepNext/>
      <w:keepLines/>
      <w:spacing w:line="240" w:lineRule="auto"/>
      <w:jc w:val="center"/>
      <w:outlineLvl w:val="0"/>
    </w:pPr>
    <w:rPr>
      <w:rFonts w:ascii="Calibri" w:hAnsi="Calibri" w:eastAsia="方正小标宋简体"/>
      <w:kern w:val="44"/>
      <w:sz w:val="44"/>
      <w:szCs w:val="44"/>
    </w:rPr>
  </w:style>
  <w:style w:type="paragraph" w:customStyle="1" w:styleId="13">
    <w:name w:val="正文 New New New"/>
    <w:next w:val="12"/>
    <w:uiPriority w:val="0"/>
    <w:pPr>
      <w:widowControl w:val="0"/>
      <w:jc w:val="both"/>
    </w:pPr>
    <w:rPr>
      <w:rFonts w:ascii="Times New Roman" w:hAnsi="Times New Roman" w:eastAsia="仿宋_GB2312" w:cs="仿宋_GB2312"/>
      <w:kern w:val="2"/>
      <w:sz w:val="32"/>
      <w:szCs w:val="32"/>
      <w:lang w:val="en-US" w:eastAsia="zh-CN"/>
    </w:rPr>
  </w:style>
  <w:style w:type="paragraph" w:customStyle="1" w:styleId="14">
    <w:name w:val="正文 New"/>
    <w:next w:val="15"/>
    <w:uiPriority w:val="0"/>
    <w:pPr>
      <w:widowControl w:val="0"/>
      <w:jc w:val="both"/>
    </w:pPr>
    <w:rPr>
      <w:rFonts w:ascii="Times New Roman" w:hAnsi="Times New Roman" w:eastAsia="仿宋_GB2312" w:cs="仿宋_GB2312"/>
      <w:kern w:val="2"/>
      <w:sz w:val="32"/>
      <w:szCs w:val="32"/>
      <w:lang w:val="en-US" w:eastAsia="zh-CN"/>
    </w:rPr>
  </w:style>
  <w:style w:type="paragraph" w:customStyle="1" w:styleId="15">
    <w:name w:val="标题 1 New"/>
    <w:basedOn w:val="14"/>
    <w:next w:val="14"/>
    <w:uiPriority w:val="0"/>
    <w:pPr>
      <w:keepNext/>
      <w:keepLines/>
      <w:spacing w:line="240" w:lineRule="auto"/>
      <w:jc w:val="center"/>
      <w:outlineLvl w:val="0"/>
    </w:pPr>
    <w:rPr>
      <w:rFonts w:ascii="Calibri" w:hAnsi="Calibri" w:eastAsia="方正小标宋简体"/>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白白白白</cp:lastModifiedBy>
  <cp:lastPrinted>2021-10-27T03:11:00Z</cp:lastPrinted>
  <dcterms:modified xsi:type="dcterms:W3CDTF">2021-12-01T02:08:56Z</dcterms:modified>
  <dc:title>王长斌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9003CF8A65174703B98A46F53CC8C18C</vt:lpwstr>
  </property>
</Properties>
</file>