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ind w:left="0" w:firstLine="420"/>
        <w:jc w:val="center"/>
      </w:pPr>
      <w:bookmarkStart w:id="0" w:name="_GoBack"/>
      <w:r>
        <w:rPr>
          <w:rStyle w:val="6"/>
          <w:rFonts w:ascii="微软雅黑" w:hAnsi="微软雅黑" w:eastAsia="微软雅黑" w:cs="微软雅黑"/>
          <w:sz w:val="36"/>
          <w:szCs w:val="36"/>
        </w:rPr>
        <w:t>沂源县经济开发区关于印发《企业、经营业户开展“门前五包”环境卫生大扫除活动实施方案》的通知</w:t>
      </w:r>
    </w:p>
    <w:bookmarkEnd w:id="0"/>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源经管发〔2023〕12号</w:t>
      </w:r>
    </w:p>
    <w:p>
      <w:pPr>
        <w:pStyle w:val="3"/>
        <w:keepNext w:val="0"/>
        <w:keepLines w:val="0"/>
        <w:widowControl/>
        <w:suppressLineNumbers w:val="0"/>
        <w:spacing w:line="26" w:lineRule="atLeast"/>
        <w:ind w:left="0" w:firstLine="420"/>
        <w:jc w:val="center"/>
      </w:pPr>
      <w:r>
        <w:t> </w:t>
      </w:r>
    </w:p>
    <w:p>
      <w:pPr>
        <w:pStyle w:val="3"/>
        <w:keepNext w:val="0"/>
        <w:keepLines w:val="0"/>
        <w:widowControl/>
        <w:suppressLineNumbers w:val="0"/>
        <w:spacing w:line="26" w:lineRule="atLeast"/>
      </w:pPr>
      <w:r>
        <w:rPr>
          <w:rFonts w:hint="eastAsia" w:ascii="微软雅黑" w:hAnsi="微软雅黑" w:eastAsia="微软雅黑" w:cs="微软雅黑"/>
        </w:rPr>
        <w:t>各企业、各经营业户：</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《企业、经营业户开展“门前五包”环境卫生大扫除活动的实施方案》已经经济开发区管委会同意，现印发给你们，请认真组织实施。</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                                沂源经济开发区管理委员会</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2020年2月24日</w:t>
      </w:r>
    </w:p>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沂源经济开发区企业、经营业户开展</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“门前五包”环境卫生大扫除活动实施方案</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近期新型冠状病毒肺炎疫情给环境卫生和公共卫生工作提出了严峻的挑战。为切实保障人民群众生命安全和身体健康，从源头上彻底清除各类“脏乱差”现象，结合“防疫情、保健康”环境卫生大扫除专项行动，决定开展企业、经营业户“门前五包”环境卫生大扫除活动，特制定实施方案如下：</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w:t>
      </w:r>
      <w:r>
        <w:rPr>
          <w:rStyle w:val="6"/>
          <w:rFonts w:hint="eastAsia" w:ascii="微软雅黑" w:hAnsi="微软雅黑" w:eastAsia="微软雅黑" w:cs="微软雅黑"/>
        </w:rPr>
        <w:t>、工作目标</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认真贯彻落实习近平总书记关于疫情防控的一系列重要指示精神，按照党中央、国务院决策部署和省、市、县工作要求，通过深入开展环境卫生大扫除，彻底扭转“脏乱差”现状；通过全面落实“门前五包”责任制，使全民文明意识提高，充分调动社会各界参与活动的积极性和主动性；通过科学考核奖惩，全面提升园区管理精细化水平。</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二、实施区域</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经济开发区区域内企业、经营业户的建（构）筑物及临街一侧立面与地面角线（有围栏或有标志的，从围栏围墙或标志算起）至人行步道路沿石（无人行步道的以道路边线为界），为“门前五包”的实施责任区域。</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三、内容标准</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包卫生保洁。负责门前责任区内环境卫生的清扫保洁，确保无垃圾、无渣土、碎石、杂草；保持垃圾收集容器外观整洁；及时清除痰迹、污物、积雪和积水；制止随地吐痰和乱扔瓜果皮核、烟蒂、纸屑和乱倒垃圾、污物、污水、粪便、渣土等行为；室内公共区域地面无积水、无痰渍，墙壁及电器无积尘、无污迹；餐饮经营业户要加强对油烟机清洗，确保油烟排放符合标准。</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包绿化美观。负责维护好责任区范围内的花草、树木及绿地生长良好，修饰整齐；制止攀折或损坏花草、树木、花坛和刻划树干、乱钉乱挂、晾晒衣物等不文明行为。严禁占用绿地，严禁向树坑、绿地内倾倒垃圾、污水和堆放杂物，积极配合园林管理部门工作，保证树木成活；建设工地不得占用和破坏原有绿化，施工场地硬化率必须满足施工要求，并确定专人对道路进行清扫。</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包秩序良好。负责责任区内非机动车辆摆放整齐有序，机动车按停车位停放，首尾一致。及时制止和举报责任区内违法占道经营、占道加工、占道修理、摆摊设点、乱停乱放、乱堆乱放、乱搭乱挂、乱占乱挖、高音喇叭宣传、散发和张贴广告等行为。</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四）包立面整洁。遵守建筑物外立面保持整洁相关规定，建（构）筑物外墙里面要保持清洁美观，设置檐棚、遮阳布、广告牌匾的要符合相关规定。做到无乱张贴、乱涂写刻画、无落地小广告、小牌匾，橱窗玻璃保持清明洁净。</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（五）包信息报送。责任单位有责任制止、劝阻和举报不文明行为的责任，保持门前公共设施整洁。经劝阻无效的，责任单位可报告相关部门依法处理。</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四、实施步骤</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从即日起，历时一百天，集中开展“门前五包”环境卫生大扫除。</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（一）宣传发动。利用各类媒体、各种形式，反复宣传开展环境卫生大扫除对防疫情、保健康的重要性，形成强大社会动员氛围。</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集中攻坚。2月中下旬至3月底，各单位、企业、经营业户要集中时间、力量、人员组织开展环境卫生整治工作，按照“门前五包”标准，进行卫生大扫除，通过“全覆盖、无死角、清底子、彻整治”，全面清除“脏乱差”问题。</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巩固提升。针对环境卫生扫除后的空闲土地、裸露土地等，集中开展春季绿化行动，集中实施园林绿地提升改造、造林绿化及裸露土地整治、市政设施修补、立面整治等工程，5月底前全面见成效，城乡环境明显改善，实现环境卫生管理长效化、精细化、常态化。</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四）督导检查。由经济开发区“防疫情、保健康”环境卫生大扫除专项行动工作领导小组办公室牵头，将“门前五包”纳入“防疫情、保健康”环境卫生大扫除专项行动考评中，专项行动结束后，从正反两方面分别评选环境卫生“最佳”和“最差”企业、单位。</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4245117"/>
    <w:rsid w:val="04AF093C"/>
    <w:rsid w:val="04AF745D"/>
    <w:rsid w:val="09651612"/>
    <w:rsid w:val="0A640D5F"/>
    <w:rsid w:val="0B097861"/>
    <w:rsid w:val="0BFB08B9"/>
    <w:rsid w:val="0D86248F"/>
    <w:rsid w:val="0E7106D4"/>
    <w:rsid w:val="10182E93"/>
    <w:rsid w:val="135C10AF"/>
    <w:rsid w:val="1534348B"/>
    <w:rsid w:val="15A757C2"/>
    <w:rsid w:val="17222BCD"/>
    <w:rsid w:val="179D7F80"/>
    <w:rsid w:val="1C083E7D"/>
    <w:rsid w:val="1C151F42"/>
    <w:rsid w:val="1CB74905"/>
    <w:rsid w:val="21D12B6A"/>
    <w:rsid w:val="223C520E"/>
    <w:rsid w:val="23460D1D"/>
    <w:rsid w:val="23D333DA"/>
    <w:rsid w:val="24161BAE"/>
    <w:rsid w:val="2427013F"/>
    <w:rsid w:val="245132E8"/>
    <w:rsid w:val="2584726B"/>
    <w:rsid w:val="29555BB4"/>
    <w:rsid w:val="2DEF356E"/>
    <w:rsid w:val="2FCD6F83"/>
    <w:rsid w:val="312C736C"/>
    <w:rsid w:val="3276698D"/>
    <w:rsid w:val="339C6284"/>
    <w:rsid w:val="35D674B8"/>
    <w:rsid w:val="37812382"/>
    <w:rsid w:val="3B505DC5"/>
    <w:rsid w:val="3B7849B0"/>
    <w:rsid w:val="41864994"/>
    <w:rsid w:val="439B7C47"/>
    <w:rsid w:val="4A34203A"/>
    <w:rsid w:val="4BA7175A"/>
    <w:rsid w:val="4D7B27CC"/>
    <w:rsid w:val="4E9B32DD"/>
    <w:rsid w:val="52832238"/>
    <w:rsid w:val="53E0623B"/>
    <w:rsid w:val="58A311E7"/>
    <w:rsid w:val="59581291"/>
    <w:rsid w:val="595B0854"/>
    <w:rsid w:val="5A5943AB"/>
    <w:rsid w:val="5A6C469C"/>
    <w:rsid w:val="5AC31D67"/>
    <w:rsid w:val="5CA23A66"/>
    <w:rsid w:val="5CAF3BB2"/>
    <w:rsid w:val="5D1F756D"/>
    <w:rsid w:val="5D7B3AC1"/>
    <w:rsid w:val="5E273ACA"/>
    <w:rsid w:val="5E7B68BE"/>
    <w:rsid w:val="5F8A2976"/>
    <w:rsid w:val="5FE21A30"/>
    <w:rsid w:val="6065796C"/>
    <w:rsid w:val="607825CF"/>
    <w:rsid w:val="61AF38EE"/>
    <w:rsid w:val="61E474D5"/>
    <w:rsid w:val="63276C1F"/>
    <w:rsid w:val="642E2649"/>
    <w:rsid w:val="654157B8"/>
    <w:rsid w:val="6AD74824"/>
    <w:rsid w:val="6AF25537"/>
    <w:rsid w:val="6C067124"/>
    <w:rsid w:val="6DE33857"/>
    <w:rsid w:val="6F046DEC"/>
    <w:rsid w:val="6FCC6A26"/>
    <w:rsid w:val="6FF756DC"/>
    <w:rsid w:val="705A2EA1"/>
    <w:rsid w:val="717A2774"/>
    <w:rsid w:val="73494BD0"/>
    <w:rsid w:val="74B5392A"/>
    <w:rsid w:val="75774ECB"/>
    <w:rsid w:val="7610234A"/>
    <w:rsid w:val="769A2896"/>
    <w:rsid w:val="780F14B5"/>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2023-10-12T08:35:08Z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