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9"/>
        <w:gridCol w:w="2860"/>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8580" w:type="dxa"/>
            <w:gridSpan w:val="3"/>
          </w:tcPr>
          <w:p>
            <w:pPr>
              <w:jc w:val="center"/>
              <w:rPr>
                <w:rFonts w:hint="default" w:eastAsiaTheme="minorEastAsia"/>
                <w:color w:val="auto"/>
                <w:vertAlign w:val="baseline"/>
                <w:lang w:val="en-US" w:eastAsia="zh-CN"/>
              </w:rPr>
            </w:pPr>
            <w:bookmarkStart w:id="0" w:name="_GoBack"/>
            <w:r>
              <w:rPr>
                <w:rFonts w:hint="eastAsia" w:ascii="仿宋_GB2312" w:hAnsi="仿宋_GB2312" w:eastAsia="仿宋_GB2312" w:cs="仿宋_GB2312"/>
                <w:b/>
                <w:bCs/>
                <w:color w:val="auto"/>
                <w:sz w:val="48"/>
                <w:szCs w:val="48"/>
                <w:vertAlign w:val="baseline"/>
                <w:lang w:val="en-US" w:eastAsia="zh-CN"/>
              </w:rPr>
              <w:t>执法岗位信息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2859" w:type="dxa"/>
          </w:tcPr>
          <w:p>
            <w:pPr>
              <w:jc w:val="center"/>
              <w:rPr>
                <w:rFonts w:hint="eastAsia" w:ascii="仿宋_GB2312" w:hAnsi="仿宋_GB2312" w:eastAsia="仿宋_GB2312" w:cs="仿宋_GB2312"/>
                <w:color w:val="auto"/>
                <w:sz w:val="44"/>
                <w:szCs w:val="44"/>
                <w:vertAlign w:val="baseline"/>
                <w:lang w:val="en-US" w:eastAsia="zh-CN"/>
              </w:rPr>
            </w:pPr>
            <w:r>
              <w:rPr>
                <w:rFonts w:hint="eastAsia" w:ascii="仿宋_GB2312" w:hAnsi="仿宋_GB2312" w:eastAsia="仿宋_GB2312" w:cs="仿宋_GB2312"/>
                <w:color w:val="auto"/>
                <w:sz w:val="44"/>
                <w:szCs w:val="44"/>
                <w:vertAlign w:val="baseline"/>
                <w:lang w:val="en-US" w:eastAsia="zh-CN"/>
              </w:rPr>
              <w:t>岗位名称</w:t>
            </w:r>
          </w:p>
        </w:tc>
        <w:tc>
          <w:tcPr>
            <w:tcW w:w="2860" w:type="dxa"/>
          </w:tcPr>
          <w:p>
            <w:pPr>
              <w:jc w:val="center"/>
              <w:rPr>
                <w:rFonts w:hint="eastAsia" w:ascii="仿宋_GB2312" w:hAnsi="仿宋_GB2312" w:eastAsia="仿宋_GB2312" w:cs="仿宋_GB2312"/>
                <w:color w:val="auto"/>
                <w:sz w:val="44"/>
                <w:szCs w:val="44"/>
                <w:vertAlign w:val="baseline"/>
                <w:lang w:val="en-US" w:eastAsia="zh-CN"/>
              </w:rPr>
            </w:pPr>
            <w:r>
              <w:rPr>
                <w:rFonts w:hint="eastAsia" w:ascii="仿宋_GB2312" w:hAnsi="仿宋_GB2312" w:eastAsia="仿宋_GB2312" w:cs="仿宋_GB2312"/>
                <w:color w:val="auto"/>
                <w:sz w:val="44"/>
                <w:szCs w:val="44"/>
                <w:vertAlign w:val="baseline"/>
                <w:lang w:val="en-US" w:eastAsia="zh-CN"/>
              </w:rPr>
              <w:t>岗位职责</w:t>
            </w:r>
          </w:p>
        </w:tc>
        <w:tc>
          <w:tcPr>
            <w:tcW w:w="2861" w:type="dxa"/>
          </w:tcPr>
          <w:p>
            <w:pPr>
              <w:jc w:val="center"/>
              <w:rPr>
                <w:rFonts w:hint="eastAsia" w:ascii="仿宋_GB2312" w:hAnsi="仿宋_GB2312" w:eastAsia="仿宋_GB2312" w:cs="仿宋_GB2312"/>
                <w:color w:val="auto"/>
                <w:sz w:val="44"/>
                <w:szCs w:val="44"/>
                <w:vertAlign w:val="baseline"/>
                <w:lang w:val="en-US" w:eastAsia="zh-CN"/>
              </w:rPr>
            </w:pPr>
            <w:r>
              <w:rPr>
                <w:rFonts w:hint="eastAsia" w:ascii="仿宋_GB2312" w:hAnsi="仿宋_GB2312" w:eastAsia="仿宋_GB2312" w:cs="仿宋_GB2312"/>
                <w:color w:val="auto"/>
                <w:sz w:val="44"/>
                <w:szCs w:val="4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6" w:hRule="atLeast"/>
        </w:trPr>
        <w:tc>
          <w:tcPr>
            <w:tcW w:w="2859" w:type="dxa"/>
            <w:vAlign w:val="center"/>
          </w:tcPr>
          <w:p>
            <w:pPr>
              <w:bidi w:val="0"/>
              <w:jc w:val="center"/>
              <w:rPr>
                <w:rFonts w:hint="eastAsia" w:ascii="仿宋_GB2312" w:hAnsi="仿宋_GB2312" w:eastAsia="仿宋_GB2312" w:cs="仿宋_GB2312"/>
                <w:color w:val="auto"/>
                <w:kern w:val="2"/>
                <w:sz w:val="32"/>
                <w:szCs w:val="32"/>
                <w:lang w:val="en-US" w:eastAsia="zh-CN" w:bidi="ar-SA"/>
              </w:rPr>
            </w:pPr>
          </w:p>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经济犯罪侦查大队</w:t>
            </w:r>
          </w:p>
        </w:tc>
        <w:tc>
          <w:tcPr>
            <w:tcW w:w="2860"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经济犯罪动态。研究分析经济犯罪情况，拟定防范打击对策；负责侦破管辖范围内的经济犯罪案件；指导、监督本行政区域内的单位内部治安保卫工作；组织实施对来本县的党和国家领导人、重要外宾等警卫对象以及重要会议的安全警卫工作；负责征兵政审工作。</w:t>
            </w:r>
          </w:p>
        </w:tc>
        <w:tc>
          <w:tcPr>
            <w:tcW w:w="2861"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0533-3230659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6" w:hRule="atLeast"/>
        </w:trPr>
        <w:tc>
          <w:tcPr>
            <w:tcW w:w="2859"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治安管理大队</w:t>
            </w:r>
          </w:p>
        </w:tc>
        <w:tc>
          <w:tcPr>
            <w:tcW w:w="2860"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原有职责基础上增加户政、外事、技防职责。具体职责是：研究拟定实施治安行政管理的规定和办法；查处治安案件和承办生产责任事故等95类刑事案件；指导、监督基层单位依法查处危害社会治安秩序的行为；指导监督和组织实施大型活动的治安保卫工作；负责指导全县的专职治安巡逻工作；指导群众性治安保卫组织建设及治安防范工作；负责公共场所、枪支弹药、剧毒、爆炸等危险物品的管理和特种行业工作；指导派出所的工作；负责户政管理工作；负责出入境管理工作；负责技术预防工作；负责组织实施公共信息网络和国际互联网的监督工作，控制和掌握信息网络违法犯罪动态、提供犯罪案件证据。协助侦办计算机犯罪案件及计算机行政违法案件；承担行政拘留的职责；承担自行车管理的职责。</w:t>
            </w:r>
          </w:p>
        </w:tc>
        <w:tc>
          <w:tcPr>
            <w:tcW w:w="2861"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0533-2139612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trPr>
        <w:tc>
          <w:tcPr>
            <w:tcW w:w="2859"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刑事侦查大队</w:t>
            </w:r>
          </w:p>
        </w:tc>
        <w:tc>
          <w:tcPr>
            <w:tcW w:w="2860"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掌握分析全县刑事犯罪情况并研究相应对策；组织实施重大刑事案件或有影响的刑事案件的侦查工作；组织协调重大或跨区域刑事案件的侦破工作；指导派出所的刑事案件侦查工作和刑嫌调控、刑事特情、阵地控制等工作；负责禁毒、反黑等工作；负责情报资料的收集、录入工作；为全县刑事侦查工作提供技术检查、鉴定服务。</w:t>
            </w:r>
          </w:p>
        </w:tc>
        <w:tc>
          <w:tcPr>
            <w:tcW w:w="2861"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0533-2139616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trPr>
        <w:tc>
          <w:tcPr>
            <w:tcW w:w="2859"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特巡警大队</w:t>
            </w:r>
          </w:p>
        </w:tc>
        <w:tc>
          <w:tcPr>
            <w:tcW w:w="2860"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巡控城区主要街道和公共复杂场所，维护公共秩序，预防、制止各种现行犯罪活动；负责“110”接处警工作，实施紧急救护，处置突发事件；协助有关部门办理刑事、治安案件。负责查办涉嫌阻碍或以暴力阻挠城市管理行政执法机关依法履行职责的行为。</w:t>
            </w:r>
          </w:p>
        </w:tc>
        <w:tc>
          <w:tcPr>
            <w:tcW w:w="2861"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0533-3230699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trPr>
        <w:tc>
          <w:tcPr>
            <w:tcW w:w="2859"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政治安全保卫大队</w:t>
            </w:r>
          </w:p>
        </w:tc>
        <w:tc>
          <w:tcPr>
            <w:tcW w:w="2860"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搜集影像社会政治稳定和国内安全的情报信息，掌握影响稳定和安全的动态等。</w:t>
            </w:r>
          </w:p>
        </w:tc>
        <w:tc>
          <w:tcPr>
            <w:tcW w:w="2861"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0533-2139610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trPr>
        <w:tc>
          <w:tcPr>
            <w:tcW w:w="2859"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城区派出所</w:t>
            </w:r>
          </w:p>
        </w:tc>
        <w:tc>
          <w:tcPr>
            <w:tcW w:w="2860"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管理户口；向群众宣传法制，组织发动群众同违法犯罪行为做斗争；组建 治安保卫委员会 ；发现掌握嫌疑分子，教育改造有违法犯罪行为的人；预防、制止违法犯罪活动；管理特种行业，维护公共秩序，预防治安灾害事故等</w:t>
            </w:r>
          </w:p>
        </w:tc>
        <w:tc>
          <w:tcPr>
            <w:tcW w:w="2861" w:type="dxa"/>
            <w:vAlign w:val="center"/>
          </w:tcPr>
          <w:p>
            <w:pPr>
              <w:bidi w:val="0"/>
              <w:jc w:val="center"/>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0533-3241026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trPr>
        <w:tc>
          <w:tcPr>
            <w:tcW w:w="2859"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南麻派出所</w:t>
            </w:r>
          </w:p>
        </w:tc>
        <w:tc>
          <w:tcPr>
            <w:tcW w:w="2860"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管理户口；向群众宣传法制，组织发动群众同违法犯罪行为做斗争；组建 治安保卫委员会 ；发现掌握嫌疑分子，教育改造有违法犯罪行为的人；预防、制止违法犯罪活动；管理特种行业，维护公共秩序，预防治安灾害事故等</w:t>
            </w:r>
          </w:p>
        </w:tc>
        <w:tc>
          <w:tcPr>
            <w:tcW w:w="2861" w:type="dxa"/>
            <w:vAlign w:val="center"/>
          </w:tcPr>
          <w:p>
            <w:pPr>
              <w:bidi w:val="0"/>
              <w:jc w:val="center"/>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0533-3260092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trPr>
        <w:tc>
          <w:tcPr>
            <w:tcW w:w="2859"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东里派出所</w:t>
            </w:r>
          </w:p>
        </w:tc>
        <w:tc>
          <w:tcPr>
            <w:tcW w:w="2860"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管理户口；向群众宣传法制，组织发动群众同违法犯罪行为做斗争；组建 治安保卫委员会 ；发现掌握嫌疑分子，教育改造有违法犯罪行为的人；预防、制止违法犯罪活动；管理特种行业，维护公共秩序，预防治安灾害事故等</w:t>
            </w:r>
          </w:p>
        </w:tc>
        <w:tc>
          <w:tcPr>
            <w:tcW w:w="2861" w:type="dxa"/>
            <w:vAlign w:val="center"/>
          </w:tcPr>
          <w:p>
            <w:pPr>
              <w:bidi w:val="0"/>
              <w:jc w:val="center"/>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0533-3314110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trPr>
        <w:tc>
          <w:tcPr>
            <w:tcW w:w="2859"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西里派出所</w:t>
            </w:r>
          </w:p>
        </w:tc>
        <w:tc>
          <w:tcPr>
            <w:tcW w:w="2860"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管理户口；向群众宣传法制，组织发动群众同违法犯罪行为做斗争；组建 治安保卫委员会 ；发现掌握嫌疑分子，教育改造有违法犯罪行为的人；预防、制止违法犯罪活动；管理特种行业，维护公共秩序，预防治安灾害事故等</w:t>
            </w:r>
          </w:p>
        </w:tc>
        <w:tc>
          <w:tcPr>
            <w:tcW w:w="2861" w:type="dxa"/>
            <w:vAlign w:val="center"/>
          </w:tcPr>
          <w:p>
            <w:pPr>
              <w:bidi w:val="0"/>
              <w:jc w:val="center"/>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0533-3321110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trPr>
        <w:tc>
          <w:tcPr>
            <w:tcW w:w="2859"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悦庄派出所</w:t>
            </w:r>
          </w:p>
        </w:tc>
        <w:tc>
          <w:tcPr>
            <w:tcW w:w="2860"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管理户口；向群众宣传法制，组织发动群众同违法犯罪行为做斗争；组建 治安保卫委员会 ；发现掌握嫌疑分子，教育改造有违法犯罪行为的人；预防、制止违法犯罪活动；管理特种行业，维护公共秩序，预防治安灾害事故等</w:t>
            </w:r>
          </w:p>
        </w:tc>
        <w:tc>
          <w:tcPr>
            <w:tcW w:w="2861" w:type="dxa"/>
            <w:vAlign w:val="center"/>
          </w:tcPr>
          <w:p>
            <w:pPr>
              <w:bidi w:val="0"/>
              <w:jc w:val="center"/>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0533-3420049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trPr>
        <w:tc>
          <w:tcPr>
            <w:tcW w:w="2859"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鲁村派出所</w:t>
            </w:r>
          </w:p>
        </w:tc>
        <w:tc>
          <w:tcPr>
            <w:tcW w:w="2860"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管理户口；向群众宣传法制，组织发动群众同违法犯罪行为做斗争；组建 治安保卫委员会 ；发现掌握嫌疑分子，教育改造有违法犯罪行为的人；预防、制止违法犯罪活动；管理特种行业，维护公共秩序，预防治安灾害事故等</w:t>
            </w:r>
          </w:p>
        </w:tc>
        <w:tc>
          <w:tcPr>
            <w:tcW w:w="2861" w:type="dxa"/>
            <w:vAlign w:val="center"/>
          </w:tcPr>
          <w:p>
            <w:pPr>
              <w:bidi w:val="0"/>
              <w:jc w:val="center"/>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0533-3640110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trPr>
        <w:tc>
          <w:tcPr>
            <w:tcW w:w="2859"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中庄派出所</w:t>
            </w:r>
          </w:p>
        </w:tc>
        <w:tc>
          <w:tcPr>
            <w:tcW w:w="2860"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管理户口；向群众宣传法制，组织发动群众同违法犯罪行为做斗争；组建 治安保卫委员会 ；发现掌握嫌疑分子，教育改造有违法犯罪行为的人；预防、制止违法犯罪活动；管理特种行业，维护公共秩序，预防治安灾害事故等</w:t>
            </w:r>
          </w:p>
        </w:tc>
        <w:tc>
          <w:tcPr>
            <w:tcW w:w="2861" w:type="dxa"/>
            <w:vAlign w:val="center"/>
          </w:tcPr>
          <w:p>
            <w:pPr>
              <w:bidi w:val="0"/>
              <w:jc w:val="center"/>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0533-3488110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trPr>
        <w:tc>
          <w:tcPr>
            <w:tcW w:w="2859"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石桥派出所</w:t>
            </w:r>
          </w:p>
        </w:tc>
        <w:tc>
          <w:tcPr>
            <w:tcW w:w="2860"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管理户口；向群众宣传法制，组织发动群众同违法犯罪行为做斗争；组建 治安保卫委员会 ；发现掌握嫌疑分子，教育改造有违法犯罪行为的人；预防、制止违法犯罪活动；管理特种行业，维护公共秩序，预防治安灾害事故等</w:t>
            </w:r>
          </w:p>
        </w:tc>
        <w:tc>
          <w:tcPr>
            <w:tcW w:w="2861" w:type="dxa"/>
            <w:vAlign w:val="center"/>
          </w:tcPr>
          <w:p>
            <w:pPr>
              <w:bidi w:val="0"/>
              <w:jc w:val="center"/>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0533-3466234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trPr>
        <w:tc>
          <w:tcPr>
            <w:tcW w:w="2859"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燕崖派出所</w:t>
            </w:r>
          </w:p>
        </w:tc>
        <w:tc>
          <w:tcPr>
            <w:tcW w:w="2860"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管理户口；向群众宣传法制，组织发动群众同违法犯罪行为做斗争；组建 治安保卫委员会 ；发现掌握嫌疑分子，教育改造有违法犯罪行为的人；预防、制止违法犯罪活动；管理特种行业，维护公共秩序，预防治安灾害事故等</w:t>
            </w:r>
          </w:p>
        </w:tc>
        <w:tc>
          <w:tcPr>
            <w:tcW w:w="2861" w:type="dxa"/>
            <w:vAlign w:val="center"/>
          </w:tcPr>
          <w:p>
            <w:pPr>
              <w:bidi w:val="0"/>
              <w:jc w:val="center"/>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0533-2132264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trPr>
        <w:tc>
          <w:tcPr>
            <w:tcW w:w="2859"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南鲁山派出所</w:t>
            </w:r>
          </w:p>
        </w:tc>
        <w:tc>
          <w:tcPr>
            <w:tcW w:w="2860"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管理户口；向群众宣传法制，组织发动群众同违法犯罪行为做斗争；组建 治安保卫委员会 ；发现掌握嫌疑分子，教育改造有违法犯罪行为的人；预防、制止违法犯罪活动；管理特种行业，维护公共秩序，预防治安灾害事故等</w:t>
            </w:r>
          </w:p>
        </w:tc>
        <w:tc>
          <w:tcPr>
            <w:tcW w:w="2861" w:type="dxa"/>
            <w:vAlign w:val="center"/>
          </w:tcPr>
          <w:p>
            <w:pPr>
              <w:bidi w:val="0"/>
              <w:jc w:val="center"/>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0533-3680148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trPr>
        <w:tc>
          <w:tcPr>
            <w:tcW w:w="2859"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经济开发区派出所</w:t>
            </w:r>
          </w:p>
        </w:tc>
        <w:tc>
          <w:tcPr>
            <w:tcW w:w="2860"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管理户口；向群众宣传法制，组织发动群众同违法犯罪行为做斗争；组建 治安保卫委员会 ；发现掌握嫌疑分子，教育改造有违法犯罪行为的人；预防、制止违法犯罪活动；管理特种行业，维护公共秩序，预防治安灾害事故等</w:t>
            </w:r>
          </w:p>
        </w:tc>
        <w:tc>
          <w:tcPr>
            <w:tcW w:w="2861" w:type="dxa"/>
            <w:vAlign w:val="center"/>
          </w:tcPr>
          <w:p>
            <w:pPr>
              <w:bidi w:val="0"/>
              <w:jc w:val="center"/>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0533-3439110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trPr>
        <w:tc>
          <w:tcPr>
            <w:tcW w:w="2859"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大张庄派出所</w:t>
            </w:r>
          </w:p>
        </w:tc>
        <w:tc>
          <w:tcPr>
            <w:tcW w:w="2860"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管理户口；向群众宣传法制，组织发动群众同违法犯罪行为做斗争；组建 治安保卫委员会 ；发现掌握嫌疑分子，教育改造有违法犯罪行为的人；预防、制止违法犯罪活动；管理特种行业，维护公共秩序，预防治安灾害事故等</w:t>
            </w:r>
          </w:p>
        </w:tc>
        <w:tc>
          <w:tcPr>
            <w:tcW w:w="2861" w:type="dxa"/>
            <w:vAlign w:val="center"/>
          </w:tcPr>
          <w:p>
            <w:pPr>
              <w:bidi w:val="0"/>
              <w:jc w:val="center"/>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0533-3611028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8" w:hRule="atLeast"/>
        </w:trPr>
        <w:tc>
          <w:tcPr>
            <w:tcW w:w="2859"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张家坡派出所</w:t>
            </w:r>
          </w:p>
          <w:p>
            <w:pPr>
              <w:bidi w:val="0"/>
              <w:jc w:val="center"/>
              <w:rPr>
                <w:rFonts w:hint="eastAsia" w:ascii="仿宋_GB2312" w:hAnsi="仿宋_GB2312" w:eastAsia="仿宋_GB2312" w:cs="仿宋_GB2312"/>
                <w:color w:val="auto"/>
                <w:kern w:val="2"/>
                <w:sz w:val="32"/>
                <w:szCs w:val="32"/>
                <w:lang w:val="en-US" w:eastAsia="zh-CN" w:bidi="ar-SA"/>
              </w:rPr>
            </w:pPr>
          </w:p>
        </w:tc>
        <w:tc>
          <w:tcPr>
            <w:tcW w:w="2860"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管理户口；向群众宣传法制，组织发动群众同违法犯罪行为做斗争；组建 治安保卫委员会 ；发现掌握嫌疑分子，教育改造有违法犯罪行为的人；预防、制止违法犯罪活动；管理特种行业，维护公共秩序，预防治安灾害事故等</w:t>
            </w:r>
          </w:p>
        </w:tc>
        <w:tc>
          <w:tcPr>
            <w:tcW w:w="2861" w:type="dxa"/>
            <w:vAlign w:val="center"/>
          </w:tcPr>
          <w:p>
            <w:pPr>
              <w:bidi w:val="0"/>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0533-3360022</w:t>
            </w:r>
          </w:p>
        </w:tc>
      </w:tr>
      <w:bookmarkEnd w:id="0"/>
    </w:tbl>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4D3D352C"/>
    <w:rsid w:val="217D2A6F"/>
    <w:rsid w:val="258756E9"/>
    <w:rsid w:val="28D25947"/>
    <w:rsid w:val="43916781"/>
    <w:rsid w:val="4D3D352C"/>
    <w:rsid w:val="5E0D72B7"/>
    <w:rsid w:val="5F2F334D"/>
    <w:rsid w:val="63AA74D7"/>
    <w:rsid w:val="63E5089F"/>
    <w:rsid w:val="6E375F69"/>
    <w:rsid w:val="6FAC5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2023-01-09T01:41:00Z</dcterms:created>
  <dc:creator>白白白白</dc:creator>
  <cp:lastModifiedBy>Administrator</cp:lastModifiedBy>
  <dcterms:modified xsi:type="dcterms:W3CDTF">2026-04-08T01:57:13Z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FD68B5745C9F430089AFDB40A48887C8</vt:lpwstr>
  </property>
</Properties>
</file>