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88"/>
        </w:tabs>
        <w:ind w:right="-57" w:rightChars="-27"/>
        <w:jc w:val="center"/>
        <w:rPr>
          <w:rFonts w:ascii="Times New Roman" w:hAnsi="Times New Roman" w:eastAsia="仿宋_GB2312"/>
          <w:color w:val="FF0000"/>
          <w:sz w:val="32"/>
          <w:szCs w:val="32"/>
        </w:rPr>
      </w:pPr>
      <w:r>
        <w:rPr>
          <w:rFonts w:hint="eastAsia" w:ascii="Times New Roman" w:hAnsi="Times New Roman" w:eastAsia="方正小标宋简体"/>
          <w:color w:val="FF0000"/>
          <w:w w:val="75"/>
          <w:sz w:val="120"/>
          <w:szCs w:val="120"/>
        </w:rPr>
        <w:t>东里镇人民政府</w:t>
      </w:r>
      <w:r>
        <w:rPr>
          <w:rFonts w:ascii="Times New Roman" w:hAnsi="Times New Roman" w:eastAsia="方正小标宋简体"/>
          <w:color w:val="FF0000"/>
          <w:w w:val="75"/>
          <w:sz w:val="120"/>
          <w:szCs w:val="120"/>
        </w:rPr>
        <w:t>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bottom"/>
        <w:rPr>
          <w:rFonts w:hint="default" w:ascii="Times New Roman" w:hAnsi="Times New Roman" w:eastAsia="楷体_GB2312" w:cs="Times New Roman"/>
          <w:color w:val="auto"/>
          <w:spacing w:val="24"/>
          <w:sz w:val="32"/>
          <w:szCs w:val="32"/>
          <w:lang w:val="en-US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2564765</wp:posOffset>
                </wp:positionH>
                <wp:positionV relativeFrom="paragraph">
                  <wp:posOffset>344170</wp:posOffset>
                </wp:positionV>
                <wp:extent cx="438150" cy="381000"/>
                <wp:effectExtent l="4445" t="4445" r="14605" b="1460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color w:val="FF0000"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4"/>
                              </w:rPr>
                              <w:t>★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1.95pt;margin-top:27.1pt;height:30pt;width:34.5pt;z-index:251660288;mso-width-relative:page;mso-height-relative:page;" fillcolor="#FFFFFF" filled="t" stroked="t" coordsize="21600,21600" o:gfxdata="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CzHK1nWAAAA&#10;CgEAAA8AAAAAAAAAAQAgAAAAIgAAAGRycy9kb3ducmV2LnhtbFBLAQIUABQAAAAIAIdO4kDV8yba&#10;HwIAAGkEAAAOAAAAAAAAAAEAIAAAACUBAABkcnMvZTJvRG9jLnhtbFBLBQYAAAAABgAGAFkBAAC2&#10;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00" w:lineRule="exact"/>
                        <w:rPr>
                          <w:color w:val="FF0000"/>
                          <w:sz w:val="44"/>
                        </w:rPr>
                      </w:pPr>
                      <w:r>
                        <w:rPr>
                          <w:rFonts w:hint="eastAsia"/>
                          <w:color w:val="FF0000"/>
                          <w:sz w:val="44"/>
                        </w:rPr>
                        <w:t>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520700</wp:posOffset>
                </wp:positionV>
                <wp:extent cx="5615940" cy="0"/>
                <wp:effectExtent l="0" t="12700" r="3810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45pt;margin-top:41pt;height:0pt;width:442.2pt;z-index:251659264;mso-width-relative:page;mso-height-relative:page;" filled="f" stroked="t" coordsize="21600,21600" o:gfxdata="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rtpwvWAAAACAEAAA8AAAAAAAAAAQAgAAAAIgAAAGRycy9kb3ducmV2Lnht&#10;bFBLAQIUABQAAAAIAIdO4kCgyEwZ+wEAAPMDAAAOAAAAAAAAAAEAIAAAACUBAABkcnMvZTJvRG9j&#10;LnhtbFBLBQYAAAAABgAGAFkBAACS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楷体_GB2312" w:cs="Times New Roman"/>
          <w:color w:val="auto"/>
          <w:spacing w:val="24"/>
          <w:sz w:val="32"/>
          <w:szCs w:val="32"/>
          <w:lang w:eastAsia="zh-CN"/>
        </w:rPr>
        <w:t>东政发〔</w:t>
      </w:r>
      <w:r>
        <w:rPr>
          <w:rFonts w:hint="default" w:ascii="Times New Roman" w:hAnsi="Times New Roman" w:eastAsia="楷体_GB2312" w:cs="Times New Roman"/>
          <w:color w:val="auto"/>
          <w:spacing w:val="24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楷体_GB2312" w:cs="Times New Roman"/>
          <w:color w:val="auto"/>
          <w:spacing w:val="24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楷体_GB2312" w:cs="Times New Roman"/>
          <w:color w:val="auto"/>
          <w:spacing w:val="24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楷体_GB2312" w:cs="Times New Roman"/>
          <w:color w:val="auto"/>
          <w:spacing w:val="24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56"/>
          <w:szCs w:val="5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928" w:firstLineChars="200"/>
        <w:jc w:val="both"/>
        <w:textAlignment w:val="auto"/>
        <w:outlineLvl w:val="9"/>
        <w:rPr>
          <w:rFonts w:hint="default" w:ascii="Times New Roman" w:hAnsi="Times New Roman" w:cs="Times New Roman"/>
          <w:b/>
          <w:bCs w:val="0"/>
          <w:sz w:val="96"/>
          <w:szCs w:val="9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w w:val="10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w w:val="100"/>
          <w:sz w:val="44"/>
          <w:szCs w:val="44"/>
          <w:lang w:eastAsia="zh-CN"/>
        </w:rPr>
        <w:t>东里镇人民政府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b w:val="0"/>
          <w:bCs w:val="0"/>
          <w:w w:val="9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w w:val="90"/>
          <w:sz w:val="44"/>
          <w:szCs w:val="44"/>
          <w:lang w:eastAsia="zh-CN"/>
        </w:rPr>
        <w:t>关于</w:t>
      </w:r>
      <w:r>
        <w:rPr>
          <w:rFonts w:hint="eastAsia" w:eastAsia="方正小标宋简体" w:cs="Times New Roman"/>
          <w:b w:val="0"/>
          <w:bCs w:val="0"/>
          <w:w w:val="90"/>
          <w:sz w:val="44"/>
          <w:szCs w:val="44"/>
          <w:lang w:eastAsia="zh-CN"/>
        </w:rPr>
        <w:t>公布可乐山村民委员会缺职补选成员</w:t>
      </w:r>
      <w:r>
        <w:rPr>
          <w:rFonts w:hint="eastAsia" w:ascii="Times New Roman" w:hAnsi="Times New Roman" w:eastAsia="方正小标宋简体" w:cs="Times New Roman"/>
          <w:b w:val="0"/>
          <w:bCs w:val="0"/>
          <w:w w:val="90"/>
          <w:sz w:val="44"/>
          <w:szCs w:val="44"/>
          <w:lang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办事处、各责任区，各村、各单位：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根据《中华人民共和国村民委员会组织法》和有关规定，东里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镇可乐山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村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民委员会进行了补选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现将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补选情况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公布如下：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马英文（女）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同志当选为</w:t>
      </w:r>
      <w:bookmarkStart w:id="0" w:name="_GoBack"/>
      <w:bookmarkEnd w:id="0"/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可乐山村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委会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          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东里镇人民政府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          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日</w:t>
      </w:r>
    </w:p>
    <w:sectPr>
      <w:headerReference r:id="rId3" w:type="default"/>
      <w:footerReference r:id="rId4" w:type="default"/>
      <w:pgSz w:w="11906" w:h="16838"/>
      <w:pgMar w:top="1984" w:right="1247" w:bottom="1134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hZjIwYjhjMTQzNTBiNTZkZmU5NmYzOGRhNzMxYzEifQ=="/>
  </w:docVars>
  <w:rsids>
    <w:rsidRoot w:val="00172A27"/>
    <w:rsid w:val="003E3864"/>
    <w:rsid w:val="05083AA8"/>
    <w:rsid w:val="057A38F7"/>
    <w:rsid w:val="0644429B"/>
    <w:rsid w:val="0D7429D1"/>
    <w:rsid w:val="0E807043"/>
    <w:rsid w:val="0FA97940"/>
    <w:rsid w:val="100454B1"/>
    <w:rsid w:val="13C87D97"/>
    <w:rsid w:val="140C5B8A"/>
    <w:rsid w:val="182C2DE0"/>
    <w:rsid w:val="1960679A"/>
    <w:rsid w:val="1A526EFA"/>
    <w:rsid w:val="1AEB27CE"/>
    <w:rsid w:val="1CD619D4"/>
    <w:rsid w:val="1F6D68BC"/>
    <w:rsid w:val="217902D7"/>
    <w:rsid w:val="21C55083"/>
    <w:rsid w:val="22D23BD0"/>
    <w:rsid w:val="24752B2D"/>
    <w:rsid w:val="2588794A"/>
    <w:rsid w:val="2596529F"/>
    <w:rsid w:val="2A344B98"/>
    <w:rsid w:val="2EF052E3"/>
    <w:rsid w:val="2F7462FF"/>
    <w:rsid w:val="33813D89"/>
    <w:rsid w:val="38CF7268"/>
    <w:rsid w:val="39BC1F57"/>
    <w:rsid w:val="3B877FAA"/>
    <w:rsid w:val="3C3D6ABB"/>
    <w:rsid w:val="3F3776A8"/>
    <w:rsid w:val="404B2B19"/>
    <w:rsid w:val="40694322"/>
    <w:rsid w:val="446C11E5"/>
    <w:rsid w:val="46CF24C4"/>
    <w:rsid w:val="47C62E18"/>
    <w:rsid w:val="47CA7DB9"/>
    <w:rsid w:val="48A17CA5"/>
    <w:rsid w:val="49DB1DED"/>
    <w:rsid w:val="54754273"/>
    <w:rsid w:val="548A7D55"/>
    <w:rsid w:val="55C86F43"/>
    <w:rsid w:val="59D807FF"/>
    <w:rsid w:val="61747C29"/>
    <w:rsid w:val="657E6708"/>
    <w:rsid w:val="65940BE3"/>
    <w:rsid w:val="6C3D09AD"/>
    <w:rsid w:val="6DA605BD"/>
    <w:rsid w:val="70277302"/>
    <w:rsid w:val="71793B16"/>
    <w:rsid w:val="73F20230"/>
    <w:rsid w:val="75572C90"/>
    <w:rsid w:val="772347E1"/>
    <w:rsid w:val="78CA3002"/>
    <w:rsid w:val="799E73AD"/>
    <w:rsid w:val="7F133A21"/>
    <w:rsid w:val="7FB208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p15"/>
    <w:basedOn w:val="1"/>
    <w:autoRedefine/>
    <w:qFormat/>
    <w:uiPriority w:val="0"/>
    <w:pPr>
      <w:widowControl/>
    </w:pPr>
    <w:rPr>
      <w:rFonts w:ascii="宋体" w:hAnsi="宋体" w:cs="宋体"/>
      <w:kern w:val="0"/>
      <w:szCs w:val="21"/>
    </w:rPr>
  </w:style>
  <w:style w:type="character" w:customStyle="1" w:styleId="8">
    <w:name w:val="font11"/>
    <w:basedOn w:val="6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9">
    <w:name w:val="font41"/>
    <w:basedOn w:val="6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0">
    <w:name w:val="font21"/>
    <w:basedOn w:val="6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148</Words>
  <Characters>156</Characters>
  <Lines>1</Lines>
  <Paragraphs>1</Paragraphs>
  <TotalTime>4</TotalTime>
  <ScaleCrop>false</ScaleCrop>
  <LinksUpToDate>false</LinksUpToDate>
  <CharactersWithSpaces>188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2015-03-16T07:50:00Z</dcterms:created>
  <dc:creator>微软用户</dc:creator>
  <cp:lastModifiedBy>Mr   龍</cp:lastModifiedBy>
  <cp:lastPrinted>2021-09-14T06:44:00Z</cp:lastPrinted>
  <dcterms:modified xsi:type="dcterms:W3CDTF">2024-07-09T03:48:30Z</dcterms:modified>
  <dc:title>关于田清河同志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706D9E30636841E6ABD6073BB7CD7E24_13</vt:lpwstr>
  </property>
</Properties>
</file>