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86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</w:p>
    <w:p w14:paraId="5B1AB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沂源县财政局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年政府信息公开工作年度报告</w:t>
      </w:r>
    </w:p>
    <w:p w14:paraId="612374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一、总体情况</w:t>
      </w:r>
    </w:p>
    <w:p w14:paraId="611B5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 xml:space="preserve">     本年度报告中所列数据的统计期限自2025年1月1日起，至2025年12月31日止。如对报告内容有疑问，请与沂源县财政局联系（地址：沂源县胜利路12号；邮编：256100；电话：0533-3241445；电子邮箱：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instrText xml:space="preserve"> HYPERLINK "mailto:czjbgs@zb.shandong.cn）。" </w:instrTex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czjbgs@zb.shandong.cn）。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fldChar w:fldCharType="end"/>
      </w:r>
    </w:p>
    <w:p w14:paraId="2C6003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2025沂源县财政局全面贯彻落实党的二十大精神，坚持围绕中心、服务大局，结合财政工作实际，持续优化政务公开工作路径，不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断提升政务公开标准化、规范化和信息化水平，助力打造法治政府、效能政府、数字政府。</w:t>
      </w:r>
    </w:p>
    <w:p w14:paraId="741C4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" w:firstLineChars="20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1.落实主动公开事项。2025年，按时更新县政府门户网站公告栏各类信息139条，其中月度财政收支信息12条、财政预决算信息9条、政府采购信息12条，其余类型信息106条。</w:t>
      </w:r>
    </w:p>
    <w:p w14:paraId="1E86C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" w:firstLineChars="20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2.做好依申请公开工作。2025年，县财政局通过政务公开平台、信件邮寄、电话咨询等渠道，共受理政府信息公开申请4件，申请内容主要涉及一般公共预算收支情况、绩效管理等方面，均在规定期限内答复申请人，未发生因政府信息公开被行政复议、提起行政诉讼情况。</w:t>
      </w:r>
    </w:p>
    <w:p w14:paraId="404588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" w:firstLineChars="20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3.加强政府信息管理。按照上级工作要求，结合《市财政局主动公开事项目录》，明确了公开内容、时限、方式、渠道及责任科室。按照“谁报送谁负责、谁审核谁负责”的原则，进一步完善信息审查发布机制，调整优化“科室初审—意见征集—领导终审—办公室核校”的全流程信息公开程序。定期梳理文件有效期限、文件格式和意见征集等情况，及时清理失效文件、发布政策解读，切实提高信息公开的主动性、规范性和有效性。</w:t>
      </w:r>
    </w:p>
    <w:p w14:paraId="29BA6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" w:firstLineChars="20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4.沂源县财政局依托沂源县人民政府门户网站公开政府信息，主动向社会公开财政信息、工作动态、公示公告等。</w:t>
      </w:r>
    </w:p>
    <w:p w14:paraId="22566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" w:firstLineChars="200"/>
        <w:jc w:val="left"/>
        <w:rPr>
          <w:rFonts w:hint="default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5.完善日常监督保障。强化组织领导，及时调整局政务公开工作领导小组成员，并在相应栏目做好人员、联系方式等内容更新，形成上下联动、整体推进的工作格局，保障政务公开工作扎实有序推进。强化监督考核，将各科室单位政务公开工作完成情况作为局内部控制考评指标，结合工作开展情况细化、完善公开考评分值，切实推动政务公开工作走深走实。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br w:type="textWrapping"/>
      </w:r>
    </w:p>
    <w:p w14:paraId="311172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二、主动公开政府信息情况</w:t>
      </w:r>
    </w:p>
    <w:p w14:paraId="6AE977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</w:p>
    <w:tbl>
      <w:tblPr>
        <w:tblStyle w:val="7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7861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3F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05C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1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46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C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0808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1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B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B8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1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07D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8E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1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D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D7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5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20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8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2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0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4A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71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56D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0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BB5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7E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C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90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2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A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5B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8A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AEC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5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42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53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F3BDE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2517872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三、收到和处理政府信息公开申请情况</w:t>
      </w:r>
    </w:p>
    <w:p w14:paraId="0F4EC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D926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6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1827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5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7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3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B7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B1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3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B3DC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9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C3A6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6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66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D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F3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910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4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9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D5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8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22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A49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9EC9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F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2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9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F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2B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A0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5F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71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CA7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1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5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3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2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B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A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90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6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808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A2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9D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1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5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0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F6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B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9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04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E84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C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1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7E1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1C4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D38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148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94F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E05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F8D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EE9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BA9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F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EA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CC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0F8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09B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C2A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BCF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FE1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453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55C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B8E2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68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71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59F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F37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95A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FA3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80D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CE0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C2E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B08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272D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55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8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02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6FA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2E8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470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66F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D91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9E1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CBE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B41E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9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A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54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1C1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08A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BF4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F82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5C1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243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3BF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CB7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8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A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96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19B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7CB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307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EDF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087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DE2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8CC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E57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EF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19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222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0FF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9BC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90C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0D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303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D6D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7B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E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08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85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0CB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B4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B83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F55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6B6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BB1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D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8BD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4B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9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061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F57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620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25C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BBA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082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845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7E1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1BC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A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C0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023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81F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777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EF0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952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907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47D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9C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7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8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4F8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403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CC8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635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48A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02E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D21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5DF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4C8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2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2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0E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27D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DD9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0FB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00F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25C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E73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441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AB5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6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7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0D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D2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7E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BF7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3F0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E52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6E5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EF3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D76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6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E2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EAA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EE7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66F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8CD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A8B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598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E9B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CC6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0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240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B28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A27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E71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1F3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FBB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166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662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7A2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C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8E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D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4C3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923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7DA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4C3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A76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CF7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385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F9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3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68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3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B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E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1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1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2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451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BE5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3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8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6C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2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F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4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F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F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123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BF9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F5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A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A9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A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2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B0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B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D1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5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6F2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04B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54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F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B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FD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E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4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5D7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0D0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D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9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C3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8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9C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4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1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84A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0DB6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</w:p>
    <w:p w14:paraId="572AA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</w:p>
    <w:p w14:paraId="411F5E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四、政府信息公开行政复议、行政诉讼情况</w:t>
      </w:r>
    </w:p>
    <w:p w14:paraId="6753C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C20F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41F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9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3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7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1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FDF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5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5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2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9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3AAC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E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5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F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6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90AB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</w:p>
    <w:p w14:paraId="5D61BA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五、存在的主要问题及改进情况</w:t>
      </w:r>
    </w:p>
    <w:p w14:paraId="30ECF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" w:firstLineChars="20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2025年我局政务公开工作取得了很大成效，但工作过程中仍存在信息发布还不够及时、思想认识不到位、主动性不强、个别政务新媒体利用率不高等问题。对此，我们一是建立月调度季通报制度，设立政务公开台账，按月于公开时限前5个工作日调度相关科室单位公开材料，严格履行发布审查程序后进行公开，并将公开情况纳入督查督办，按季通报工作完成情况。</w:t>
      </w:r>
    </w:p>
    <w:p w14:paraId="376074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六、其他需要报告的事项</w:t>
      </w:r>
    </w:p>
    <w:p w14:paraId="15160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" w:firstLineChars="20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1.收取信息处理费情况。2025年，沂源县财政局不存在收取信息处理费情况。</w:t>
      </w:r>
    </w:p>
    <w:p w14:paraId="2BF17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" w:firstLineChars="200"/>
        <w:jc w:val="left"/>
        <w:rPr>
          <w:rFonts w:hint="default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2.本年度建议提案办理情况。2025年度，我机关承办人大代表建议1件，为依申请公开内容；承办政协委员提案3件，其中1件为依申请公开内容，2件为不予公开内容，故无该类信息主动公开。.</w:t>
      </w:r>
    </w:p>
    <w:p w14:paraId="332F2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00" w:firstLineChars="20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3.按照《2025年沂源县政务公开工作方案》有关要求，第一时间梳理形成政务公开任务台账，明确责任科室和公开时限，确保各项任务落实到位。同时，强化监督检查，按照“日常抽测问题即知即改、季度检查内容提前部署、年度考核事项统筹推进”的原则积极开展工作，督促各科室单位严格履行审查程序公开政府信息，确保政务运转和政务公开融合互促、齐头并进。</w:t>
      </w:r>
    </w:p>
    <w:p w14:paraId="62547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9311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75162AF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A57BF"/>
    <w:rsid w:val="000B4F9F"/>
    <w:rsid w:val="000C1FDA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502C34"/>
    <w:rsid w:val="00515416"/>
    <w:rsid w:val="00531FBB"/>
    <w:rsid w:val="00552F1D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4D56E5D"/>
    <w:rsid w:val="0653264B"/>
    <w:rsid w:val="07061EA1"/>
    <w:rsid w:val="07230354"/>
    <w:rsid w:val="07E68B3F"/>
    <w:rsid w:val="0A913D04"/>
    <w:rsid w:val="0BB22F8E"/>
    <w:rsid w:val="0C3B7EEE"/>
    <w:rsid w:val="110034B4"/>
    <w:rsid w:val="1191235E"/>
    <w:rsid w:val="12C81DAF"/>
    <w:rsid w:val="154006BB"/>
    <w:rsid w:val="159A4C5C"/>
    <w:rsid w:val="17FB98E6"/>
    <w:rsid w:val="1EFF0BEB"/>
    <w:rsid w:val="268B161A"/>
    <w:rsid w:val="28D21782"/>
    <w:rsid w:val="29F554B0"/>
    <w:rsid w:val="2A0B2A19"/>
    <w:rsid w:val="2BA47406"/>
    <w:rsid w:val="2F631386"/>
    <w:rsid w:val="32A7158A"/>
    <w:rsid w:val="34FC3E0F"/>
    <w:rsid w:val="359C77A4"/>
    <w:rsid w:val="35BC359E"/>
    <w:rsid w:val="35D24B6F"/>
    <w:rsid w:val="3BF84C04"/>
    <w:rsid w:val="3D6F7148"/>
    <w:rsid w:val="3EF913BF"/>
    <w:rsid w:val="3F073ADC"/>
    <w:rsid w:val="41326E0A"/>
    <w:rsid w:val="42424E2B"/>
    <w:rsid w:val="4BF32E64"/>
    <w:rsid w:val="53226CDE"/>
    <w:rsid w:val="55AD05A3"/>
    <w:rsid w:val="56A1616C"/>
    <w:rsid w:val="5AFFE93D"/>
    <w:rsid w:val="5EA762EA"/>
    <w:rsid w:val="5F517CFB"/>
    <w:rsid w:val="61A873AF"/>
    <w:rsid w:val="674F751F"/>
    <w:rsid w:val="67901ADF"/>
    <w:rsid w:val="69D361E5"/>
    <w:rsid w:val="6DE20A7D"/>
    <w:rsid w:val="6E6639AE"/>
    <w:rsid w:val="6FBCCEA2"/>
    <w:rsid w:val="71D27834"/>
    <w:rsid w:val="721B4BCD"/>
    <w:rsid w:val="73B61051"/>
    <w:rsid w:val="75B75B8A"/>
    <w:rsid w:val="75F56048"/>
    <w:rsid w:val="770B3462"/>
    <w:rsid w:val="777D6A45"/>
    <w:rsid w:val="796F0AC7"/>
    <w:rsid w:val="7B5353D8"/>
    <w:rsid w:val="7BC71922"/>
    <w:rsid w:val="7DB51ED0"/>
    <w:rsid w:val="7E560B76"/>
    <w:rsid w:val="7FA2248A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1655</Words>
  <Characters>1742</Characters>
  <Lines>75</Lines>
  <Paragraphs>21</Paragraphs>
  <TotalTime>12</TotalTime>
  <ScaleCrop>false</ScaleCrop>
  <LinksUpToDate>false</LinksUpToDate>
  <CharactersWithSpaces>1747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Administrator</cp:lastModifiedBy>
  <cp:lastPrinted>2026-01-04T10:39:00Z</cp:lastPrinted>
  <dcterms:modified xsi:type="dcterms:W3CDTF">2026-01-19T03:02:30Z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eyJoZGlkIjoiYjhlODFlMjU0OTk4MzhkOWVhNWQ5MGNjZTljNmNhNDciLCJ1c2VySWQiOiI5MDE3NzMwMjYifQ==</vt:lpwstr>
  </property>
  <property fmtid="{D5CDD505-2E9C-101B-9397-08002B2CF9AE}" pid="4" name="ICV">
    <vt:lpwstr>860BEE75D8CE4CDC98E47C61215F1987_13</vt:lpwstr>
  </property>
</Properties>
</file>