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悦庄镇人民政府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关于认真做好今冬明春森林防火工作的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</w:t>
      </w:r>
      <w:r>
        <w:rPr>
          <w:rFonts w:hint="default" w:ascii="Times New Roman" w:hAnsi="Times New Roman" w:cs="Times New Roman"/>
          <w:sz w:val="44"/>
          <w:szCs w:val="44"/>
        </w:rPr>
        <w:t> 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rFonts w:ascii="仿宋_GB2312" w:hAnsi="Times New Roman" w:eastAsia="仿宋_GB2312" w:cs="仿宋_GB2312"/>
          <w:color w:val="000000"/>
          <w:sz w:val="32"/>
          <w:szCs w:val="32"/>
        </w:rPr>
        <w:t>各责任区，各村，各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部门：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eastAsia" w:ascii="仿宋_GB2312" w:hAnsi="Times New Roman" w:eastAsia="仿宋_GB2312" w:cs="仿宋_GB2312"/>
          <w:sz w:val="32"/>
          <w:szCs w:val="32"/>
        </w:rPr>
        <w:t>当前，我镇已进入森林防火重点期，为认真做好今冬明春森林防火工作，确保森林资源和人民群众生命财产安全，现将有关事宜通知如下：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ascii="黑体" w:hAnsi="宋体" w:eastAsia="黑体" w:cs="黑体"/>
          <w:sz w:val="32"/>
          <w:szCs w:val="32"/>
        </w:rPr>
        <w:t>一、高度重视，认真落实各级森林防火批示指示精神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eastAsia" w:ascii="仿宋_GB2312" w:hAnsi="Times New Roman" w:eastAsia="仿宋_GB2312" w:cs="仿宋_GB2312"/>
          <w:sz w:val="32"/>
          <w:szCs w:val="32"/>
        </w:rPr>
        <w:t>各责任区、各村、各部门要切实提高政治站位，充分认识森林防火工作的重要性、紧迫性，结合工作实际，进一步学习贯彻习近平总书记、李克强总理关于加强森林防灭火的重要指示精神，严格按照周乃翔省长、江敦涛书记批示要求，认真落实各级森林防火会议工作部署，坚决克服麻痹思想，时刻保持清醒头脑，切实把森林防火工作作为一项重要的政治任务抓细抓紧、抓实抓好，严防森林火灾和人员伤亡事件发生，确保森林资源和人民群众生命财产安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二、认清形势，切实增强森林防火工作责任感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eastAsia" w:ascii="仿宋_GB2312" w:hAnsi="Times New Roman" w:eastAsia="仿宋_GB2312" w:cs="仿宋_GB2312"/>
          <w:sz w:val="32"/>
          <w:szCs w:val="32"/>
        </w:rPr>
        <w:t>近年来，通过不断强化造林绿化工作，全镇森林覆盖率持续提高，森林资源持续增长，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绿水青山就是金山银山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理念深入人心。但是部分林区还存在农事用火、旅游用火、祭祀用火、林区生产用火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四峰叠加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的情况，火源管控难度加大，极易引发森林火灾事故。由于今年雨水充沛，重点林区植被生长茂密，可燃物载量显著加大。特别是当前已经进入森林防火重点期，据预测今冬明春我镇极寒、干旱和大风等恶劣天气较往年增多，火灾防控任务愈发艰巨，管控稍有不慎，就有可能造成严重后果。森林防火事关人民群众生命财产安全，事关森林资源和生态安全，事关社会和谐稳定，任务量大面宽、责任十分重大。各责任区、各村、各部门要切实认清今冬明春森林防火工作面临的严峻形势，切实提高警惕，坚决克服麻痹思想和侥幸心理，坚决杜绝松懈和畏难情绪，清醒认识我镇森林防火工作的短板和问题，树牢底线思维，把森林防火工作摆上重要议事日程，迅速行动起来，层层召开会议，扎实安排部署，把各项工作做实做细，确保今冬明春全镇森林防火安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三、细化措施，扎实做好森林防火各项工作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 xml:space="preserve">1. </w:t>
      </w:r>
      <w:r>
        <w:rPr>
          <w:rFonts w:ascii="楷体_GB2312" w:hAnsi="Times New Roman" w:eastAsia="楷体_GB2312" w:cs="楷体_GB2312"/>
          <w:sz w:val="32"/>
          <w:szCs w:val="32"/>
        </w:rPr>
        <w:t>严格落实防火责任</w:t>
      </w:r>
      <w:r>
        <w:rPr>
          <w:rFonts w:hint="eastAsia" w:ascii="仿宋_GB2312" w:hAnsi="Times New Roman" w:eastAsia="仿宋_GB2312" w:cs="仿宋_GB2312"/>
          <w:sz w:val="32"/>
          <w:szCs w:val="32"/>
        </w:rPr>
        <w:t>。要严格落实森林防火责任制，明确奖惩措施，层层传导压力，落实好县部门包镇、镇部门包村、镇干部和村干部包户的三级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网格化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管理机制和责任机制，层层签订责任书。推行森林防火全员承诺制，镇、村与村民全面签订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三禁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承诺书，压实防火责任，确保做到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山有人管、林有人护、火有人防、责有人担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 xml:space="preserve">2. </w:t>
      </w:r>
      <w:r>
        <w:rPr>
          <w:rFonts w:hint="eastAsia" w:ascii="楷体_GB2312" w:hAnsi="Times New Roman" w:eastAsia="楷体_GB2312" w:cs="楷体_GB2312"/>
          <w:sz w:val="32"/>
          <w:szCs w:val="32"/>
        </w:rPr>
        <w:t>抓好森林防灭火专业队伍建设。</w:t>
      </w:r>
      <w:r>
        <w:rPr>
          <w:rFonts w:hint="eastAsia" w:ascii="仿宋_GB2312" w:hAnsi="Times New Roman" w:eastAsia="仿宋_GB2312" w:cs="仿宋_GB2312"/>
          <w:sz w:val="32"/>
          <w:szCs w:val="32"/>
        </w:rPr>
        <w:t>按照《山东省实施〈森林防火条例〉办法》和县自然资源局、县公安局、县财政局《关于做好招聘专职森林防火队员工作的通知》要求，镇招聘专职森林防火队员</w:t>
      </w:r>
      <w:r>
        <w:rPr>
          <w:rFonts w:hint="default" w:ascii="Times New Roman" w:hAnsi="Times New Roman" w:cs="Times New Roman"/>
          <w:sz w:val="32"/>
          <w:szCs w:val="32"/>
        </w:rPr>
        <w:t>25</w:t>
      </w:r>
      <w:r>
        <w:rPr>
          <w:rFonts w:hint="eastAsia" w:ascii="仿宋_GB2312" w:hAnsi="Times New Roman" w:eastAsia="仿宋_GB2312" w:cs="仿宋_GB2312"/>
          <w:sz w:val="32"/>
          <w:szCs w:val="32"/>
        </w:rPr>
        <w:t>人，各村也要成立</w:t>
      </w:r>
      <w:r>
        <w:rPr>
          <w:rFonts w:hint="default" w:ascii="Times New Roman" w:hAnsi="Times New Roman" w:cs="Times New Roman"/>
          <w:sz w:val="32"/>
          <w:szCs w:val="32"/>
        </w:rPr>
        <w:t>15-20</w:t>
      </w:r>
      <w:r>
        <w:rPr>
          <w:rFonts w:hint="eastAsia" w:ascii="仿宋_GB2312" w:hAnsi="Times New Roman" w:eastAsia="仿宋_GB2312" w:cs="仿宋_GB2312"/>
          <w:sz w:val="32"/>
          <w:szCs w:val="32"/>
        </w:rPr>
        <w:t>人的青壮年应急扑火队伍。配强防火机具设备，完善配套附属设施，定期组织培训，加强专业训练和实战演练，增强应对森林火灾的实战能力，确保关键时刻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拉得出、冲得上、打得赢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，确保专业队伍在森林防火宣传、火灾隐患排查、严厉打击野外用火等方面真正发挥作用。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 xml:space="preserve">3. </w:t>
      </w:r>
      <w:r>
        <w:rPr>
          <w:rFonts w:hint="eastAsia" w:ascii="楷体_GB2312" w:hAnsi="Times New Roman" w:eastAsia="楷体_GB2312" w:cs="楷体_GB2312"/>
          <w:sz w:val="32"/>
          <w:szCs w:val="32"/>
        </w:rPr>
        <w:t>加大隐患排查整治力度</w:t>
      </w:r>
      <w:r>
        <w:rPr>
          <w:rFonts w:hint="eastAsia" w:ascii="仿宋_GB2312" w:hAnsi="Times New Roman" w:eastAsia="仿宋_GB2312" w:cs="仿宋_GB2312"/>
          <w:sz w:val="32"/>
          <w:szCs w:val="32"/>
        </w:rPr>
        <w:t>。各责任区、各村、各部门要进一步增强忧患意识，坚决克服麻痹思想和侥幸心理。一是按照各级森林火灾隐患排查工作要求，不间断拉网式排查，对检查出的隐患问题，能整改的立即整改，暂时不能整改的要制定措施限期整改，对不适宜整改的问题要建立长效防范机制，确保安全。二是要强化事前预防，对存在重大森林火灾风险的场所、环节、部位等，组织全区域、全过程隐患排查整治，采取有效防控措施，做到防患于未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 xml:space="preserve">4. </w:t>
      </w:r>
      <w:r>
        <w:rPr>
          <w:rFonts w:hint="eastAsia" w:ascii="楷体_GB2312" w:hAnsi="Times New Roman" w:eastAsia="楷体_GB2312" w:cs="楷体_GB2312"/>
          <w:sz w:val="32"/>
          <w:szCs w:val="32"/>
        </w:rPr>
        <w:t>加大火源管控力度，严厉打击违规野外用火</w:t>
      </w:r>
      <w:r>
        <w:rPr>
          <w:rFonts w:hint="eastAsia" w:ascii="仿宋_GB2312" w:hAnsi="Times New Roman" w:eastAsia="仿宋_GB2312" w:cs="仿宋_GB2312"/>
          <w:sz w:val="32"/>
          <w:szCs w:val="32"/>
        </w:rPr>
        <w:t>。一是牢固树立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防火就是防人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的理念，加强对进山人员、游客的登记管理，充分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发挥党员守护队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作用，在林区的主要路口设立防火检查站，严格防火检查，通过设卡、设点和联防、联治、联保等，堵截火种，收缴用火器具，对流浪、残障、户外运动爱好者、驴友等特殊群体，要采取疏堵结合的办法加强管理，坚决杜绝带火种进山。二是对上级要求推广使用的森林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防火码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，要认真推广普及，助力增强全民防火意识。三是继续推行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文明祭祀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、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无火祭祀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，加强对坟地和村落结合部的重点管理，划片包干、责任到人，对林内墓地，安排专人监护，及时劝阻和制止祭祀人员动用明火，严格管控用火行为。四是对在防火期、防火区内违规燃放烟花爆竹、焚香烧纸、烧荒等野外用火行为，要加强监管，严厉追责，做到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见烟就查、见火就罚、违法就抓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，始终保持高压态势，从源头上严格控制火源。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 xml:space="preserve">5. </w:t>
      </w:r>
      <w:r>
        <w:rPr>
          <w:rFonts w:hint="eastAsia" w:ascii="楷体_GB2312" w:hAnsi="Times New Roman" w:eastAsia="楷体_GB2312" w:cs="楷体_GB2312"/>
          <w:sz w:val="32"/>
          <w:szCs w:val="32"/>
        </w:rPr>
        <w:t>完善预案，加强培训、演练，做好应急准备</w:t>
      </w:r>
      <w:r>
        <w:rPr>
          <w:rFonts w:hint="eastAsia" w:ascii="仿宋_GB2312" w:hAnsi="Times New Roman" w:eastAsia="仿宋_GB2312" w:cs="仿宋_GB2312"/>
          <w:sz w:val="32"/>
          <w:szCs w:val="32"/>
        </w:rPr>
        <w:t>。一是各责任区、各村、各部门要进一步健全完善森林防火应急预案，制定详细预案演练计划和演练方案，加强预案演练，切实增强预案的科学性、实用性和可操作性。镇级森林防火知识培训、演练由安办、派出所、林果站组织，各村也要及时编制演练计划、方案，积极组织参加培训和开展预案演练，努力提高扑火技能和业务素质，建设技术过硬、反应快速的森林防火应急队伍体系和应急指挥体系建设。二是要强化观测监控。加强人机结合，确保观测瞭望、视频监控人员</w:t>
      </w:r>
      <w:r>
        <w:rPr>
          <w:rFonts w:hint="default" w:ascii="Times New Roman" w:hAnsi="Times New Roman" w:cs="Times New Roman"/>
          <w:sz w:val="32"/>
          <w:szCs w:val="32"/>
        </w:rPr>
        <w:t>24</w:t>
      </w:r>
      <w:r>
        <w:rPr>
          <w:rFonts w:hint="eastAsia" w:ascii="仿宋_GB2312" w:hAnsi="Times New Roman" w:eastAsia="仿宋_GB2312" w:cs="仿宋_GB2312"/>
          <w:sz w:val="32"/>
          <w:szCs w:val="32"/>
        </w:rPr>
        <w:t>小时在岗在位和设备不间断运转。一旦发现火情，要第一时间报告，组织力量积极扑救，把小火当作大火打，尽量避免小火蔓延成大火、拖成过夜火，真正做到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打早、打小、打了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。三是要严阵以待，加强值班备勤。防火队员要集中驻防、靠前部署，火情发生后，要立即到达现场研判火情，按照扑火预案，第一时间处置初发火情，对威胁到人员、军事目标、油库等敏感区域的，要果断组织人员撤离，确保人员安全。四是要加强防火物资储备管理。要按照《沂源县应急物资储备体系建设规划（</w:t>
      </w:r>
      <w:r>
        <w:rPr>
          <w:rFonts w:hint="default" w:ascii="Times New Roman" w:hAnsi="Times New Roman" w:cs="Times New Roman"/>
          <w:sz w:val="32"/>
          <w:szCs w:val="32"/>
        </w:rPr>
        <w:t>2021—2030</w:t>
      </w:r>
      <w:r>
        <w:rPr>
          <w:rFonts w:hint="eastAsia" w:ascii="仿宋_GB2312" w:hAnsi="Times New Roman" w:eastAsia="仿宋_GB2312" w:cs="仿宋_GB2312"/>
          <w:sz w:val="32"/>
          <w:szCs w:val="32"/>
        </w:rPr>
        <w:t>年）》的要求，做好森林防灭火物资的储备工作〔镇储备</w:t>
      </w:r>
      <w:r>
        <w:rPr>
          <w:rFonts w:hint="default" w:ascii="Times New Roman" w:hAnsi="Times New Roman" w:cs="Times New Roman"/>
          <w:sz w:val="32"/>
          <w:szCs w:val="32"/>
        </w:rPr>
        <w:t>50</w:t>
      </w:r>
      <w:r>
        <w:rPr>
          <w:rFonts w:hint="eastAsia" w:ascii="仿宋_GB2312" w:hAnsi="Times New Roman" w:eastAsia="仿宋_GB2312" w:cs="仿宋_GB2312"/>
          <w:sz w:val="32"/>
          <w:szCs w:val="32"/>
        </w:rPr>
        <w:t>人以上的森林防灭火专业队员防灭火装备和</w:t>
      </w: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sz w:val="32"/>
          <w:szCs w:val="32"/>
        </w:rPr>
        <w:t>套以上的以水灭火装备（串联水泵），各村储备</w:t>
      </w:r>
      <w:r>
        <w:rPr>
          <w:rFonts w:hint="default" w:ascii="Times New Roman" w:hAnsi="Times New Roman" w:cs="Times New Roman"/>
          <w:sz w:val="32"/>
          <w:szCs w:val="32"/>
        </w:rPr>
        <w:t>25</w:t>
      </w:r>
      <w:r>
        <w:rPr>
          <w:rFonts w:hint="eastAsia" w:ascii="仿宋_GB2312" w:hAnsi="Times New Roman" w:eastAsia="仿宋_GB2312" w:cs="仿宋_GB2312"/>
          <w:sz w:val="32"/>
          <w:szCs w:val="32"/>
        </w:rPr>
        <w:t>人以上的扫帚、铁锨等灭火工具〕，加大防火机具维护保养力度，发现问题及时检修，报废物资及时补充，确保防火物资齐全完备、性能良好，随时能够启用。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 xml:space="preserve">6. </w:t>
      </w:r>
      <w:r>
        <w:rPr>
          <w:rFonts w:hint="eastAsia" w:ascii="楷体_GB2312" w:hAnsi="Times New Roman" w:eastAsia="楷体_GB2312" w:cs="楷体_GB2312"/>
          <w:sz w:val="32"/>
          <w:szCs w:val="32"/>
        </w:rPr>
        <w:t>加强协作联动</w:t>
      </w:r>
      <w:r>
        <w:rPr>
          <w:rFonts w:hint="eastAsia" w:ascii="仿宋_GB2312" w:hAnsi="Times New Roman" w:eastAsia="仿宋_GB2312" w:cs="仿宋_GB2312"/>
          <w:sz w:val="32"/>
          <w:szCs w:val="32"/>
        </w:rPr>
        <w:t>。镇森林防火指挥部各成员单位要加强协作配合，形成联动机制，一旦发生火灾，各有关部门要通力协作，服从大局和统一调度指挥，确保火灾扑救及时有序。要建立镇际、村间森林防火联防机制，要主动与邻镇（办）、邻村加强联系，互通信息，联手开展防火工作，联手打击和查处各类涉火违法案件，确保镇界森林资源安全。悦庄派出所要严打涉火违法犯罪活动，全面落实警务区森林防火责任，深入持久开展专项整治和重点火险区综合治理工作，重点打击乱砍滥伐、毁林开荒、乱捕滥猎、林区违规用火等危害林区稳定的违法犯罪活动，加大违规用火处罚力度，消除火险隐患，确保林区秩序长治久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 xml:space="preserve">7. </w:t>
      </w:r>
      <w:r>
        <w:rPr>
          <w:rFonts w:hint="eastAsia" w:ascii="楷体_GB2312" w:hAnsi="Times New Roman" w:eastAsia="楷体_GB2312" w:cs="楷体_GB2312"/>
          <w:sz w:val="32"/>
          <w:szCs w:val="32"/>
        </w:rPr>
        <w:t>深入开展宣传教育</w:t>
      </w:r>
      <w:r>
        <w:rPr>
          <w:rFonts w:hint="eastAsia" w:ascii="仿宋_GB2312" w:hAnsi="Times New Roman" w:eastAsia="仿宋_GB2312" w:cs="仿宋_GB2312"/>
          <w:sz w:val="32"/>
          <w:szCs w:val="32"/>
        </w:rPr>
        <w:t>。各责任区、各村和有关单位，要制定切实可行的森林防火宣传方案，深入开展森林防火宣传，倡导文明祭祀，严禁野外用火，让森林防火意识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入户、入脑、入心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。要注重创新宣传形式，充分利用短信、微信公众号等新媒体，通过设置防火警示标语标牌、发放防火宣传材料、群发森林防火宣传短信、防火宣传车巡回宣传等手段，积极营造浓厚氛围，进一步提升全民防火意识。要进一步宣传安全用火、安全扑火基本常识，做到宣传到户、发动到人，确保广大群众自觉遵守野外用火管理规定。加强普及森林防火规章制度、处罚规定，及时通报森林火灾典型案件和责任追究处罚案例，进一步增强公众的森林防火法律意识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五、突出重点，切实抓好五项具体工作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 xml:space="preserve">1. </w:t>
      </w:r>
      <w:r>
        <w:rPr>
          <w:rFonts w:hint="eastAsia" w:ascii="楷体_GB2312" w:hAnsi="Times New Roman" w:eastAsia="楷体_GB2312" w:cs="楷体_GB2312"/>
          <w:sz w:val="32"/>
          <w:szCs w:val="32"/>
        </w:rPr>
        <w:t>制定森林防火规划，加强经费保障</w:t>
      </w:r>
      <w:r>
        <w:rPr>
          <w:rFonts w:hint="eastAsia" w:ascii="仿宋_GB2312" w:hAnsi="Times New Roman" w:eastAsia="仿宋_GB2312" w:cs="仿宋_GB2312"/>
          <w:sz w:val="32"/>
          <w:szCs w:val="32"/>
        </w:rPr>
        <w:t>。今年是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十四五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开局之年，镇政府将按照各级森林防火工作重点，制定森林防火规划，把森林防火规划纳入全镇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十四五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规划，加强经费保障，争取用</w:t>
      </w:r>
      <w:r>
        <w:rPr>
          <w:rFonts w:hint="default" w:ascii="Times New Roman" w:hAnsi="Times New Roman" w:cs="Times New Roman"/>
          <w:sz w:val="32"/>
          <w:szCs w:val="32"/>
        </w:rPr>
        <w:t>3-5</w:t>
      </w:r>
      <w:r>
        <w:rPr>
          <w:rFonts w:hint="eastAsia" w:ascii="仿宋_GB2312" w:hAnsi="Times New Roman" w:eastAsia="仿宋_GB2312" w:cs="仿宋_GB2312"/>
          <w:sz w:val="32"/>
          <w:szCs w:val="32"/>
        </w:rPr>
        <w:t>年的时间，把全镇的森林防火工作上一个台阶。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 xml:space="preserve">2. </w:t>
      </w:r>
      <w:r>
        <w:rPr>
          <w:rFonts w:hint="eastAsia" w:ascii="楷体_GB2312" w:hAnsi="Times New Roman" w:eastAsia="楷体_GB2312" w:cs="楷体_GB2312"/>
          <w:sz w:val="32"/>
          <w:szCs w:val="32"/>
        </w:rPr>
        <w:t>积极开展查处违规用火行为专项行动</w:t>
      </w:r>
      <w:r>
        <w:rPr>
          <w:rFonts w:hint="eastAsia" w:ascii="仿宋_GB2312" w:hAnsi="Times New Roman" w:eastAsia="仿宋_GB2312" w:cs="仿宋_GB2312"/>
          <w:sz w:val="32"/>
          <w:szCs w:val="32"/>
        </w:rPr>
        <w:t>。各有关部门要依法严厉查处森林违规用火行为，坚决遏制人为原因引发森林火灾多发态势，并于</w:t>
      </w:r>
      <w:r>
        <w:rPr>
          <w:rFonts w:hint="default" w:ascii="Times New Roman" w:hAnsi="Times New Roman" w:cs="Times New Roman"/>
          <w:sz w:val="32"/>
          <w:szCs w:val="32"/>
        </w:rPr>
        <w:t>12</w:t>
      </w:r>
      <w:r>
        <w:rPr>
          <w:rFonts w:hint="eastAsia" w:ascii="仿宋_GB2312" w:hAnsi="Times New Roman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eastAsia" w:ascii="仿宋_GB2312" w:hAnsi="Times New Roman" w:eastAsia="仿宋_GB2312" w:cs="仿宋_GB2312"/>
          <w:sz w:val="32"/>
          <w:szCs w:val="32"/>
        </w:rPr>
        <w:t>日前报送专项行动开展情况。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 xml:space="preserve">3. </w:t>
      </w:r>
      <w:r>
        <w:rPr>
          <w:rFonts w:hint="eastAsia" w:ascii="楷体_GB2312" w:hAnsi="Times New Roman" w:eastAsia="楷体_GB2312" w:cs="楷体_GB2312"/>
          <w:sz w:val="32"/>
          <w:szCs w:val="32"/>
        </w:rPr>
        <w:t>加快推进林火阻隔系统建设</w:t>
      </w:r>
      <w:r>
        <w:rPr>
          <w:rFonts w:hint="eastAsia" w:ascii="仿宋_GB2312" w:hAnsi="Times New Roman" w:eastAsia="仿宋_GB2312" w:cs="仿宋_GB2312"/>
          <w:sz w:val="32"/>
          <w:szCs w:val="32"/>
        </w:rPr>
        <w:t>。依据林火阻隔系统建设有关标准，因地制宜建设防火通道、生物隔离带等，逐步形成完善的林火阻隔系统，有效阻隔火灾蔓延。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 xml:space="preserve">4. </w:t>
      </w:r>
      <w:r>
        <w:rPr>
          <w:rFonts w:hint="eastAsia" w:ascii="楷体_GB2312" w:hAnsi="Times New Roman" w:eastAsia="楷体_GB2312" w:cs="楷体_GB2312"/>
          <w:sz w:val="32"/>
          <w:szCs w:val="32"/>
        </w:rPr>
        <w:t>全面提升林区输配电设施安全水平</w:t>
      </w:r>
      <w:r>
        <w:rPr>
          <w:rFonts w:hint="eastAsia" w:ascii="仿宋_GB2312" w:hAnsi="Times New Roman" w:eastAsia="仿宋_GB2312" w:cs="仿宋_GB2312"/>
          <w:sz w:val="32"/>
          <w:szCs w:val="32"/>
        </w:rPr>
        <w:t>。安办、林果站、供电所等部门要扎实推进林区输配电设施火灾隐患专项排查治理，全面提升林区输配电设施安全水平，有效防范林区输配电设施引发森林火灾。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640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 xml:space="preserve">5. </w:t>
      </w:r>
      <w:r>
        <w:rPr>
          <w:rFonts w:hint="eastAsia" w:ascii="楷体_GB2312" w:hAnsi="Times New Roman" w:eastAsia="楷体_GB2312" w:cs="楷体_GB2312"/>
          <w:sz w:val="32"/>
          <w:szCs w:val="32"/>
        </w:rPr>
        <w:t>认真开展地面可燃物清理行动。</w:t>
      </w:r>
      <w:r>
        <w:rPr>
          <w:rFonts w:hint="eastAsia" w:ascii="仿宋_GB2312" w:hAnsi="Times New Roman" w:eastAsia="仿宋_GB2312" w:cs="仿宋_GB2312"/>
          <w:sz w:val="32"/>
          <w:szCs w:val="32"/>
        </w:rPr>
        <w:t>结合市森防指办下发的《关于加强和规范野外特殊用火管理的通知》要求，从现在起到春节前，严格按照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五清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要求，认真做好灭草除灌和打烧隔离带等工作，尤其是公墓、路边、地边要经常性组织拉网式、立体化排查，最大程度地清除林下及林区周边可燃物，从源头上消除火灾除患。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5760"/>
        <w:textAlignment w:val="auto"/>
      </w:pPr>
      <w:r>
        <w:rPr>
          <w:rFonts w:hint="eastAsia" w:ascii="仿宋_GB2312" w:hAnsi="Times New Roman" w:eastAsia="仿宋_GB2312" w:cs="仿宋_GB2312"/>
          <w:sz w:val="32"/>
          <w:szCs w:val="32"/>
        </w:rPr>
        <w:t>悦庄镇人民政府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firstLine="5760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>2021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</w:rPr>
        <w:t>12</w:t>
      </w:r>
      <w:r>
        <w:rPr>
          <w:rFonts w:hint="eastAsia" w:ascii="仿宋_GB2312" w:hAnsi="Times New Roman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TM3ODdlNTEyNzFiNzA5MDA5NTYxNzc5Yjg3NmUifQ=="/>
  </w:docVars>
  <w:rsids>
    <w:rsidRoot w:val="117F4509"/>
    <w:rsid w:val="0DC3282E"/>
    <w:rsid w:val="117F4509"/>
    <w:rsid w:val="15802BF6"/>
    <w:rsid w:val="1AF63B89"/>
    <w:rsid w:val="21770FC9"/>
    <w:rsid w:val="26825859"/>
    <w:rsid w:val="305C3BFA"/>
    <w:rsid w:val="4C637EA6"/>
    <w:rsid w:val="5F4C3852"/>
    <w:rsid w:val="6F3A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3400</Words>
  <Characters>3436</Characters>
  <Lines>0</Lines>
  <Paragraphs>0</Paragraphs>
  <TotalTime>4</TotalTime>
  <ScaleCrop>false</ScaleCrop>
  <LinksUpToDate>false</LinksUpToDate>
  <CharactersWithSpaces>3452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2023-02-10T07:14:00Z</dcterms:created>
  <dc:creator>Administrator</dc:creator>
  <cp:lastModifiedBy>♚KingLee</cp:lastModifiedBy>
  <cp:lastPrinted>2023-02-22T01:00:00Z</cp:lastPrinted>
  <dcterms:modified xsi:type="dcterms:W3CDTF">2023-07-31T02:46:51Z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A9F995A868D44D2F8219CA0B9FCC94B6</vt:lpwstr>
  </property>
</Properties>
</file>