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lang w:val="en-US" w:eastAsia="zh-CN" w:bidi="ar"/>
        </w:rPr>
      </w:pPr>
      <w:bookmarkStart w:id="0" w:name="_GoBack"/>
      <w:bookmarkEnd w:id="0"/>
      <w:r>
        <w:rPr>
          <w:rFonts w:hint="eastAsia" w:ascii="仿宋_GB2312" w:hAnsi="仿宋_GB2312" w:eastAsia="仿宋_GB2312" w:cs="仿宋_GB2312"/>
          <w:color w:val="auto"/>
          <w:kern w:val="0"/>
          <w:sz w:val="32"/>
          <w:szCs w:val="32"/>
          <w:lang w:val="en-US" w:eastAsia="zh-CN" w:bidi="ar"/>
        </w:rPr>
        <w:t>附件：</w:t>
      </w:r>
    </w:p>
    <w:tbl>
      <w:tblPr>
        <w:tblStyle w:val="5"/>
        <w:tblpPr w:leftFromText="180" w:rightFromText="180" w:vertAnchor="text" w:horzAnchor="page" w:tblpX="1004" w:tblpY="620"/>
        <w:tblOverlap w:val="never"/>
        <w:tblW w:w="6207" w:type="pct"/>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755"/>
        <w:gridCol w:w="3384"/>
        <w:gridCol w:w="3001"/>
        <w:gridCol w:w="1490"/>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spacing w:line="330" w:lineRule="atLeast"/>
              <w:jc w:val="center"/>
              <w:rPr>
                <w:color w:val="auto"/>
                <w:sz w:val="32"/>
                <w:szCs w:val="32"/>
              </w:rPr>
            </w:pPr>
            <w:r>
              <w:rPr>
                <w:rFonts w:hint="eastAsia" w:ascii="仿宋_GB2312" w:hAnsi="仿宋_GB2312" w:eastAsia="仿宋_GB2312" w:cs="仿宋_GB2312"/>
                <w:b/>
                <w:bCs/>
                <w:color w:val="auto"/>
                <w:kern w:val="0"/>
                <w:sz w:val="32"/>
                <w:szCs w:val="32"/>
                <w:lang w:val="en-US" w:eastAsia="zh-CN" w:bidi="ar"/>
              </w:rPr>
              <w:t>2022年12月份消防监督抽查结果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序号</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抽查单位</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单位地址</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沂源鲁峰液化气有限公司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山东省淄博市沂源县南麻街道办事处西鱼台村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沂源县历山街道办事处聚源宫养生会所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山东省淄博市沂源县城振兴路68号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沂源县实验中学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荆山路135号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沂源县第三中学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19"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沂源县东里镇河南小学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沂源县东里镇河南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2022/12/15</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沂源县土门中学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中国石化销售股份有限公司山东淄博沂源第十四加油站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沂源县中庄镇驻地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沂源县张庄南岩加油站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沂源县大张庄镇南岩四村东6公里</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山东慧科助剂股份有限公司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因疫情期间</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停止营业。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山东沃源新型面料股份有限公司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沂源县人民政府办公室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山东淄博沂源县县城振兴路61号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沂源县新城路幼儿园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沂源县新怡街23号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2022/12/15</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沂源锦绣华府大酒店有限公司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沂源县城历山路与人民路交汇处东南300米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因疫情期间</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停止营业。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山东良岸源博天然气开发有限公司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山东省沂源县鲁村镇西寨村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已停止营业。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中国石化销售股份有限公司山东淄博沂源第二十一加油站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沂源县悦庄镇儒林集村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沂源县第二人民医院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2022/12/28</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沂源县人民医院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沂源县城胜利路21号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沂源县妇幼保健计划生育服务中心</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县城鲁山路138号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2022/12/28</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沂源县中医医院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沂源县城益民路1号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沂源县鲁村敬老院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沂源仁济口腔诊所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山东省淄博市沂源县城螳螂河西路1号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已停产停业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沂源博商村镇银行股份有限公司振兴路支行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沂源县县城振兴路32号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山东鲁阳节能材料股份有限公司绝热材料分公司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沂源金策能源有限公司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沂源县鲁村镇草埠一村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已停产停业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沂源县鲁村煤矿有限公司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淄博市沂源县鲁村镇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沂源县历山街道阳光幼儿园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沂源县工业路南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沂源县阳光宝贝幼儿园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沂源县新城路836号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沂源县卡尔维德幼儿园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沂源县富源路中段沂蒙佳苑沿街房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淄博新国风新塑料材料有限公司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山东省淄博市沂源县悦庄镇东赵庄村东岭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因疫情期间</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暂停营业。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中国建设银行股份有限公司沂源健康路支行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山东省淄博市沂源县城健康路12号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因疫情期间</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暂停营业。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沂源县南麻街道办事处南麻二村幼儿园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沂源县南麻街道南麻二村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沂源县惠康日间照料中心</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沂源县沿河东路38号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因疫情期间</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暂停营业。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沂源莱源口腔诊所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山东省淄博市沂源县城健康路北段西侧沿街房9号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东营银行股份有限公司淄博分行沂源支行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山东省淄博市沂源县城振兴路万盛隆超市1楼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中共沂源县委党校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沂源县城新城路与富源路交叉口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2022/12/8</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山东鲁阳玄武岩纤维有限公司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山东省淄博市沂源县经济开发区（荆山路与专利园路交汇处东北角）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已停工停产</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沂源县世纪东方超市有限公司鲁村分公司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中国邮政集团有限公司山东省沂源县分公司鲁村邮电支局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山东省淄博市沂源县鲁村镇阳光路64号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沂源县南麻一木家具经营部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沂源县鲁山路中段（东苑小区路口）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因疫情期间</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暂停营业。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沂源县南鲁山镇中心小学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沂源县土门镇驻地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沂源县韩旺中心学校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沂源状元楼大酒店有限公司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山东省淄博市沂源县历山街道办事处沙岭子村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因疫情期间</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暂停营业。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济宁银行股份有限公司淄博分行沂源支行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山东省淄博市沂源县城健康北路南麻一村东侧沿街房28号1号楼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沂源葛康口腔诊所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山东省淄博市沂源县城螳螂河西路93号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沂源县悦庄镇埠村幼儿园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悦庄镇西埠村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因疫情，已停课。</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沂源县星河蓝湾幼儿园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沂源县健康路南首东侧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淄博市埠村希望小学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悦庄镇东埠村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沂源县卓越网吧</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沂源县城历山路1号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沂源逸城山色酒店管理有限公司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沂源县鲁山路与健康路交汇处东北角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山东华星创展门业有限公司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山东省淄博市沂源县城荆山路北侧东岭路东侧（沂源开发区南石臼村）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2022/12/15</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山东天源人乳库科技发展有限公司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沂源县经济开发区标准厂房1号楼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沂源县社会福利中心</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沂源县城振兴路东首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因疫情期间</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暂停营业。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沂源县老年康复养老中心</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沂源县南麻镇古泉村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山东硕源工业机械设备有限公司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山东省淄博市沂源县城沂河东路北侧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淄博华茂酒店管理有限公司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沂源县鲁山西路4号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淄博金景堂酒店管理有限公司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沂源县城鲁山路与军民路交汇处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淄博光科太阳能股份有限公司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山东省淄博市沂源经济开发区南悦路1号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山东源河食用菌种植有限公司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沂源县鲁村镇北徐家庄村北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中国石油天然气股份有限公司山东淄博销售分公司沂源鲁村加油站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沂源县鲁村镇草埠煤矿东100米丁家庄村东</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淄博夜幕之都酒吧有限公司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山东省淄博市沂源县城鲁山路86号佳惠新天地生活广场东侧沿街房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已停止营业。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沂源源泰蓝海钧华大饭店有限公司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山东省淄博市沂源县城瑞阳路37号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沂源县黎明东方购物广场有限公司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山东省淄博市沂源县城历山路49号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2022/12/28</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中国工商银行股份有限公司沂源支行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沂源县鲁山路29号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2022/12/8</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沂源县世纪东方超市有限公司购物中心</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山东省淄博市沂源县城历山路与振兴路十字路口东南角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山东省源通机械股份有限公司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沂源县城鲁山路东苑工业园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沂源县嘉毅加油站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山东省淄博市沂源县城振兴路西首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山东鲁阳节能材料股份有限公司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沂源县城沂河路11号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沂源县悦庄镇西悦庄村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69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山东酒次方餐饮娱乐有限公司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山东省淄博市沂源县城人民路1号(鲁中商贸博览城20号楼)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因疫情期间</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暂停营业。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沂源县第一中学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山东淄博沂源县新城路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山东亿客家商贸有限公司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山东省淄博市沂源县城瑞阳路与新城路十字路口东北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沂源县徐家庄供销社有限公司埠西加油站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山东省淄博市沂源县鲁村镇埠西村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中国联合网络通信有限公司沂源县分公司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山东淄博市沂源县振兴路南侧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沂源县东方家具有限公司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沂源县城荆山路中段（友和大酒店斜对过）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沂源县胜发加油站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沂源县大张庄镇赤坂村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淄博电子工程学校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沂源县沿河西路105号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中国人民银行沂源县支行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沂源县城健康路21号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中国石化销售股份有限公司山东淄博沂源第十七加油站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沂源县悦庄镇东悦庄驻地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沂源康养救助中心</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沂源县县城振兴路东首北侧（与润生路交叉口处西50米北侧）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2022/12/28</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因疫情期间</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暂停营业。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中国石化销售股份有限公司山东淄博沂源第五加油站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沂源县徐家庄供销社有限公司供销加油站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山东省淄博市沂源县鲁村镇徐家庄村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淄博唛田餐饮娱乐有限公司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山东省淄博市沂源县城文化广场西侧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沂源县喜气洋洋餐饮服务有限公司东城华府酒店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山东省淄博市沂源县城鲁山路与富源路十字路口东北角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因疫情期间</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暂停营业。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沂源颐德商贸有限公司沂源大酒店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因疫情隔离点封闭式管理，无法进入。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中国石化销售股份有限公司山东淄博沂源第二十二加油站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沂源县石桥镇马庄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2022/12/5</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中国银行股份有限公司沂源支行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沂源县振兴路59号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新时代昆仑循环科技（山东）有限公司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因疫情期间</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暂停营业。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沂源县友和石化有限公司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沂源县鲁村镇草埠村东3华里</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沂源县泰薛路53号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中国石油天然气股份有限公司山东淄博销售分公司沂源县城北外环加油站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山东省淄博市沂源县城人民路北侧、润生路西侧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沂源县第二实验幼儿园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沂源县富源路与新城路交汇处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张家坡镇政府驻地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因疫情，已停课。</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沂源县鲁村供销社有限公司加油站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沂源县鲁村镇政府西153号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沂源县鲁村镇中心小学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沂源县历山街道办事处鲁山路小学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沂源县鲁山路中段28号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沂源赛隆石化有限公司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山东省淄博市沂源县城沂河西路与南麻大街交叉路口东南侧50米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2022/12/12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沂源县沂河源学校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沂源县鲁山路109号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沂源县三岔中心学校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沂源县南鲁山镇三岔店村花园路2号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燕崖镇政府驻地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2022/12/28</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沂源盛源大酒店有限公司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沂源县城药玻路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山东金鼎环保科技有限公司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山东省淄博市沂源县城荆山路东段南侧（沂源经济开发区）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2022/12/28</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因疫情期间</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暂停营业。</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微软雅黑" w:hAnsi="微软雅黑" w:eastAsia="微软雅黑" w:cs="微软雅黑"/>
          <w:b/>
          <w:color w:val="auto"/>
          <w:sz w:val="18"/>
          <w:szCs w:val="18"/>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微软雅黑" w:hAnsi="微软雅黑" w:eastAsia="微软雅黑" w:cs="微软雅黑"/>
          <w:b/>
          <w:color w:val="auto"/>
          <w:sz w:val="18"/>
          <w:szCs w:val="18"/>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微软雅黑" w:hAnsi="微软雅黑" w:eastAsia="微软雅黑" w:cs="微软雅黑"/>
          <w:b/>
          <w:color w:val="auto"/>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__">
    <w:altName w:val="Courier New"/>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ZWUzOWVlNjc2YTU1Y2ViNDBhZGIxNzdkNWFiMGQifQ=="/>
  </w:docVars>
  <w:rsids>
    <w:rsidRoot w:val="00172A27"/>
    <w:rsid w:val="00EB2804"/>
    <w:rsid w:val="01C70C22"/>
    <w:rsid w:val="02034D2B"/>
    <w:rsid w:val="037B597B"/>
    <w:rsid w:val="03F058AE"/>
    <w:rsid w:val="04257436"/>
    <w:rsid w:val="066F7E78"/>
    <w:rsid w:val="076E5A18"/>
    <w:rsid w:val="077301D8"/>
    <w:rsid w:val="094620D8"/>
    <w:rsid w:val="0A9D143B"/>
    <w:rsid w:val="0BC501A0"/>
    <w:rsid w:val="0C2C6D8A"/>
    <w:rsid w:val="0E4F00C2"/>
    <w:rsid w:val="0F107504"/>
    <w:rsid w:val="10101691"/>
    <w:rsid w:val="10B808D8"/>
    <w:rsid w:val="11797C10"/>
    <w:rsid w:val="11E46101"/>
    <w:rsid w:val="12957AE9"/>
    <w:rsid w:val="14CB6EF4"/>
    <w:rsid w:val="15082937"/>
    <w:rsid w:val="16210105"/>
    <w:rsid w:val="170F4F82"/>
    <w:rsid w:val="196A6AF0"/>
    <w:rsid w:val="1A330A18"/>
    <w:rsid w:val="1B151DD6"/>
    <w:rsid w:val="1C730C22"/>
    <w:rsid w:val="1D150FC5"/>
    <w:rsid w:val="1DD24CEF"/>
    <w:rsid w:val="1E6A60BA"/>
    <w:rsid w:val="1E9F28A1"/>
    <w:rsid w:val="1FE74695"/>
    <w:rsid w:val="1FF67D68"/>
    <w:rsid w:val="20262D9C"/>
    <w:rsid w:val="20F7572B"/>
    <w:rsid w:val="21A8172A"/>
    <w:rsid w:val="227939BB"/>
    <w:rsid w:val="240978E4"/>
    <w:rsid w:val="247C495A"/>
    <w:rsid w:val="24E147C0"/>
    <w:rsid w:val="2531288A"/>
    <w:rsid w:val="256C14E6"/>
    <w:rsid w:val="25AD71ED"/>
    <w:rsid w:val="25F37793"/>
    <w:rsid w:val="26476B6C"/>
    <w:rsid w:val="26C54B2C"/>
    <w:rsid w:val="27370504"/>
    <w:rsid w:val="275D58BB"/>
    <w:rsid w:val="27784198"/>
    <w:rsid w:val="2864751D"/>
    <w:rsid w:val="287058E4"/>
    <w:rsid w:val="29EA737C"/>
    <w:rsid w:val="2A095D10"/>
    <w:rsid w:val="2A166FB5"/>
    <w:rsid w:val="2B1B55B4"/>
    <w:rsid w:val="2B5A7795"/>
    <w:rsid w:val="2C0E15DD"/>
    <w:rsid w:val="2DC66CA7"/>
    <w:rsid w:val="2E4501FD"/>
    <w:rsid w:val="2EC8785D"/>
    <w:rsid w:val="2F872C69"/>
    <w:rsid w:val="315A02B4"/>
    <w:rsid w:val="31906B6C"/>
    <w:rsid w:val="32537E70"/>
    <w:rsid w:val="332B43BF"/>
    <w:rsid w:val="33A431BB"/>
    <w:rsid w:val="34F92FC0"/>
    <w:rsid w:val="35975C81"/>
    <w:rsid w:val="372949B6"/>
    <w:rsid w:val="379341AD"/>
    <w:rsid w:val="391C5381"/>
    <w:rsid w:val="397E7A72"/>
    <w:rsid w:val="3A7A4DE1"/>
    <w:rsid w:val="3BAA2D24"/>
    <w:rsid w:val="3BAB0637"/>
    <w:rsid w:val="3BE467DE"/>
    <w:rsid w:val="3C9001E8"/>
    <w:rsid w:val="3C9A45C5"/>
    <w:rsid w:val="3D58666B"/>
    <w:rsid w:val="3DC00139"/>
    <w:rsid w:val="3E6B421F"/>
    <w:rsid w:val="3E6F40C0"/>
    <w:rsid w:val="3E84039B"/>
    <w:rsid w:val="40DD6164"/>
    <w:rsid w:val="41BC098A"/>
    <w:rsid w:val="42374232"/>
    <w:rsid w:val="4261422D"/>
    <w:rsid w:val="42F943D3"/>
    <w:rsid w:val="430A123E"/>
    <w:rsid w:val="4373665B"/>
    <w:rsid w:val="43BC63D5"/>
    <w:rsid w:val="44373E08"/>
    <w:rsid w:val="4498678E"/>
    <w:rsid w:val="44CB50BC"/>
    <w:rsid w:val="44EF55A5"/>
    <w:rsid w:val="45910538"/>
    <w:rsid w:val="46787D24"/>
    <w:rsid w:val="48714DA8"/>
    <w:rsid w:val="48BF0F83"/>
    <w:rsid w:val="4A39366D"/>
    <w:rsid w:val="4A5D0D60"/>
    <w:rsid w:val="4C717221"/>
    <w:rsid w:val="4C7D35BF"/>
    <w:rsid w:val="4F157165"/>
    <w:rsid w:val="4F9317C5"/>
    <w:rsid w:val="4FEF4F85"/>
    <w:rsid w:val="4FF06917"/>
    <w:rsid w:val="50076E1E"/>
    <w:rsid w:val="506F1253"/>
    <w:rsid w:val="50EF1BF9"/>
    <w:rsid w:val="512C357A"/>
    <w:rsid w:val="51F607CB"/>
    <w:rsid w:val="52613F24"/>
    <w:rsid w:val="55622A97"/>
    <w:rsid w:val="55F46BCE"/>
    <w:rsid w:val="57AC2B0A"/>
    <w:rsid w:val="581D1203"/>
    <w:rsid w:val="58501FDE"/>
    <w:rsid w:val="5996316A"/>
    <w:rsid w:val="5A1047F1"/>
    <w:rsid w:val="5B0D5C39"/>
    <w:rsid w:val="5B46749A"/>
    <w:rsid w:val="5B966183"/>
    <w:rsid w:val="5CDA53E7"/>
    <w:rsid w:val="5D8411C7"/>
    <w:rsid w:val="5DD12282"/>
    <w:rsid w:val="5E7625CA"/>
    <w:rsid w:val="5F52372F"/>
    <w:rsid w:val="637B205F"/>
    <w:rsid w:val="64211FE4"/>
    <w:rsid w:val="64943835"/>
    <w:rsid w:val="6550648C"/>
    <w:rsid w:val="661A5AAB"/>
    <w:rsid w:val="66333A8C"/>
    <w:rsid w:val="66785717"/>
    <w:rsid w:val="68C15A94"/>
    <w:rsid w:val="6BF670CB"/>
    <w:rsid w:val="6C171F40"/>
    <w:rsid w:val="6D0E42DA"/>
    <w:rsid w:val="6E6C0CBC"/>
    <w:rsid w:val="6ECE265B"/>
    <w:rsid w:val="6F0A08FB"/>
    <w:rsid w:val="718B56CC"/>
    <w:rsid w:val="720F27CE"/>
    <w:rsid w:val="72EE408F"/>
    <w:rsid w:val="730203C7"/>
    <w:rsid w:val="750503A3"/>
    <w:rsid w:val="764050BB"/>
    <w:rsid w:val="77F839C8"/>
    <w:rsid w:val="787934C6"/>
    <w:rsid w:val="79630B38"/>
    <w:rsid w:val="796B605E"/>
    <w:rsid w:val="79771284"/>
    <w:rsid w:val="79C24D95"/>
    <w:rsid w:val="7A862E00"/>
    <w:rsid w:val="7AB370D1"/>
    <w:rsid w:val="7B0268B1"/>
    <w:rsid w:val="7E9649D7"/>
    <w:rsid w:val="7F2B56C1"/>
    <w:rsid w:val="7F7046D0"/>
    <w:rsid w:val="7FE267BE"/>
    <w:rsid w:val="7FEF1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yperlink"/>
    <w:basedOn w:val="7"/>
    <w:qFormat/>
    <w:uiPriority w:val="0"/>
    <w:rPr>
      <w:color w:val="0000FF"/>
      <w:u w:val="none"/>
    </w:rPr>
  </w:style>
  <w:style w:type="character" w:customStyle="1" w:styleId="12">
    <w:name w:val="pic-txt"/>
    <w:basedOn w:val="7"/>
    <w:qFormat/>
    <w:uiPriority w:val="0"/>
  </w:style>
  <w:style w:type="character" w:customStyle="1" w:styleId="13">
    <w:name w:val="pic-txt1"/>
    <w:basedOn w:val="7"/>
    <w:qFormat/>
    <w:uiPriority w:val="0"/>
    <w:rPr>
      <w:sz w:val="19"/>
      <w:szCs w:val="19"/>
    </w:rPr>
  </w:style>
  <w:style w:type="character" w:customStyle="1" w:styleId="14">
    <w:name w:val="fontstyle01"/>
    <w:basedOn w:val="7"/>
    <w:qFormat/>
    <w:uiPriority w:val="0"/>
    <w:rPr>
      <w:rFonts w:ascii="___" w:hAnsi="___" w:eastAsia="___" w:cs="___"/>
      <w:color w:val="000000"/>
      <w:sz w:val="28"/>
      <w:szCs w:val="28"/>
    </w:rPr>
  </w:style>
  <w:style w:type="character" w:customStyle="1" w:styleId="15">
    <w:name w:val="font11"/>
    <w:basedOn w:val="7"/>
    <w:qFormat/>
    <w:uiPriority w:val="0"/>
    <w:rPr>
      <w:rFonts w:hint="eastAsia" w:ascii="宋体" w:hAnsi="宋体" w:eastAsia="宋体" w:cs="宋体"/>
      <w:color w:val="000000"/>
      <w:sz w:val="22"/>
      <w:szCs w:val="22"/>
      <w:u w:val="none"/>
    </w:rPr>
  </w:style>
  <w:style w:type="character" w:customStyle="1" w:styleId="16">
    <w:name w:val="font41"/>
    <w:basedOn w:val="7"/>
    <w:qFormat/>
    <w:uiPriority w:val="0"/>
    <w:rPr>
      <w:rFonts w:ascii="Calibri" w:hAnsi="Calibri" w:cs="Calibri"/>
      <w:color w:val="000000"/>
      <w:sz w:val="22"/>
      <w:szCs w:val="22"/>
      <w:u w:val="none"/>
    </w:rPr>
  </w:style>
  <w:style w:type="character" w:customStyle="1" w:styleId="17">
    <w:name w:val="font31"/>
    <w:basedOn w:val="7"/>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4108</Words>
  <Characters>5159</Characters>
  <Lines>0</Lines>
  <Paragraphs>0</Paragraphs>
  <TotalTime>16</TotalTime>
  <ScaleCrop>false</ScaleCrop>
  <LinksUpToDate>false</LinksUpToDate>
  <CharactersWithSpaces>5169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Administrator</cp:lastModifiedBy>
  <cp:lastPrinted>2023-01-05T02:18:00Z</cp:lastPrinted>
  <dcterms:modified xsi:type="dcterms:W3CDTF">2023-01-05T02:42:36Z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ADD973E19B354B9B81CC54BCE17478B6</vt:lpwstr>
  </property>
</Properties>
</file>