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rPr>
          <w:rFonts w:hint="default" w:ascii="Times New Roman" w:hAnsi="Times New Roman" w:eastAsia="仿宋_GB2312" w:cs="Times New Roman"/>
          <w:b/>
          <w:snapToGrid/>
          <w:color w:val="auto"/>
          <w:kern w:val="0"/>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rPr>
          <w:rFonts w:hint="default" w:ascii="Times New Roman" w:hAnsi="Times New Roman" w:eastAsia="仿宋_GB2312" w:cs="Times New Roman"/>
          <w:b/>
          <w:snapToGrid/>
          <w:color w:val="auto"/>
          <w:kern w:val="0"/>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rPr>
          <w:rFonts w:hint="default" w:ascii="Times New Roman" w:hAnsi="Times New Roman" w:eastAsia="仿宋_GB2312" w:cs="Times New Roman"/>
          <w:b/>
          <w:snapToGrid/>
          <w:color w:val="auto"/>
          <w:kern w:val="0"/>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rPr>
          <w:rFonts w:hint="default" w:ascii="Times New Roman" w:hAnsi="Times New Roman" w:eastAsia="仿宋_GB2312" w:cs="Times New Roman"/>
          <w:b/>
          <w:snapToGrid/>
          <w:color w:val="auto"/>
          <w:kern w:val="0"/>
          <w:sz w:val="32"/>
          <w:szCs w:val="32"/>
          <w:lang w:val="zh-CN" w:eastAsia="zh-CN" w:bidi="zh-CN"/>
        </w:rPr>
      </w:pPr>
    </w:p>
    <w:p>
      <w:pPr>
        <w:pStyle w:val="2"/>
        <w:rPr>
          <w:rFonts w:hint="default" w:ascii="Times New Roman" w:hAnsi="Times New Roman" w:cs="Times New Roman"/>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val="0"/>
          <w:snapToGrid/>
          <w:color w:val="auto"/>
          <w:kern w:val="0"/>
          <w:sz w:val="32"/>
          <w:szCs w:val="32"/>
          <w:highlight w:val="none"/>
          <w:lang w:val="en-US" w:eastAsia="zh-CN" w:bidi="ar-SA"/>
        </w:rPr>
      </w:pPr>
      <w:r>
        <w:rPr>
          <w:rFonts w:hint="default" w:ascii="Times New Roman" w:hAnsi="Times New Roman" w:eastAsia="楷体_GB2312" w:cs="Times New Roman"/>
          <w:b/>
          <w:bCs w:val="0"/>
          <w:snapToGrid/>
          <w:color w:val="auto"/>
          <w:kern w:val="0"/>
          <w:sz w:val="32"/>
          <w:szCs w:val="32"/>
          <w:highlight w:val="none"/>
          <w:lang w:val="en-US" w:eastAsia="zh-CN" w:bidi="ar-SA"/>
        </w:rPr>
        <w:t>鲁政发〔2021〕20号</w:t>
      </w:r>
    </w:p>
    <w:p>
      <w:pPr>
        <w:pStyle w:val="2"/>
        <w:keepNext w:val="0"/>
        <w:keepLines w:val="0"/>
        <w:pageBreakBefore w:val="0"/>
        <w:wordWrap/>
        <w:overflowPunct/>
        <w:topLinePunct w:val="0"/>
        <w:bidi w:val="0"/>
        <w:spacing w:line="560" w:lineRule="exact"/>
        <w:rPr>
          <w:rFonts w:hint="default" w:ascii="Times New Roman" w:hAnsi="Times New Roman" w:cs="Times New Roman"/>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val="0"/>
          <w:snapToGrid/>
          <w:spacing w:val="-24"/>
          <w:kern w:val="2"/>
          <w:sz w:val="44"/>
          <w:szCs w:val="44"/>
          <w:lang w:val="en-US" w:eastAsia="zh-CN" w:bidi="ar-SA"/>
        </w:rPr>
      </w:pPr>
      <w:r>
        <w:rPr>
          <w:rFonts w:hint="default" w:ascii="Times New Roman" w:hAnsi="Times New Roman" w:eastAsia="方正小标宋简体" w:cs="Times New Roman"/>
          <w:b/>
          <w:bCs w:val="0"/>
          <w:snapToGrid/>
          <w:spacing w:val="-24"/>
          <w:kern w:val="2"/>
          <w:sz w:val="44"/>
          <w:szCs w:val="44"/>
          <w:lang w:val="en-US" w:eastAsia="zh-CN" w:bidi="ar-SA"/>
        </w:rPr>
        <w:t>鲁村镇人民政府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val="0"/>
          <w:snapToGrid/>
          <w:spacing w:val="-24"/>
          <w:kern w:val="2"/>
          <w:sz w:val="44"/>
          <w:szCs w:val="44"/>
          <w:lang w:val="en-US" w:eastAsia="zh-CN" w:bidi="ar-SA"/>
        </w:rPr>
      </w:pPr>
      <w:r>
        <w:rPr>
          <w:rFonts w:hint="default" w:ascii="Times New Roman" w:hAnsi="Times New Roman" w:eastAsia="方正小标宋简体" w:cs="Times New Roman"/>
          <w:b/>
          <w:bCs w:val="0"/>
          <w:snapToGrid/>
          <w:spacing w:val="-24"/>
          <w:kern w:val="2"/>
          <w:sz w:val="44"/>
          <w:szCs w:val="44"/>
          <w:lang w:val="en-US" w:eastAsia="zh-CN" w:bidi="ar-SA"/>
        </w:rPr>
        <w:t>关于切实加强有限空间作业安全专项整治</w:t>
      </w:r>
      <w:r>
        <w:rPr>
          <w:rFonts w:hint="default" w:ascii="Times New Roman" w:hAnsi="Times New Roman" w:eastAsia="方正小标宋简体" w:cs="Times New Roman"/>
          <w:b/>
          <w:bCs w:val="0"/>
          <w:sz w:val="44"/>
          <w:szCs w:val="44"/>
        </w:rPr>
        <w:t>行动</w:t>
      </w:r>
      <w:r>
        <w:rPr>
          <w:rFonts w:hint="default" w:ascii="Times New Roman" w:hAnsi="Times New Roman" w:eastAsia="方正小标宋简体" w:cs="Times New Roman"/>
          <w:b/>
          <w:bCs w:val="0"/>
          <w:sz w:val="44"/>
          <w:szCs w:val="44"/>
          <w:lang w:eastAsia="zh-CN"/>
        </w:rPr>
        <w:t>的</w:t>
      </w:r>
      <w:r>
        <w:rPr>
          <w:rFonts w:hint="default" w:ascii="Times New Roman" w:hAnsi="Times New Roman" w:eastAsia="方正小标宋简体" w:cs="Times New Roman"/>
          <w:b/>
          <w:bCs w:val="0"/>
          <w:sz w:val="44"/>
          <w:szCs w:val="44"/>
        </w:rPr>
        <w:t>实施方案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仿宋_GB2312" w:cs="Times New Roman"/>
          <w:b/>
          <w:snapToGrid/>
          <w:color w:val="auto"/>
          <w:kern w:val="0"/>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为认真贯彻落实省政府安委会办公室《关于加强有限空间作业安全管理工作的通知》（鲁安办明电〔2021〕30号），市安委会办公室《关于切实加强有限空间作业安全管理工作的紧急通知》（淄安办明电〔2021〕20号），切实加强有限空间作业安全管理工作，防范人员伤亡事故发生，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kern w:val="0"/>
          <w:sz w:val="32"/>
          <w:szCs w:val="32"/>
          <w:lang w:val="en-US" w:eastAsia="zh-CN" w:bidi="ar-SA"/>
        </w:rPr>
      </w:pPr>
      <w:r>
        <w:rPr>
          <w:rFonts w:hint="default" w:ascii="Times New Roman" w:hAnsi="Times New Roman" w:eastAsia="黑体" w:cs="Times New Roman"/>
          <w:b w:val="0"/>
          <w:bCs/>
          <w:snapToGrid/>
          <w:kern w:val="0"/>
          <w:sz w:val="32"/>
          <w:szCs w:val="32"/>
          <w:lang w:val="en-US" w:eastAsia="zh-CN" w:bidi="ar-SA"/>
        </w:rPr>
        <w:t>一、汲取教训，严防有限空间作业事故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7月25日，德州市山东速兴建筑工程有限公司劳务工在天衢办事处于庄排污泵站排污井内部作业时掉落污水池，造成3人死亡。7月31日，菏泽市牡丹区菏泽华西物业服务公司工作人员在高新区中华路、兰州路交叉路口东南侧污水提排口进行提排电机泵维修作业过程中，发生窒息事故，造成3人死亡。各专业安全生产委员会、各有关部门要清晰认识当前有限空间作业安全生产工作面临事故多发、频发的严峻形势，要深刻吸取事故教训，切实增强抓好有限空间作业安全生产工作的紧迫感和责任感。目前天气炎热，使有限空间作业风险系数增高、隐患增多，由于自然通风不良，易造成有毒有害、易燃易爆物质聚集，氧含量不足，存在缺氧室息、中毒、触电等多种危险因素。各专业安全生产委员会、各有关部门要提高思想认识，坚决落实部门监管责任，将有限空间作业作为安全生产检查必查项目。各类企业要严格落实主体责任，紧抓重点环节，明确责任人员，进一步开展风险辨识，落实风险防控措施，坚决有效防范有限空间作业事故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kern w:val="0"/>
          <w:sz w:val="32"/>
          <w:szCs w:val="32"/>
          <w:lang w:val="en-US" w:eastAsia="zh-CN" w:bidi="ar-SA"/>
        </w:rPr>
      </w:pPr>
      <w:r>
        <w:rPr>
          <w:rFonts w:hint="default" w:ascii="Times New Roman" w:hAnsi="Times New Roman" w:eastAsia="黑体" w:cs="Times New Roman"/>
          <w:b w:val="0"/>
          <w:bCs/>
          <w:snapToGrid/>
          <w:kern w:val="0"/>
          <w:sz w:val="32"/>
          <w:szCs w:val="32"/>
          <w:lang w:val="en-US" w:eastAsia="zh-CN" w:bidi="ar-SA"/>
        </w:rPr>
        <w:t>二、迅速行动，开展有限空间作业专项整治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各专业安全生产委员会、各有关部门要在巩固安全生产大排查快整治严执法行动成效基础上，结合正在深入开展的安全生产专项整治三年行动，针对存在有限空间的重点行业领域，从现在开始至8月底，立即开展为期1个月的安全专项整治。住建部门要以建筑、市政工程为重点，综合行政执法部门要以市政设施的养护维修、改（扩）建、城市排水为重点，水利部门要以水利工程、河道清淤工程、污水作业等为重点，交通运输部门要以公路及其附属设施建设、养护为重点，环保部门要以环保工程为重点，应急管理部门要以危险化学品、食品加工、皮革等工贸企业为重点，开展有限（受限）空间作业安全专项整治。其他部门也要结合自身实际，扎，实开展有限空间作业安全专项整治。对发现的不履行有限空间作业管理责任，不落实有限空间作业管理规章制度的企业（单位），要依法从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kern w:val="0"/>
          <w:sz w:val="32"/>
          <w:szCs w:val="32"/>
          <w:lang w:val="en-US" w:eastAsia="zh-CN" w:bidi="ar-SA"/>
        </w:rPr>
      </w:pPr>
      <w:r>
        <w:rPr>
          <w:rFonts w:hint="default" w:ascii="Times New Roman" w:hAnsi="Times New Roman" w:eastAsia="黑体" w:cs="Times New Roman"/>
          <w:b w:val="0"/>
          <w:bCs/>
          <w:snapToGrid/>
          <w:kern w:val="0"/>
          <w:sz w:val="32"/>
          <w:szCs w:val="32"/>
          <w:lang w:val="en-US" w:eastAsia="zh-CN" w:bidi="ar-SA"/>
        </w:rPr>
        <w:t>三、严格管控，加强有限空间作业安全管理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各专业安全生产委员会、各有关部门要按照“三个必须”要求，严格落实有限空间作业部门监管和属地管理责任，督促企业落实“八个到位”；一是安全责任到位。存在有限空间作业的企业必须建立健全安全生产责任制，明确作业现场负责人、作业人员、监护人员、应急救援人员、作业方案审批人员等的安全生产职责。二是安全管理制度和操作规程建立到位。企业应建立完善的有限空间作业审批制度、作业现场安全管理制度、作业现场安全培训教育制度等。三是安全教育培训到位。企业必须对有限空间作业现场负责人、监护、作业、应急救援人员等进行专项安全培训教育，并经安全知识和操作技能考试合格后方准上岗。四是风险辨识和风险评估到位。企业必须对本企业的有限空间进行辨识，及时评估有限空间中危险物质、危险因素来源、危险物质可能导致的事故等风险。五是作业审批到位。有限空间作业前，作业队伍严格执行审批程序，制定作业方案，经批准后方可实施作业。六是作业过程安全管理到位。作业前要严格遵守先通风、再检测、后作业原则；作业时要采取连续通风和连续监测，作业人员必须佩带空气呼吸器等安全防护设备，监护人员必须全过程持续监护；作业完成后要及时将全部作业人员撤离有限空间。七是外包作业管理到位。企业将有限空间作业发包给其他单位实施的，要明确各自安全生产管理职责，作业时发包单位应派专人监督管理。八是应急准备到位。企业应根据有限空间类型，制定有限空间作业应急预案，配备应急救援器材，定期组织应急演练，提高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kern w:val="0"/>
          <w:sz w:val="32"/>
          <w:szCs w:val="32"/>
          <w:lang w:val="en-US" w:eastAsia="zh-CN" w:bidi="ar-SA"/>
        </w:rPr>
      </w:pPr>
      <w:r>
        <w:rPr>
          <w:rFonts w:hint="default" w:ascii="Times New Roman" w:hAnsi="Times New Roman" w:eastAsia="黑体" w:cs="Times New Roman"/>
          <w:b w:val="0"/>
          <w:bCs/>
          <w:snapToGrid/>
          <w:kern w:val="0"/>
          <w:sz w:val="32"/>
          <w:szCs w:val="32"/>
          <w:lang w:val="en-US" w:eastAsia="zh-CN" w:bidi="ar-SA"/>
        </w:rPr>
        <w:t>四、补齐短板，预防有限空间作业事故发生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各专业安全生产委员会、各有关部门要加大防范有限空间作业事故的宣教，充分利用报纸、广播、电视及各种新媒体打造全方位立体化科普宣传氛围，提高全社会对有限空间作业的风险认识。要深入开展警示教育，坚持安全生产警钟长鸣，提高有限空间作业人员安全意识，做到遵章守纪、杜绝违章。要开展针对性地应急演练，发生意外时，要科学施救，杜绝盲目施救造成人员伤亡扩大。要建立市政工程、建设项目开工前风险评估制度，将有限空间安全教育纳入项目建设的日常监管。要按照“谁用工、谁负责”原则，做好外包队伍、临时雇佣人员的安全教育，进行技术交底的同时进行安全交底，并对执行安全操作规程的情况进行监督，有效防范各类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napToGrid/>
          <w:kern w:val="0"/>
          <w:sz w:val="32"/>
          <w:szCs w:val="32"/>
          <w:lang w:val="en-US" w:eastAsia="zh-CN" w:bidi="ar-SA"/>
        </w:rPr>
      </w:pPr>
      <w:r>
        <w:rPr>
          <w:rFonts w:hint="default" w:ascii="Times New Roman" w:hAnsi="Times New Roman" w:eastAsia="黑体" w:cs="Times New Roman"/>
          <w:b w:val="0"/>
          <w:bCs/>
          <w:snapToGrid/>
          <w:kern w:val="0"/>
          <w:sz w:val="32"/>
          <w:szCs w:val="32"/>
          <w:lang w:val="en-US" w:eastAsia="zh-CN" w:bidi="ar-SA"/>
        </w:rPr>
        <w:t>五、有关要求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（一）各专业安全生产委员会、各部门要高度重视，立即进行安排部署，全面开展有限空间作业安全专项整治。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二）各专业安全生产委员会、各部门要建立问题清单和问题调度台账，强化闭环管理，确保每条问题整改落实到位。各专业安全生产委员会、各有关部门请于8月27日前将问题清单及调度台账、专项整治开展情况报告（包括基本情况、检查发现问题、整改落实情况及下步工作打算等）报送镇安环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联系电话∶3643989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邮箱∶lcanban@163.com</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snapToGrid/>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附件∶1.有限空间作业安全专项整治问题清单（模板）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2.有限空间作业安全专项整治问题调度台账（模板）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snapToGrid/>
          <w:kern w:val="0"/>
          <w:sz w:val="32"/>
          <w:szCs w:val="32"/>
          <w:lang w:val="en-US" w:eastAsia="zh-CN" w:bidi="ar-SA"/>
        </w:rPr>
      </w:pPr>
      <w:r>
        <w:rPr>
          <w:rFonts w:hint="default" w:ascii="Times New Roman" w:hAnsi="Times New Roman" w:eastAsia="仿宋_GB2312" w:cs="Times New Roman"/>
          <w:b w:val="0"/>
          <w:bCs/>
          <w:snapToGrid/>
          <w:kern w:val="0"/>
          <w:sz w:val="32"/>
          <w:szCs w:val="32"/>
          <w:lang w:val="en-US" w:eastAsia="zh-CN" w:bidi="ar-SA"/>
        </w:rPr>
        <w:t xml:space="preserve">                                                                  鲁村镇人民政府                                                                          2021年8月10日</w:t>
      </w:r>
    </w:p>
    <w:p>
      <w:pPr>
        <w:pStyle w:val="2"/>
        <w:rPr>
          <w:rFonts w:hint="default" w:ascii="Times New Roman" w:hAnsi="Times New Roman" w:eastAsia="仿宋_GB2312" w:cs="Times New Roman"/>
          <w:b/>
          <w:bCs w:val="0"/>
          <w:snapToGrid/>
          <w:kern w:val="0"/>
          <w:sz w:val="32"/>
          <w:szCs w:val="32"/>
          <w:lang w:val="en-US" w:eastAsia="zh-CN" w:bidi="ar-SA"/>
        </w:rPr>
      </w:pPr>
    </w:p>
    <w:p>
      <w:pPr>
        <w:pStyle w:val="2"/>
        <w:rPr>
          <w:rFonts w:hint="default" w:ascii="Times New Roman" w:hAnsi="Times New Roman" w:eastAsia="仿宋_GB2312" w:cs="Times New Roman"/>
          <w:b/>
          <w:bCs w:val="0"/>
          <w:snapToGrid/>
          <w:kern w:val="0"/>
          <w:sz w:val="32"/>
          <w:szCs w:val="32"/>
          <w:lang w:val="en-US" w:eastAsia="zh-CN" w:bidi="ar-SA"/>
        </w:rPr>
        <w:sectPr>
          <w:footerReference r:id="rId5" w:type="default"/>
          <w:pgSz w:w="11850" w:h="16783"/>
          <w:pgMar w:top="1984" w:right="1474" w:bottom="1701" w:left="1587" w:header="0" w:footer="1134" w:gutter="0"/>
          <w:cols w:equalWidth="0" w:num="1">
            <w:col w:w="8250"/>
          </w:cols>
          <w:rtlGutter w:val="0"/>
          <w:docGrid w:linePitch="0" w:charSpace="0"/>
        </w:sectPr>
      </w:pPr>
    </w:p>
    <w:p>
      <w:pPr>
        <w:pStyle w:val="6"/>
        <w:spacing w:before="54"/>
        <w:ind w:left="0" w:leftChars="0" w:firstLine="0" w:firstLineChars="0"/>
        <w:rPr>
          <w:rFonts w:hint="default" w:ascii="Times New Roman" w:hAnsi="Times New Roman" w:eastAsia="黑体" w:cs="Times New Roman"/>
        </w:rPr>
      </w:pPr>
      <w:r>
        <w:rPr>
          <w:rFonts w:hint="default" w:ascii="Times New Roman" w:hAnsi="Times New Roman" w:eastAsia="黑体" w:cs="Times New Roman"/>
        </w:rPr>
        <w:t>附件 1</w:t>
      </w:r>
    </w:p>
    <w:p>
      <w:pPr>
        <w:pStyle w:val="6"/>
        <w:spacing w:before="9"/>
        <w:rPr>
          <w:rFonts w:hint="default" w:ascii="Times New Roman" w:hAnsi="Times New Roman" w:cs="Times New Roman"/>
          <w:sz w:val="44"/>
        </w:rPr>
      </w:pPr>
    </w:p>
    <w:p>
      <w:pPr>
        <w:pStyle w:val="5"/>
        <w:spacing w:before="1"/>
        <w:rPr>
          <w:rFonts w:hint="default" w:ascii="Times New Roman" w:hAnsi="Times New Roman" w:cs="Times New Roman"/>
        </w:rPr>
      </w:pPr>
    </w:p>
    <w:p>
      <w:pPr>
        <w:pStyle w:val="5"/>
        <w:spacing w:before="1"/>
        <w:rPr>
          <w:rFonts w:hint="default" w:ascii="Times New Roman" w:hAnsi="Times New Roman" w:cs="Times New Roman"/>
        </w:rPr>
      </w:pPr>
      <w:r>
        <w:rPr>
          <w:rFonts w:hint="default" w:ascii="Times New Roman" w:hAnsi="Times New Roman" w:cs="Times New Roman"/>
        </w:rPr>
        <w:t>有限空间作业安全专项整治问题清单（模板）</w:t>
      </w:r>
    </w:p>
    <w:p>
      <w:pPr>
        <w:rPr>
          <w:rFonts w:hint="default" w:ascii="Times New Roman" w:hAnsi="Times New Roman" w:cs="Times New Roman"/>
        </w:rPr>
        <w:sectPr>
          <w:pgSz w:w="16840" w:h="11910" w:orient="landscape"/>
          <w:pgMar w:top="1580" w:right="1400" w:bottom="1140" w:left="1520" w:header="720" w:footer="720" w:gutter="0"/>
          <w:cols w:equalWidth="0" w:num="2">
            <w:col w:w="1553" w:space="984"/>
            <w:col w:w="11383"/>
          </w:cols>
        </w:sectPr>
      </w:pPr>
    </w:p>
    <w:p>
      <w:pPr>
        <w:pStyle w:val="6"/>
        <w:rPr>
          <w:rFonts w:hint="default" w:ascii="Times New Roman" w:hAnsi="Times New Roman" w:cs="Times New Roman"/>
          <w:sz w:val="20"/>
        </w:rPr>
      </w:pPr>
    </w:p>
    <w:p>
      <w:pPr>
        <w:pStyle w:val="6"/>
        <w:spacing w:before="7"/>
        <w:rPr>
          <w:rFonts w:hint="default" w:ascii="Times New Roman" w:hAnsi="Times New Roman" w:cs="Times New Roman"/>
          <w:sz w:val="24"/>
        </w:rPr>
      </w:pPr>
    </w:p>
    <w:tbl>
      <w:tblPr>
        <w:tblStyle w:val="9"/>
        <w:tblW w:w="1367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1843"/>
        <w:gridCol w:w="4288"/>
        <w:gridCol w:w="3650"/>
        <w:gridCol w:w="1418"/>
        <w:gridCol w:w="1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029" w:type="dxa"/>
          </w:tcPr>
          <w:p>
            <w:pPr>
              <w:pStyle w:val="12"/>
              <w:spacing w:before="10"/>
              <w:rPr>
                <w:rFonts w:hint="default" w:ascii="Times New Roman" w:hAnsi="Times New Roman" w:cs="Times New Roman"/>
                <w:sz w:val="25"/>
              </w:rPr>
            </w:pPr>
          </w:p>
          <w:p>
            <w:pPr>
              <w:pStyle w:val="12"/>
              <w:ind w:left="194" w:right="185"/>
              <w:jc w:val="center"/>
              <w:rPr>
                <w:rFonts w:hint="default" w:ascii="Times New Roman" w:hAnsi="Times New Roman" w:cs="Times New Roman"/>
                <w:sz w:val="30"/>
              </w:rPr>
            </w:pPr>
            <w:r>
              <w:rPr>
                <w:rFonts w:hint="default" w:ascii="Times New Roman" w:hAnsi="Times New Roman" w:cs="Times New Roman"/>
                <w:sz w:val="30"/>
              </w:rPr>
              <w:t>序号</w:t>
            </w:r>
          </w:p>
        </w:tc>
        <w:tc>
          <w:tcPr>
            <w:tcW w:w="1843" w:type="dxa"/>
          </w:tcPr>
          <w:p>
            <w:pPr>
              <w:pStyle w:val="12"/>
              <w:spacing w:before="148" w:line="352" w:lineRule="exact"/>
              <w:ind w:left="171"/>
              <w:rPr>
                <w:rFonts w:hint="default" w:ascii="Times New Roman" w:hAnsi="Times New Roman" w:cs="Times New Roman"/>
                <w:sz w:val="30"/>
              </w:rPr>
            </w:pPr>
            <w:r>
              <w:rPr>
                <w:rFonts w:hint="default" w:ascii="Times New Roman" w:hAnsi="Times New Roman" w:cs="Times New Roman"/>
                <w:sz w:val="30"/>
              </w:rPr>
              <w:t>被检查单位</w:t>
            </w:r>
          </w:p>
          <w:p>
            <w:pPr>
              <w:pStyle w:val="12"/>
              <w:spacing w:line="352" w:lineRule="exact"/>
              <w:ind w:left="320"/>
              <w:rPr>
                <w:rFonts w:hint="default" w:ascii="Times New Roman" w:hAnsi="Times New Roman" w:cs="Times New Roman"/>
                <w:sz w:val="30"/>
              </w:rPr>
            </w:pPr>
            <w:r>
              <w:rPr>
                <w:rFonts w:hint="default" w:ascii="Times New Roman" w:hAnsi="Times New Roman" w:cs="Times New Roman"/>
                <w:sz w:val="30"/>
              </w:rPr>
              <w:t>（企业）</w:t>
            </w:r>
          </w:p>
        </w:tc>
        <w:tc>
          <w:tcPr>
            <w:tcW w:w="4288" w:type="dxa"/>
          </w:tcPr>
          <w:p>
            <w:pPr>
              <w:pStyle w:val="12"/>
              <w:spacing w:before="11"/>
              <w:rPr>
                <w:rFonts w:hint="default" w:ascii="Times New Roman" w:hAnsi="Times New Roman" w:cs="Times New Roman"/>
                <w:sz w:val="23"/>
              </w:rPr>
            </w:pPr>
          </w:p>
          <w:p>
            <w:pPr>
              <w:pStyle w:val="12"/>
              <w:spacing w:before="1"/>
              <w:ind w:left="1524" w:right="1513"/>
              <w:jc w:val="center"/>
              <w:rPr>
                <w:rFonts w:hint="default" w:ascii="Times New Roman" w:hAnsi="Times New Roman" w:cs="Times New Roman"/>
                <w:sz w:val="30"/>
              </w:rPr>
            </w:pPr>
            <w:r>
              <w:rPr>
                <w:rFonts w:hint="default" w:ascii="Times New Roman" w:hAnsi="Times New Roman" w:cs="Times New Roman"/>
                <w:sz w:val="30"/>
              </w:rPr>
              <w:t>问题描述</w:t>
            </w:r>
          </w:p>
        </w:tc>
        <w:tc>
          <w:tcPr>
            <w:tcW w:w="3650" w:type="dxa"/>
          </w:tcPr>
          <w:p>
            <w:pPr>
              <w:pStyle w:val="12"/>
              <w:spacing w:before="11"/>
              <w:rPr>
                <w:rFonts w:hint="default" w:ascii="Times New Roman" w:hAnsi="Times New Roman" w:cs="Times New Roman"/>
                <w:sz w:val="23"/>
              </w:rPr>
            </w:pPr>
          </w:p>
          <w:p>
            <w:pPr>
              <w:pStyle w:val="12"/>
              <w:spacing w:before="1"/>
              <w:ind w:left="1203" w:right="1196"/>
              <w:jc w:val="center"/>
              <w:rPr>
                <w:rFonts w:hint="default" w:ascii="Times New Roman" w:hAnsi="Times New Roman" w:cs="Times New Roman"/>
                <w:sz w:val="30"/>
              </w:rPr>
            </w:pPr>
            <w:r>
              <w:rPr>
                <w:rFonts w:hint="default" w:ascii="Times New Roman" w:hAnsi="Times New Roman" w:cs="Times New Roman"/>
                <w:sz w:val="30"/>
              </w:rPr>
              <w:t>整改措施</w:t>
            </w:r>
          </w:p>
        </w:tc>
        <w:tc>
          <w:tcPr>
            <w:tcW w:w="1418" w:type="dxa"/>
          </w:tcPr>
          <w:p>
            <w:pPr>
              <w:pStyle w:val="12"/>
              <w:spacing w:before="199" w:line="199" w:lineRule="auto"/>
              <w:ind w:left="259" w:right="97" w:hanging="152"/>
              <w:rPr>
                <w:rFonts w:hint="default" w:ascii="Times New Roman" w:hAnsi="Times New Roman" w:cs="Times New Roman"/>
                <w:sz w:val="30"/>
              </w:rPr>
            </w:pPr>
            <w:r>
              <w:rPr>
                <w:rFonts w:hint="default" w:ascii="Times New Roman" w:hAnsi="Times New Roman" w:cs="Times New Roman"/>
                <w:sz w:val="30"/>
              </w:rPr>
              <w:t>是否已完成整改</w:t>
            </w:r>
          </w:p>
        </w:tc>
        <w:tc>
          <w:tcPr>
            <w:tcW w:w="1450" w:type="dxa"/>
          </w:tcPr>
          <w:p>
            <w:pPr>
              <w:pStyle w:val="12"/>
              <w:spacing w:before="11"/>
              <w:rPr>
                <w:rFonts w:hint="default" w:ascii="Times New Roman" w:hAnsi="Times New Roman" w:cs="Times New Roman"/>
                <w:sz w:val="23"/>
              </w:rPr>
            </w:pPr>
          </w:p>
          <w:p>
            <w:pPr>
              <w:pStyle w:val="12"/>
              <w:spacing w:before="1"/>
              <w:ind w:left="105" w:right="95"/>
              <w:jc w:val="center"/>
              <w:rPr>
                <w:rFonts w:hint="default" w:ascii="Times New Roman" w:hAnsi="Times New Roman" w:cs="Times New Roman"/>
                <w:sz w:val="30"/>
              </w:rPr>
            </w:pPr>
            <w:r>
              <w:rPr>
                <w:rFonts w:hint="default" w:ascii="Times New Roman" w:hAnsi="Times New Roman" w:cs="Times New Roman"/>
                <w:sz w:val="30"/>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029" w:type="dxa"/>
          </w:tcPr>
          <w:p>
            <w:pPr>
              <w:pStyle w:val="12"/>
              <w:spacing w:before="241"/>
              <w:ind w:left="10"/>
              <w:jc w:val="center"/>
              <w:rPr>
                <w:rFonts w:hint="default" w:ascii="Times New Roman" w:hAnsi="Times New Roman" w:cs="Times New Roman"/>
                <w:sz w:val="30"/>
              </w:rPr>
            </w:pPr>
            <w:r>
              <w:rPr>
                <w:rFonts w:hint="default" w:ascii="Times New Roman" w:hAnsi="Times New Roman" w:cs="Times New Roman"/>
                <w:sz w:val="30"/>
              </w:rPr>
              <w:t>1</w:t>
            </w:r>
          </w:p>
        </w:tc>
        <w:tc>
          <w:tcPr>
            <w:tcW w:w="1843" w:type="dxa"/>
          </w:tcPr>
          <w:p>
            <w:pPr>
              <w:pStyle w:val="12"/>
              <w:rPr>
                <w:rFonts w:hint="default" w:ascii="Times New Roman" w:hAnsi="Times New Roman" w:cs="Times New Roman"/>
                <w:sz w:val="30"/>
              </w:rPr>
            </w:pPr>
          </w:p>
        </w:tc>
        <w:tc>
          <w:tcPr>
            <w:tcW w:w="4288" w:type="dxa"/>
          </w:tcPr>
          <w:p>
            <w:pPr>
              <w:pStyle w:val="12"/>
              <w:spacing w:line="284" w:lineRule="exact"/>
              <w:ind w:left="1521" w:right="1513"/>
              <w:jc w:val="both"/>
              <w:rPr>
                <w:rFonts w:hint="default" w:ascii="Times New Roman" w:hAnsi="Times New Roman" w:cs="Times New Roman"/>
                <w:sz w:val="30"/>
              </w:rPr>
            </w:pPr>
            <w:r>
              <w:rPr>
                <w:rFonts w:hint="default" w:ascii="Times New Roman" w:hAnsi="Times New Roman" w:cs="Times New Roman"/>
                <w:spacing w:val="-1"/>
                <w:sz w:val="30"/>
              </w:rPr>
              <w:t>1、</w:t>
            </w:r>
          </w:p>
          <w:p>
            <w:pPr>
              <w:pStyle w:val="12"/>
              <w:spacing w:line="300" w:lineRule="exact"/>
              <w:ind w:left="1521" w:right="1513"/>
              <w:jc w:val="both"/>
              <w:rPr>
                <w:rFonts w:hint="default" w:ascii="Times New Roman" w:hAnsi="Times New Roman" w:cs="Times New Roman"/>
                <w:sz w:val="30"/>
              </w:rPr>
            </w:pPr>
            <w:r>
              <w:rPr>
                <w:rFonts w:hint="default" w:ascii="Times New Roman" w:hAnsi="Times New Roman" w:cs="Times New Roman"/>
                <w:spacing w:val="-1"/>
                <w:sz w:val="30"/>
              </w:rPr>
              <w:t>2、</w:t>
            </w:r>
          </w:p>
          <w:p>
            <w:pPr>
              <w:pStyle w:val="12"/>
              <w:spacing w:line="296" w:lineRule="exact"/>
              <w:ind w:left="1521" w:right="1513"/>
              <w:jc w:val="both"/>
              <w:rPr>
                <w:rFonts w:hint="default" w:ascii="Times New Roman" w:hAnsi="Times New Roman" w:cs="Times New Roman"/>
                <w:sz w:val="30"/>
              </w:rPr>
            </w:pPr>
            <w:r>
              <w:rPr>
                <w:rFonts w:hint="default" w:ascii="Times New Roman" w:hAnsi="Times New Roman" w:cs="Times New Roman"/>
                <w:spacing w:val="-1"/>
                <w:sz w:val="30"/>
              </w:rPr>
              <w:t>3、</w:t>
            </w:r>
          </w:p>
        </w:tc>
        <w:tc>
          <w:tcPr>
            <w:tcW w:w="3650" w:type="dxa"/>
          </w:tcPr>
          <w:p>
            <w:pPr>
              <w:pStyle w:val="12"/>
              <w:rPr>
                <w:rFonts w:hint="default" w:ascii="Times New Roman" w:hAnsi="Times New Roman" w:cs="Times New Roman"/>
                <w:sz w:val="30"/>
              </w:rPr>
            </w:pPr>
          </w:p>
        </w:tc>
        <w:tc>
          <w:tcPr>
            <w:tcW w:w="1418" w:type="dxa"/>
          </w:tcPr>
          <w:p>
            <w:pPr>
              <w:pStyle w:val="12"/>
              <w:rPr>
                <w:rFonts w:hint="default" w:ascii="Times New Roman" w:hAnsi="Times New Roman" w:cs="Times New Roman"/>
                <w:sz w:val="30"/>
              </w:rPr>
            </w:pPr>
          </w:p>
        </w:tc>
        <w:tc>
          <w:tcPr>
            <w:tcW w:w="1450" w:type="dxa"/>
          </w:tcPr>
          <w:p>
            <w:pPr>
              <w:pStyle w:val="12"/>
              <w:spacing w:before="155" w:line="201" w:lineRule="auto"/>
              <w:ind w:left="163" w:right="153"/>
              <w:rPr>
                <w:rFonts w:hint="default" w:ascii="Times New Roman" w:hAnsi="Times New Roman" w:eastAsia="仿宋" w:cs="Times New Roman"/>
                <w:sz w:val="28"/>
                <w:lang w:eastAsia="zh-CN"/>
              </w:rPr>
            </w:pPr>
            <w:r>
              <w:rPr>
                <w:rFonts w:hint="default" w:ascii="Times New Roman" w:hAnsi="Times New Roman" w:cs="Times New Roman"/>
                <w:sz w:val="28"/>
                <w:lang w:val="en-US" w:eastAsia="zh-CN"/>
              </w:rPr>
              <w:t>镇安环办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029" w:type="dxa"/>
          </w:tcPr>
          <w:p>
            <w:pPr>
              <w:pStyle w:val="12"/>
              <w:rPr>
                <w:rFonts w:hint="default" w:ascii="Times New Roman" w:hAnsi="Times New Roman" w:cs="Times New Roman"/>
                <w:sz w:val="30"/>
              </w:rPr>
            </w:pPr>
          </w:p>
        </w:tc>
        <w:tc>
          <w:tcPr>
            <w:tcW w:w="1843" w:type="dxa"/>
          </w:tcPr>
          <w:p>
            <w:pPr>
              <w:pStyle w:val="12"/>
              <w:rPr>
                <w:rFonts w:hint="default" w:ascii="Times New Roman" w:hAnsi="Times New Roman" w:cs="Times New Roman"/>
                <w:sz w:val="30"/>
              </w:rPr>
            </w:pPr>
          </w:p>
        </w:tc>
        <w:tc>
          <w:tcPr>
            <w:tcW w:w="4288" w:type="dxa"/>
          </w:tcPr>
          <w:p>
            <w:pPr>
              <w:pStyle w:val="12"/>
              <w:rPr>
                <w:rFonts w:hint="default" w:ascii="Times New Roman" w:hAnsi="Times New Roman" w:cs="Times New Roman"/>
                <w:sz w:val="30"/>
              </w:rPr>
            </w:pPr>
          </w:p>
        </w:tc>
        <w:tc>
          <w:tcPr>
            <w:tcW w:w="3650" w:type="dxa"/>
          </w:tcPr>
          <w:p>
            <w:pPr>
              <w:pStyle w:val="12"/>
              <w:rPr>
                <w:rFonts w:hint="default" w:ascii="Times New Roman" w:hAnsi="Times New Roman" w:cs="Times New Roman"/>
                <w:sz w:val="30"/>
              </w:rPr>
            </w:pPr>
          </w:p>
        </w:tc>
        <w:tc>
          <w:tcPr>
            <w:tcW w:w="1418" w:type="dxa"/>
          </w:tcPr>
          <w:p>
            <w:pPr>
              <w:pStyle w:val="12"/>
              <w:rPr>
                <w:rFonts w:hint="default" w:ascii="Times New Roman" w:hAnsi="Times New Roman" w:cs="Times New Roman"/>
                <w:sz w:val="30"/>
              </w:rPr>
            </w:pPr>
          </w:p>
        </w:tc>
        <w:tc>
          <w:tcPr>
            <w:tcW w:w="1450" w:type="dxa"/>
          </w:tcPr>
          <w:p>
            <w:pPr>
              <w:pStyle w:val="12"/>
              <w:spacing w:before="157"/>
              <w:ind w:left="105" w:right="95"/>
              <w:jc w:val="center"/>
              <w:rPr>
                <w:rFonts w:hint="default" w:ascii="Times New Roman" w:hAnsi="Times New Roman" w:cs="Times New Roman"/>
                <w:sz w:val="28"/>
              </w:rPr>
            </w:pPr>
            <w:r>
              <w:rPr>
                <w:rFonts w:hint="default" w:ascii="Times New Roman" w:hAnsi="Times New Roman" w:cs="Times New Roman"/>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29" w:type="dxa"/>
          </w:tcPr>
          <w:p>
            <w:pPr>
              <w:pStyle w:val="12"/>
              <w:rPr>
                <w:rFonts w:hint="default" w:ascii="Times New Roman" w:hAnsi="Times New Roman" w:cs="Times New Roman"/>
                <w:sz w:val="30"/>
              </w:rPr>
            </w:pPr>
          </w:p>
        </w:tc>
        <w:tc>
          <w:tcPr>
            <w:tcW w:w="1843" w:type="dxa"/>
          </w:tcPr>
          <w:p>
            <w:pPr>
              <w:pStyle w:val="12"/>
              <w:rPr>
                <w:rFonts w:hint="default" w:ascii="Times New Roman" w:hAnsi="Times New Roman" w:cs="Times New Roman"/>
                <w:sz w:val="30"/>
              </w:rPr>
            </w:pPr>
          </w:p>
        </w:tc>
        <w:tc>
          <w:tcPr>
            <w:tcW w:w="4288" w:type="dxa"/>
          </w:tcPr>
          <w:p>
            <w:pPr>
              <w:pStyle w:val="12"/>
              <w:rPr>
                <w:rFonts w:hint="default" w:ascii="Times New Roman" w:hAnsi="Times New Roman" w:cs="Times New Roman"/>
                <w:sz w:val="30"/>
              </w:rPr>
            </w:pPr>
          </w:p>
        </w:tc>
        <w:tc>
          <w:tcPr>
            <w:tcW w:w="3650" w:type="dxa"/>
          </w:tcPr>
          <w:p>
            <w:pPr>
              <w:pStyle w:val="12"/>
              <w:rPr>
                <w:rFonts w:hint="default" w:ascii="Times New Roman" w:hAnsi="Times New Roman" w:cs="Times New Roman"/>
                <w:sz w:val="30"/>
              </w:rPr>
            </w:pPr>
          </w:p>
        </w:tc>
        <w:tc>
          <w:tcPr>
            <w:tcW w:w="1418" w:type="dxa"/>
          </w:tcPr>
          <w:p>
            <w:pPr>
              <w:pStyle w:val="12"/>
              <w:rPr>
                <w:rFonts w:hint="default" w:ascii="Times New Roman" w:hAnsi="Times New Roman" w:cs="Times New Roman"/>
                <w:sz w:val="30"/>
              </w:rPr>
            </w:pPr>
          </w:p>
        </w:tc>
        <w:tc>
          <w:tcPr>
            <w:tcW w:w="1450" w:type="dxa"/>
          </w:tcPr>
          <w:p>
            <w:pPr>
              <w:pStyle w:val="12"/>
              <w:spacing w:before="111"/>
              <w:ind w:left="105" w:right="95"/>
              <w:jc w:val="center"/>
              <w:rPr>
                <w:rFonts w:hint="default" w:ascii="Times New Roman" w:hAnsi="Times New Roman" w:cs="Times New Roman"/>
                <w:sz w:val="28"/>
              </w:rPr>
            </w:pPr>
            <w:r>
              <w:rPr>
                <w:rFonts w:hint="default" w:ascii="Times New Roman" w:hAnsi="Times New Roman" w:cs="Times New Roman"/>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29" w:type="dxa"/>
          </w:tcPr>
          <w:p>
            <w:pPr>
              <w:pStyle w:val="12"/>
              <w:rPr>
                <w:rFonts w:hint="default" w:ascii="Times New Roman" w:hAnsi="Times New Roman" w:cs="Times New Roman"/>
                <w:sz w:val="30"/>
              </w:rPr>
            </w:pPr>
          </w:p>
        </w:tc>
        <w:tc>
          <w:tcPr>
            <w:tcW w:w="1843" w:type="dxa"/>
          </w:tcPr>
          <w:p>
            <w:pPr>
              <w:pStyle w:val="12"/>
              <w:rPr>
                <w:rFonts w:hint="default" w:ascii="Times New Roman" w:hAnsi="Times New Roman" w:cs="Times New Roman"/>
                <w:sz w:val="30"/>
              </w:rPr>
            </w:pPr>
          </w:p>
        </w:tc>
        <w:tc>
          <w:tcPr>
            <w:tcW w:w="4288" w:type="dxa"/>
          </w:tcPr>
          <w:p>
            <w:pPr>
              <w:pStyle w:val="12"/>
              <w:rPr>
                <w:rFonts w:hint="default" w:ascii="Times New Roman" w:hAnsi="Times New Roman" w:cs="Times New Roman"/>
                <w:sz w:val="30"/>
              </w:rPr>
            </w:pPr>
          </w:p>
        </w:tc>
        <w:tc>
          <w:tcPr>
            <w:tcW w:w="3650" w:type="dxa"/>
          </w:tcPr>
          <w:p>
            <w:pPr>
              <w:pStyle w:val="12"/>
              <w:rPr>
                <w:rFonts w:hint="default" w:ascii="Times New Roman" w:hAnsi="Times New Roman" w:cs="Times New Roman"/>
                <w:sz w:val="30"/>
              </w:rPr>
            </w:pPr>
          </w:p>
        </w:tc>
        <w:tc>
          <w:tcPr>
            <w:tcW w:w="1418" w:type="dxa"/>
          </w:tcPr>
          <w:p>
            <w:pPr>
              <w:pStyle w:val="12"/>
              <w:rPr>
                <w:rFonts w:hint="default" w:ascii="Times New Roman" w:hAnsi="Times New Roman" w:cs="Times New Roman"/>
                <w:sz w:val="30"/>
              </w:rPr>
            </w:pPr>
          </w:p>
        </w:tc>
        <w:tc>
          <w:tcPr>
            <w:tcW w:w="1450" w:type="dxa"/>
          </w:tcPr>
          <w:p>
            <w:pPr>
              <w:pStyle w:val="12"/>
              <w:spacing w:line="319" w:lineRule="exact"/>
              <w:ind w:left="105" w:right="95"/>
              <w:jc w:val="center"/>
              <w:rPr>
                <w:rFonts w:hint="default" w:ascii="Times New Roman" w:hAnsi="Times New Roman" w:cs="Times New Roman"/>
                <w:sz w:val="28"/>
              </w:rPr>
            </w:pPr>
            <w:r>
              <w:rPr>
                <w:rFonts w:hint="default" w:ascii="Times New Roman" w:hAnsi="Times New Roman" w:cs="Times New Roman"/>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29" w:type="dxa"/>
          </w:tcPr>
          <w:p>
            <w:pPr>
              <w:pStyle w:val="12"/>
              <w:rPr>
                <w:rFonts w:hint="default" w:ascii="Times New Roman" w:hAnsi="Times New Roman" w:cs="Times New Roman"/>
                <w:sz w:val="30"/>
              </w:rPr>
            </w:pPr>
          </w:p>
        </w:tc>
        <w:tc>
          <w:tcPr>
            <w:tcW w:w="1843" w:type="dxa"/>
          </w:tcPr>
          <w:p>
            <w:pPr>
              <w:pStyle w:val="12"/>
              <w:rPr>
                <w:rFonts w:hint="default" w:ascii="Times New Roman" w:hAnsi="Times New Roman" w:cs="Times New Roman"/>
                <w:sz w:val="30"/>
              </w:rPr>
            </w:pPr>
          </w:p>
        </w:tc>
        <w:tc>
          <w:tcPr>
            <w:tcW w:w="4288" w:type="dxa"/>
          </w:tcPr>
          <w:p>
            <w:pPr>
              <w:pStyle w:val="12"/>
              <w:rPr>
                <w:rFonts w:hint="default" w:ascii="Times New Roman" w:hAnsi="Times New Roman" w:cs="Times New Roman"/>
                <w:sz w:val="30"/>
              </w:rPr>
            </w:pPr>
          </w:p>
        </w:tc>
        <w:tc>
          <w:tcPr>
            <w:tcW w:w="3650" w:type="dxa"/>
          </w:tcPr>
          <w:p>
            <w:pPr>
              <w:pStyle w:val="12"/>
              <w:rPr>
                <w:rFonts w:hint="default" w:ascii="Times New Roman" w:hAnsi="Times New Roman" w:cs="Times New Roman"/>
                <w:sz w:val="30"/>
              </w:rPr>
            </w:pPr>
          </w:p>
        </w:tc>
        <w:tc>
          <w:tcPr>
            <w:tcW w:w="1418" w:type="dxa"/>
          </w:tcPr>
          <w:p>
            <w:pPr>
              <w:pStyle w:val="12"/>
              <w:rPr>
                <w:rFonts w:hint="default" w:ascii="Times New Roman" w:hAnsi="Times New Roman" w:cs="Times New Roman"/>
                <w:sz w:val="30"/>
              </w:rPr>
            </w:pPr>
          </w:p>
        </w:tc>
        <w:tc>
          <w:tcPr>
            <w:tcW w:w="1450" w:type="dxa"/>
          </w:tcPr>
          <w:p>
            <w:pPr>
              <w:pStyle w:val="12"/>
              <w:spacing w:line="319" w:lineRule="exact"/>
              <w:ind w:left="105" w:right="95"/>
              <w:jc w:val="center"/>
              <w:rPr>
                <w:rFonts w:hint="default" w:ascii="Times New Roman" w:hAnsi="Times New Roman" w:cs="Times New Roman"/>
                <w:sz w:val="28"/>
              </w:rPr>
            </w:pPr>
            <w:r>
              <w:rPr>
                <w:rFonts w:hint="default" w:ascii="Times New Roman" w:hAnsi="Times New Roman" w:cs="Times New Roman"/>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29" w:type="dxa"/>
          </w:tcPr>
          <w:p>
            <w:pPr>
              <w:pStyle w:val="12"/>
              <w:rPr>
                <w:rFonts w:hint="default" w:ascii="Times New Roman" w:hAnsi="Times New Roman" w:cs="Times New Roman"/>
                <w:sz w:val="30"/>
              </w:rPr>
            </w:pPr>
          </w:p>
        </w:tc>
        <w:tc>
          <w:tcPr>
            <w:tcW w:w="1843" w:type="dxa"/>
          </w:tcPr>
          <w:p>
            <w:pPr>
              <w:pStyle w:val="12"/>
              <w:rPr>
                <w:rFonts w:hint="default" w:ascii="Times New Roman" w:hAnsi="Times New Roman" w:cs="Times New Roman"/>
                <w:sz w:val="30"/>
              </w:rPr>
            </w:pPr>
          </w:p>
        </w:tc>
        <w:tc>
          <w:tcPr>
            <w:tcW w:w="4288" w:type="dxa"/>
          </w:tcPr>
          <w:p>
            <w:pPr>
              <w:pStyle w:val="12"/>
              <w:rPr>
                <w:rFonts w:hint="default" w:ascii="Times New Roman" w:hAnsi="Times New Roman" w:cs="Times New Roman"/>
                <w:sz w:val="30"/>
              </w:rPr>
            </w:pPr>
          </w:p>
        </w:tc>
        <w:tc>
          <w:tcPr>
            <w:tcW w:w="3650" w:type="dxa"/>
          </w:tcPr>
          <w:p>
            <w:pPr>
              <w:pStyle w:val="12"/>
              <w:rPr>
                <w:rFonts w:hint="default" w:ascii="Times New Roman" w:hAnsi="Times New Roman" w:cs="Times New Roman"/>
                <w:sz w:val="30"/>
              </w:rPr>
            </w:pPr>
          </w:p>
        </w:tc>
        <w:tc>
          <w:tcPr>
            <w:tcW w:w="1418" w:type="dxa"/>
          </w:tcPr>
          <w:p>
            <w:pPr>
              <w:pStyle w:val="12"/>
              <w:rPr>
                <w:rFonts w:hint="default" w:ascii="Times New Roman" w:hAnsi="Times New Roman" w:cs="Times New Roman"/>
                <w:sz w:val="30"/>
              </w:rPr>
            </w:pPr>
          </w:p>
        </w:tc>
        <w:tc>
          <w:tcPr>
            <w:tcW w:w="1450" w:type="dxa"/>
          </w:tcPr>
          <w:p>
            <w:pPr>
              <w:pStyle w:val="12"/>
              <w:spacing w:line="321" w:lineRule="exact"/>
              <w:ind w:left="105" w:right="95"/>
              <w:jc w:val="center"/>
              <w:rPr>
                <w:rFonts w:hint="default" w:ascii="Times New Roman" w:hAnsi="Times New Roman" w:cs="Times New Roman"/>
                <w:sz w:val="28"/>
              </w:rPr>
            </w:pPr>
            <w:r>
              <w:rPr>
                <w:rFonts w:hint="default" w:ascii="Times New Roman" w:hAnsi="Times New Roman" w:cs="Times New Roman"/>
                <w:sz w:val="28"/>
              </w:rPr>
              <w:t>……</w:t>
            </w:r>
          </w:p>
        </w:tc>
      </w:tr>
    </w:tbl>
    <w:p>
      <w:pPr>
        <w:tabs>
          <w:tab w:val="left" w:pos="4328"/>
          <w:tab w:val="left" w:pos="9428"/>
        </w:tabs>
        <w:spacing w:before="117" w:line="324" w:lineRule="auto"/>
        <w:ind w:left="577" w:right="433"/>
        <w:rPr>
          <w:rFonts w:hint="default" w:ascii="Times New Roman" w:hAnsi="Times New Roman" w:eastAsia="仿宋" w:cs="Times New Roman"/>
          <w:sz w:val="30"/>
        </w:rPr>
      </w:pPr>
      <w:r>
        <w:rPr>
          <w:rFonts w:hint="default" w:ascii="Times New Roman" w:hAnsi="Times New Roman" w:eastAsia="仿宋" w:cs="Times New Roman"/>
          <w:sz w:val="30"/>
        </w:rPr>
        <w:t>备注</w:t>
      </w:r>
      <w:r>
        <w:rPr>
          <w:rFonts w:hint="default" w:ascii="Times New Roman" w:hAnsi="Times New Roman" w:eastAsia="仿宋" w:cs="Times New Roman"/>
          <w:spacing w:val="-34"/>
          <w:sz w:val="30"/>
        </w:rPr>
        <w:t>：</w:t>
      </w:r>
      <w:r>
        <w:rPr>
          <w:rFonts w:hint="default" w:ascii="Times New Roman" w:hAnsi="Times New Roman" w:eastAsia="仿宋" w:cs="Times New Roman"/>
          <w:sz w:val="30"/>
        </w:rPr>
        <w:t>已完成整改的</w:t>
      </w:r>
      <w:r>
        <w:rPr>
          <w:rFonts w:hint="default" w:ascii="Times New Roman" w:hAnsi="Times New Roman" w:eastAsia="仿宋" w:cs="Times New Roman"/>
          <w:spacing w:val="-32"/>
          <w:sz w:val="30"/>
        </w:rPr>
        <w:t>，</w:t>
      </w:r>
      <w:r>
        <w:rPr>
          <w:rFonts w:hint="default" w:ascii="Times New Roman" w:hAnsi="Times New Roman" w:eastAsia="仿宋" w:cs="Times New Roman"/>
          <w:sz w:val="30"/>
        </w:rPr>
        <w:t>填</w:t>
      </w:r>
      <w:r>
        <w:rPr>
          <w:rFonts w:hint="default" w:ascii="Times New Roman" w:hAnsi="Times New Roman" w:eastAsia="仿宋" w:cs="Times New Roman"/>
          <w:spacing w:val="-34"/>
          <w:sz w:val="30"/>
        </w:rPr>
        <w:t>写</w:t>
      </w:r>
      <w:r>
        <w:rPr>
          <w:rFonts w:hint="default" w:ascii="Times New Roman" w:hAnsi="Times New Roman" w:eastAsia="仿宋" w:cs="Times New Roman"/>
          <w:sz w:val="30"/>
        </w:rPr>
        <w:t>“是</w:t>
      </w:r>
      <w:r>
        <w:rPr>
          <w:rFonts w:hint="default" w:ascii="Times New Roman" w:hAnsi="Times New Roman" w:eastAsia="仿宋" w:cs="Times New Roman"/>
          <w:spacing w:val="-34"/>
          <w:sz w:val="30"/>
        </w:rPr>
        <w:t>”</w:t>
      </w:r>
      <w:r>
        <w:rPr>
          <w:rFonts w:hint="default" w:ascii="Times New Roman" w:hAnsi="Times New Roman" w:eastAsia="仿宋" w:cs="Times New Roman"/>
          <w:sz w:val="30"/>
        </w:rPr>
        <w:t>并注明完成日期</w:t>
      </w:r>
      <w:r>
        <w:rPr>
          <w:rFonts w:hint="default" w:ascii="Times New Roman" w:hAnsi="Times New Roman" w:eastAsia="仿宋" w:cs="Times New Roman"/>
          <w:spacing w:val="-32"/>
          <w:sz w:val="30"/>
        </w:rPr>
        <w:t>；</w:t>
      </w:r>
      <w:r>
        <w:rPr>
          <w:rFonts w:hint="default" w:ascii="Times New Roman" w:hAnsi="Times New Roman" w:eastAsia="仿宋" w:cs="Times New Roman"/>
          <w:sz w:val="30"/>
        </w:rPr>
        <w:t>未完成的</w:t>
      </w:r>
      <w:r>
        <w:rPr>
          <w:rFonts w:hint="default" w:ascii="Times New Roman" w:hAnsi="Times New Roman" w:eastAsia="仿宋" w:cs="Times New Roman"/>
          <w:spacing w:val="-34"/>
          <w:sz w:val="30"/>
        </w:rPr>
        <w:t>，</w:t>
      </w:r>
      <w:r>
        <w:rPr>
          <w:rFonts w:hint="default" w:ascii="Times New Roman" w:hAnsi="Times New Roman" w:eastAsia="仿宋" w:cs="Times New Roman"/>
          <w:sz w:val="30"/>
        </w:rPr>
        <w:t>填</w:t>
      </w:r>
      <w:r>
        <w:rPr>
          <w:rFonts w:hint="default" w:ascii="Times New Roman" w:hAnsi="Times New Roman" w:eastAsia="仿宋" w:cs="Times New Roman"/>
          <w:spacing w:val="-32"/>
          <w:sz w:val="30"/>
        </w:rPr>
        <w:t>写</w:t>
      </w:r>
      <w:r>
        <w:rPr>
          <w:rFonts w:hint="default" w:ascii="Times New Roman" w:hAnsi="Times New Roman" w:eastAsia="仿宋" w:cs="Times New Roman"/>
          <w:spacing w:val="-3"/>
          <w:sz w:val="30"/>
        </w:rPr>
        <w:t>“</w:t>
      </w:r>
      <w:r>
        <w:rPr>
          <w:rFonts w:hint="default" w:ascii="Times New Roman" w:hAnsi="Times New Roman" w:eastAsia="仿宋" w:cs="Times New Roman"/>
          <w:sz w:val="30"/>
        </w:rPr>
        <w:t>否</w:t>
      </w:r>
      <w:r>
        <w:rPr>
          <w:rFonts w:hint="default" w:ascii="Times New Roman" w:hAnsi="Times New Roman" w:eastAsia="仿宋" w:cs="Times New Roman"/>
          <w:spacing w:val="-33"/>
          <w:sz w:val="30"/>
        </w:rPr>
        <w:t>”，</w:t>
      </w:r>
      <w:r>
        <w:rPr>
          <w:rFonts w:hint="default" w:ascii="Times New Roman" w:hAnsi="Times New Roman" w:eastAsia="仿宋" w:cs="Times New Roman"/>
          <w:sz w:val="30"/>
        </w:rPr>
        <w:t>并注明预计完成时间</w:t>
      </w:r>
      <w:r>
        <w:rPr>
          <w:rFonts w:hint="default" w:ascii="Times New Roman" w:hAnsi="Times New Roman" w:eastAsia="仿宋" w:cs="Times New Roman"/>
          <w:spacing w:val="-11"/>
          <w:sz w:val="30"/>
        </w:rPr>
        <w:t>。</w:t>
      </w:r>
      <w:r>
        <w:rPr>
          <w:rFonts w:hint="default" w:ascii="Times New Roman" w:hAnsi="Times New Roman" w:eastAsia="仿宋" w:cs="Times New Roman"/>
          <w:sz w:val="30"/>
        </w:rPr>
        <w:t>填表人：</w:t>
      </w:r>
      <w:r>
        <w:rPr>
          <w:rFonts w:hint="default" w:ascii="Times New Roman" w:hAnsi="Times New Roman" w:eastAsia="仿宋" w:cs="Times New Roman"/>
          <w:sz w:val="30"/>
        </w:rPr>
        <w:tab/>
      </w:r>
      <w:r>
        <w:rPr>
          <w:rFonts w:hint="default" w:ascii="Times New Roman" w:hAnsi="Times New Roman" w:eastAsia="仿宋" w:cs="Times New Roman"/>
          <w:sz w:val="30"/>
        </w:rPr>
        <w:t>填表时间：</w:t>
      </w:r>
      <w:r>
        <w:rPr>
          <w:rFonts w:hint="default" w:ascii="Times New Roman" w:hAnsi="Times New Roman" w:eastAsia="仿宋" w:cs="Times New Roman"/>
          <w:sz w:val="30"/>
        </w:rPr>
        <w:tab/>
      </w:r>
      <w:r>
        <w:rPr>
          <w:rFonts w:hint="default" w:ascii="Times New Roman" w:hAnsi="Times New Roman" w:eastAsia="仿宋" w:cs="Times New Roman"/>
          <w:sz w:val="30"/>
        </w:rPr>
        <w:t>联系电话：</w:t>
      </w:r>
    </w:p>
    <w:p>
      <w:pPr>
        <w:pStyle w:val="6"/>
        <w:rPr>
          <w:rFonts w:hint="default" w:ascii="Times New Roman" w:hAnsi="Times New Roman" w:cs="Times New Roman"/>
          <w:sz w:val="20"/>
        </w:rPr>
      </w:pPr>
    </w:p>
    <w:p>
      <w:pPr>
        <w:pStyle w:val="6"/>
        <w:rPr>
          <w:rFonts w:hint="default" w:ascii="Times New Roman" w:hAnsi="Times New Roman" w:cs="Times New Roman"/>
          <w:sz w:val="20"/>
        </w:rPr>
      </w:pPr>
    </w:p>
    <w:p>
      <w:pPr>
        <w:pStyle w:val="6"/>
        <w:rPr>
          <w:rFonts w:hint="default" w:ascii="Times New Roman" w:hAnsi="Times New Roman" w:cs="Times New Roman"/>
          <w:sz w:val="20"/>
        </w:rPr>
      </w:pPr>
    </w:p>
    <w:p>
      <w:pPr>
        <w:pStyle w:val="6"/>
        <w:rPr>
          <w:rFonts w:hint="default" w:ascii="Times New Roman" w:hAnsi="Times New Roman" w:cs="Times New Roman"/>
          <w:sz w:val="20"/>
        </w:rPr>
      </w:pPr>
    </w:p>
    <w:p>
      <w:pPr>
        <w:spacing w:before="44"/>
        <w:rPr>
          <w:rFonts w:hint="default" w:ascii="Times New Roman" w:hAnsi="Times New Roman" w:cs="Times New Roman"/>
          <w:sz w:val="28"/>
        </w:rPr>
        <w:sectPr>
          <w:type w:val="continuous"/>
          <w:pgSz w:w="16840" w:h="11910" w:orient="landscape"/>
          <w:pgMar w:top="1580" w:right="1400" w:bottom="1140" w:left="1520" w:header="720" w:footer="720" w:gutter="0"/>
          <w:cols w:space="720" w:num="1"/>
        </w:sectPr>
      </w:pPr>
    </w:p>
    <w:p>
      <w:pPr>
        <w:pStyle w:val="6"/>
        <w:spacing w:before="55"/>
        <w:ind w:left="0" w:leftChars="0" w:firstLine="0" w:firstLineChars="0"/>
        <w:rPr>
          <w:rFonts w:hint="default" w:ascii="Times New Roman" w:hAnsi="Times New Roman" w:eastAsia="黑体" w:cs="Times New Roman"/>
        </w:rPr>
      </w:pPr>
      <w:r>
        <w:rPr>
          <w:rFonts w:hint="default" w:ascii="Times New Roman" w:hAnsi="Times New Roman" w:eastAsia="黑体" w:cs="Times New Roman"/>
        </w:rPr>
        <w:t>附件 2</w:t>
      </w:r>
    </w:p>
    <w:p>
      <w:pPr>
        <w:pStyle w:val="6"/>
        <w:spacing w:before="10"/>
        <w:rPr>
          <w:rFonts w:hint="default" w:ascii="Times New Roman" w:hAnsi="Times New Roman" w:cs="Times New Roman"/>
          <w:sz w:val="44"/>
        </w:rPr>
      </w:pPr>
    </w:p>
    <w:p>
      <w:pPr>
        <w:pStyle w:val="5"/>
        <w:rPr>
          <w:rFonts w:hint="default" w:ascii="Times New Roman" w:hAnsi="Times New Roman" w:cs="Times New Roman"/>
        </w:rPr>
      </w:pPr>
      <w:r>
        <w:rPr>
          <w:rFonts w:hint="default" w:ascii="Times New Roman" w:hAnsi="Times New Roman" w:cs="Times New Roman"/>
        </w:rPr>
        <w:t>有限空间作业安全专项整治问题调度台账</w:t>
      </w:r>
    </w:p>
    <w:p>
      <w:pPr>
        <w:rPr>
          <w:rFonts w:hint="default" w:ascii="Times New Roman" w:hAnsi="Times New Roman" w:cs="Times New Roman"/>
        </w:rPr>
        <w:sectPr>
          <w:footerReference r:id="rId6" w:type="default"/>
          <w:type w:val="continuous"/>
          <w:pgSz w:w="16840" w:h="11910" w:orient="landscape"/>
          <w:pgMar w:top="1580" w:right="1400" w:bottom="1140" w:left="1520" w:header="720" w:footer="720" w:gutter="0"/>
          <w:cols w:equalWidth="0" w:num="2">
            <w:col w:w="1553" w:space="1368"/>
            <w:col w:w="10999"/>
          </w:cols>
        </w:sectPr>
      </w:pPr>
    </w:p>
    <w:p>
      <w:pPr>
        <w:pStyle w:val="6"/>
        <w:spacing w:before="8"/>
        <w:rPr>
          <w:rFonts w:hint="default" w:ascii="Times New Roman" w:hAnsi="Times New Roman" w:cs="Times New Roman"/>
          <w:sz w:val="19"/>
        </w:rPr>
      </w:pPr>
    </w:p>
    <w:tbl>
      <w:tblPr>
        <w:tblStyle w:val="9"/>
        <w:tblW w:w="12401" w:type="dxa"/>
        <w:tblInd w:w="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1170"/>
        <w:gridCol w:w="1275"/>
        <w:gridCol w:w="1276"/>
        <w:gridCol w:w="1559"/>
        <w:gridCol w:w="1418"/>
        <w:gridCol w:w="1559"/>
        <w:gridCol w:w="1418"/>
        <w:gridCol w:w="1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524" w:type="dxa"/>
            <w:vMerge w:val="restart"/>
          </w:tcPr>
          <w:p>
            <w:pPr>
              <w:pStyle w:val="12"/>
              <w:rPr>
                <w:rFonts w:hint="default" w:ascii="Times New Roman" w:hAnsi="Times New Roman" w:cs="Times New Roman"/>
                <w:sz w:val="28"/>
              </w:rPr>
            </w:pPr>
          </w:p>
          <w:p>
            <w:pPr>
              <w:pStyle w:val="12"/>
              <w:spacing w:before="3"/>
              <w:rPr>
                <w:rFonts w:hint="default" w:ascii="Times New Roman" w:hAnsi="Times New Roman" w:cs="Times New Roman"/>
              </w:rPr>
            </w:pPr>
          </w:p>
          <w:p>
            <w:pPr>
              <w:pStyle w:val="12"/>
              <w:ind w:left="201"/>
              <w:rPr>
                <w:rFonts w:hint="default" w:ascii="Times New Roman" w:hAnsi="Times New Roman" w:cs="Times New Roman"/>
                <w:sz w:val="28"/>
              </w:rPr>
            </w:pPr>
            <w:r>
              <w:rPr>
                <w:rFonts w:hint="default" w:ascii="Times New Roman" w:hAnsi="Times New Roman" w:cs="Times New Roman"/>
                <w:sz w:val="28"/>
              </w:rPr>
              <w:t>部门名称</w:t>
            </w:r>
          </w:p>
        </w:tc>
        <w:tc>
          <w:tcPr>
            <w:tcW w:w="1170" w:type="dxa"/>
          </w:tcPr>
          <w:p>
            <w:pPr>
              <w:pStyle w:val="12"/>
              <w:spacing w:before="194" w:line="216" w:lineRule="auto"/>
              <w:ind w:left="304" w:right="152" w:hanging="140"/>
              <w:rPr>
                <w:rFonts w:hint="default" w:ascii="Times New Roman" w:hAnsi="Times New Roman" w:cs="Times New Roman"/>
                <w:sz w:val="28"/>
              </w:rPr>
            </w:pPr>
            <w:r>
              <w:rPr>
                <w:rFonts w:hint="default" w:ascii="Times New Roman" w:hAnsi="Times New Roman" w:cs="Times New Roman"/>
                <w:sz w:val="28"/>
              </w:rPr>
              <w:t>派出检查组</w:t>
            </w:r>
          </w:p>
        </w:tc>
        <w:tc>
          <w:tcPr>
            <w:tcW w:w="1275" w:type="dxa"/>
          </w:tcPr>
          <w:p>
            <w:pPr>
              <w:pStyle w:val="12"/>
              <w:spacing w:before="194" w:line="216" w:lineRule="auto"/>
              <w:ind w:left="217" w:right="205"/>
              <w:rPr>
                <w:rFonts w:hint="default" w:ascii="Times New Roman" w:hAnsi="Times New Roman" w:cs="Times New Roman"/>
                <w:sz w:val="28"/>
              </w:rPr>
            </w:pPr>
            <w:r>
              <w:rPr>
                <w:rFonts w:hint="default" w:ascii="Times New Roman" w:hAnsi="Times New Roman" w:cs="Times New Roman"/>
                <w:sz w:val="28"/>
              </w:rPr>
              <w:t>检查企业数量</w:t>
            </w:r>
          </w:p>
        </w:tc>
        <w:tc>
          <w:tcPr>
            <w:tcW w:w="1276" w:type="dxa"/>
          </w:tcPr>
          <w:p>
            <w:pPr>
              <w:pStyle w:val="12"/>
              <w:spacing w:before="194" w:line="216" w:lineRule="auto"/>
              <w:ind w:left="216" w:right="207"/>
              <w:rPr>
                <w:rFonts w:hint="default" w:ascii="Times New Roman" w:hAnsi="Times New Roman" w:cs="Times New Roman"/>
                <w:sz w:val="28"/>
              </w:rPr>
            </w:pPr>
            <w:r>
              <w:rPr>
                <w:rFonts w:hint="default" w:ascii="Times New Roman" w:hAnsi="Times New Roman" w:cs="Times New Roman"/>
                <w:sz w:val="28"/>
              </w:rPr>
              <w:t>发现问题数量</w:t>
            </w:r>
          </w:p>
        </w:tc>
        <w:tc>
          <w:tcPr>
            <w:tcW w:w="1559" w:type="dxa"/>
          </w:tcPr>
          <w:p>
            <w:pPr>
              <w:pStyle w:val="12"/>
              <w:spacing w:before="194" w:line="216" w:lineRule="auto"/>
              <w:ind w:left="498" w:right="206" w:hanging="279"/>
              <w:rPr>
                <w:rFonts w:hint="default" w:ascii="Times New Roman" w:hAnsi="Times New Roman" w:cs="Times New Roman"/>
                <w:sz w:val="28"/>
              </w:rPr>
            </w:pPr>
            <w:r>
              <w:rPr>
                <w:rFonts w:hint="default" w:ascii="Times New Roman" w:hAnsi="Times New Roman" w:cs="Times New Roman"/>
                <w:sz w:val="28"/>
              </w:rPr>
              <w:t>重大事故隐患</w:t>
            </w:r>
          </w:p>
        </w:tc>
        <w:tc>
          <w:tcPr>
            <w:tcW w:w="1418" w:type="dxa"/>
          </w:tcPr>
          <w:p>
            <w:pPr>
              <w:pStyle w:val="12"/>
              <w:spacing w:before="194" w:line="216" w:lineRule="auto"/>
              <w:ind w:left="287" w:right="136" w:hanging="140"/>
              <w:rPr>
                <w:rFonts w:hint="default" w:ascii="Times New Roman" w:hAnsi="Times New Roman" w:cs="Times New Roman"/>
                <w:sz w:val="28"/>
              </w:rPr>
            </w:pPr>
            <w:r>
              <w:rPr>
                <w:rFonts w:hint="default" w:ascii="Times New Roman" w:hAnsi="Times New Roman" w:cs="Times New Roman"/>
                <w:sz w:val="28"/>
              </w:rPr>
              <w:t>已完成整改问题</w:t>
            </w:r>
          </w:p>
        </w:tc>
        <w:tc>
          <w:tcPr>
            <w:tcW w:w="1559" w:type="dxa"/>
          </w:tcPr>
          <w:p>
            <w:pPr>
              <w:pStyle w:val="12"/>
              <w:spacing w:before="194" w:line="216" w:lineRule="auto"/>
              <w:ind w:left="218" w:right="207"/>
              <w:rPr>
                <w:rFonts w:hint="default" w:ascii="Times New Roman" w:hAnsi="Times New Roman" w:cs="Times New Roman"/>
                <w:sz w:val="28"/>
              </w:rPr>
            </w:pPr>
            <w:r>
              <w:rPr>
                <w:rFonts w:hint="default" w:ascii="Times New Roman" w:hAnsi="Times New Roman" w:cs="Times New Roman"/>
                <w:sz w:val="28"/>
              </w:rPr>
              <w:t>尚未完成整改问题</w:t>
            </w:r>
          </w:p>
        </w:tc>
        <w:tc>
          <w:tcPr>
            <w:tcW w:w="1418" w:type="dxa"/>
          </w:tcPr>
          <w:p>
            <w:pPr>
              <w:pStyle w:val="12"/>
              <w:spacing w:before="194" w:line="216" w:lineRule="auto"/>
              <w:ind w:left="428" w:right="137" w:hanging="281"/>
              <w:rPr>
                <w:rFonts w:hint="default" w:ascii="Times New Roman" w:hAnsi="Times New Roman" w:cs="Times New Roman"/>
                <w:sz w:val="28"/>
              </w:rPr>
            </w:pPr>
            <w:r>
              <w:rPr>
                <w:rFonts w:hint="default" w:ascii="Times New Roman" w:hAnsi="Times New Roman" w:cs="Times New Roman"/>
                <w:sz w:val="28"/>
              </w:rPr>
              <w:t>暂时停产停业</w:t>
            </w:r>
          </w:p>
        </w:tc>
        <w:tc>
          <w:tcPr>
            <w:tcW w:w="1202" w:type="dxa"/>
          </w:tcPr>
          <w:p>
            <w:pPr>
              <w:pStyle w:val="12"/>
              <w:spacing w:before="7"/>
              <w:rPr>
                <w:rFonts w:hint="default" w:ascii="Times New Roman" w:hAnsi="Times New Roman" w:cs="Times New Roman"/>
                <w:sz w:val="25"/>
              </w:rPr>
            </w:pPr>
          </w:p>
          <w:p>
            <w:pPr>
              <w:pStyle w:val="12"/>
              <w:ind w:left="320"/>
              <w:rPr>
                <w:rFonts w:hint="default" w:ascii="Times New Roman" w:hAnsi="Times New Roman" w:cs="Times New Roman"/>
                <w:sz w:val="28"/>
              </w:rPr>
            </w:pPr>
            <w:r>
              <w:rPr>
                <w:rFonts w:hint="default" w:ascii="Times New Roman" w:hAnsi="Times New Roman" w:cs="Times New Roman"/>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524" w:type="dxa"/>
            <w:vMerge w:val="continue"/>
            <w:tcBorders>
              <w:top w:val="nil"/>
            </w:tcBorders>
          </w:tcPr>
          <w:p>
            <w:pPr>
              <w:rPr>
                <w:rFonts w:hint="default" w:ascii="Times New Roman" w:hAnsi="Times New Roman" w:cs="Times New Roman"/>
                <w:sz w:val="2"/>
                <w:szCs w:val="2"/>
              </w:rPr>
            </w:pPr>
          </w:p>
        </w:tc>
        <w:tc>
          <w:tcPr>
            <w:tcW w:w="1170" w:type="dxa"/>
          </w:tcPr>
          <w:p>
            <w:pPr>
              <w:pStyle w:val="12"/>
              <w:spacing w:before="99"/>
              <w:ind w:left="8"/>
              <w:jc w:val="center"/>
              <w:rPr>
                <w:rFonts w:hint="default" w:ascii="Times New Roman" w:hAnsi="Times New Roman" w:cs="Times New Roman"/>
                <w:sz w:val="28"/>
              </w:rPr>
            </w:pPr>
            <w:r>
              <w:rPr>
                <w:rFonts w:hint="default" w:ascii="Times New Roman" w:hAnsi="Times New Roman" w:cs="Times New Roman"/>
                <w:sz w:val="28"/>
              </w:rPr>
              <w:t>个</w:t>
            </w:r>
          </w:p>
        </w:tc>
        <w:tc>
          <w:tcPr>
            <w:tcW w:w="1275" w:type="dxa"/>
          </w:tcPr>
          <w:p>
            <w:pPr>
              <w:pStyle w:val="12"/>
              <w:spacing w:before="99"/>
              <w:ind w:left="7"/>
              <w:jc w:val="center"/>
              <w:rPr>
                <w:rFonts w:hint="default" w:ascii="Times New Roman" w:hAnsi="Times New Roman" w:cs="Times New Roman"/>
                <w:sz w:val="28"/>
              </w:rPr>
            </w:pPr>
            <w:r>
              <w:rPr>
                <w:rFonts w:hint="default" w:ascii="Times New Roman" w:hAnsi="Times New Roman" w:cs="Times New Roman"/>
                <w:sz w:val="28"/>
              </w:rPr>
              <w:t>家</w:t>
            </w:r>
          </w:p>
        </w:tc>
        <w:tc>
          <w:tcPr>
            <w:tcW w:w="1276" w:type="dxa"/>
          </w:tcPr>
          <w:p>
            <w:pPr>
              <w:pStyle w:val="12"/>
              <w:spacing w:before="99"/>
              <w:ind w:left="9"/>
              <w:jc w:val="center"/>
              <w:rPr>
                <w:rFonts w:hint="default" w:ascii="Times New Roman" w:hAnsi="Times New Roman" w:cs="Times New Roman"/>
                <w:sz w:val="28"/>
              </w:rPr>
            </w:pPr>
            <w:r>
              <w:rPr>
                <w:rFonts w:hint="default" w:ascii="Times New Roman" w:hAnsi="Times New Roman" w:cs="Times New Roman"/>
                <w:sz w:val="28"/>
              </w:rPr>
              <w:t>项</w:t>
            </w:r>
          </w:p>
        </w:tc>
        <w:tc>
          <w:tcPr>
            <w:tcW w:w="1559" w:type="dxa"/>
          </w:tcPr>
          <w:p>
            <w:pPr>
              <w:pStyle w:val="12"/>
              <w:spacing w:before="99"/>
              <w:ind w:left="11"/>
              <w:jc w:val="center"/>
              <w:rPr>
                <w:rFonts w:hint="default" w:ascii="Times New Roman" w:hAnsi="Times New Roman" w:cs="Times New Roman"/>
                <w:sz w:val="28"/>
              </w:rPr>
            </w:pPr>
            <w:r>
              <w:rPr>
                <w:rFonts w:hint="default" w:ascii="Times New Roman" w:hAnsi="Times New Roman" w:cs="Times New Roman"/>
                <w:sz w:val="28"/>
              </w:rPr>
              <w:t>项</w:t>
            </w:r>
          </w:p>
        </w:tc>
        <w:tc>
          <w:tcPr>
            <w:tcW w:w="1418" w:type="dxa"/>
          </w:tcPr>
          <w:p>
            <w:pPr>
              <w:pStyle w:val="12"/>
              <w:spacing w:before="99"/>
              <w:ind w:left="10"/>
              <w:jc w:val="center"/>
              <w:rPr>
                <w:rFonts w:hint="default" w:ascii="Times New Roman" w:hAnsi="Times New Roman" w:cs="Times New Roman"/>
                <w:sz w:val="28"/>
              </w:rPr>
            </w:pPr>
            <w:r>
              <w:rPr>
                <w:rFonts w:hint="default" w:ascii="Times New Roman" w:hAnsi="Times New Roman" w:cs="Times New Roman"/>
                <w:sz w:val="28"/>
              </w:rPr>
              <w:t>项</w:t>
            </w:r>
          </w:p>
        </w:tc>
        <w:tc>
          <w:tcPr>
            <w:tcW w:w="1559" w:type="dxa"/>
          </w:tcPr>
          <w:p>
            <w:pPr>
              <w:pStyle w:val="12"/>
              <w:spacing w:before="99"/>
              <w:ind w:left="9"/>
              <w:jc w:val="center"/>
              <w:rPr>
                <w:rFonts w:hint="default" w:ascii="Times New Roman" w:hAnsi="Times New Roman" w:cs="Times New Roman"/>
                <w:sz w:val="28"/>
              </w:rPr>
            </w:pPr>
            <w:r>
              <w:rPr>
                <w:rFonts w:hint="default" w:ascii="Times New Roman" w:hAnsi="Times New Roman" w:cs="Times New Roman"/>
                <w:sz w:val="28"/>
              </w:rPr>
              <w:t>项</w:t>
            </w:r>
          </w:p>
        </w:tc>
        <w:tc>
          <w:tcPr>
            <w:tcW w:w="1418" w:type="dxa"/>
          </w:tcPr>
          <w:p>
            <w:pPr>
              <w:pStyle w:val="12"/>
              <w:spacing w:before="99"/>
              <w:ind w:left="8"/>
              <w:jc w:val="center"/>
              <w:rPr>
                <w:rFonts w:hint="default" w:ascii="Times New Roman" w:hAnsi="Times New Roman" w:cs="Times New Roman"/>
                <w:sz w:val="28"/>
              </w:rPr>
            </w:pPr>
            <w:r>
              <w:rPr>
                <w:rFonts w:hint="default" w:ascii="Times New Roman" w:hAnsi="Times New Roman" w:cs="Times New Roman"/>
                <w:sz w:val="28"/>
              </w:rPr>
              <w:t>家</w:t>
            </w: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24" w:type="dxa"/>
          </w:tcPr>
          <w:p>
            <w:pPr>
              <w:pStyle w:val="12"/>
              <w:spacing w:before="1" w:line="300" w:lineRule="exact"/>
              <w:ind w:left="201" w:right="189"/>
              <w:rPr>
                <w:rFonts w:hint="default" w:ascii="Times New Roman" w:hAnsi="Times New Roman" w:eastAsia="仿宋" w:cs="Times New Roman"/>
                <w:sz w:val="28"/>
                <w:lang w:eastAsia="zh-CN"/>
              </w:rPr>
            </w:pPr>
            <w:r>
              <w:rPr>
                <w:rFonts w:hint="default" w:ascii="Times New Roman" w:hAnsi="Times New Roman" w:cs="Times New Roman"/>
                <w:sz w:val="28"/>
                <w:lang w:val="en-US" w:eastAsia="zh-CN"/>
              </w:rPr>
              <w:t>镇安环办</w:t>
            </w: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24" w:type="dxa"/>
          </w:tcPr>
          <w:p>
            <w:pPr>
              <w:pStyle w:val="12"/>
              <w:spacing w:before="17"/>
              <w:ind w:left="12"/>
              <w:jc w:val="center"/>
              <w:rPr>
                <w:rFonts w:hint="default" w:ascii="Times New Roman" w:hAnsi="Times New Roman" w:cs="Times New Roman"/>
                <w:sz w:val="28"/>
              </w:rPr>
            </w:pPr>
            <w:r>
              <w:rPr>
                <w:rFonts w:hint="default" w:ascii="Times New Roman" w:hAnsi="Times New Roman" w:cs="Times New Roman"/>
                <w:sz w:val="28"/>
              </w:rPr>
              <w:t>……</w:t>
            </w: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524" w:type="dxa"/>
          </w:tcPr>
          <w:p>
            <w:pPr>
              <w:pStyle w:val="12"/>
              <w:spacing w:before="18"/>
              <w:ind w:left="12"/>
              <w:jc w:val="center"/>
              <w:rPr>
                <w:rFonts w:hint="default" w:ascii="Times New Roman" w:hAnsi="Times New Roman" w:cs="Times New Roman"/>
                <w:sz w:val="28"/>
              </w:rPr>
            </w:pPr>
            <w:r>
              <w:rPr>
                <w:rFonts w:hint="default" w:ascii="Times New Roman" w:hAnsi="Times New Roman" w:cs="Times New Roman"/>
                <w:sz w:val="28"/>
              </w:rPr>
              <w:t>……</w:t>
            </w: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pPr>
              <w:pStyle w:val="12"/>
              <w:spacing w:line="320" w:lineRule="exact"/>
              <w:ind w:left="12"/>
              <w:jc w:val="center"/>
              <w:rPr>
                <w:rFonts w:hint="default" w:ascii="Times New Roman" w:hAnsi="Times New Roman" w:cs="Times New Roman"/>
                <w:sz w:val="28"/>
              </w:rPr>
            </w:pPr>
            <w:r>
              <w:rPr>
                <w:rFonts w:hint="default" w:ascii="Times New Roman" w:hAnsi="Times New Roman" w:cs="Times New Roman"/>
                <w:sz w:val="28"/>
              </w:rPr>
              <w:t>……</w:t>
            </w: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524" w:type="dxa"/>
          </w:tcPr>
          <w:p>
            <w:pPr>
              <w:pStyle w:val="12"/>
              <w:spacing w:line="320" w:lineRule="exact"/>
              <w:ind w:left="12"/>
              <w:jc w:val="center"/>
              <w:rPr>
                <w:rFonts w:hint="default" w:ascii="Times New Roman" w:hAnsi="Times New Roman" w:cs="Times New Roman"/>
                <w:sz w:val="28"/>
              </w:rPr>
            </w:pPr>
            <w:r>
              <w:rPr>
                <w:rFonts w:hint="default" w:ascii="Times New Roman" w:hAnsi="Times New Roman" w:cs="Times New Roman"/>
                <w:sz w:val="28"/>
              </w:rPr>
              <w:t>……</w:t>
            </w: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524" w:type="dxa"/>
          </w:tcPr>
          <w:p>
            <w:pPr>
              <w:pStyle w:val="12"/>
              <w:spacing w:before="72" w:line="201" w:lineRule="auto"/>
              <w:ind w:left="482" w:right="189" w:hanging="281"/>
              <w:rPr>
                <w:rFonts w:hint="default" w:ascii="Times New Roman" w:hAnsi="Times New Roman" w:cs="Times New Roman"/>
                <w:sz w:val="28"/>
              </w:rPr>
            </w:pP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524" w:type="dxa"/>
          </w:tcPr>
          <w:p>
            <w:pPr>
              <w:pStyle w:val="12"/>
              <w:tabs>
                <w:tab w:val="left" w:pos="571"/>
              </w:tabs>
              <w:spacing w:before="115"/>
              <w:ind w:left="10"/>
              <w:jc w:val="center"/>
              <w:rPr>
                <w:rFonts w:hint="default" w:ascii="Times New Roman" w:hAnsi="Times New Roman" w:cs="Times New Roman"/>
                <w:sz w:val="28"/>
              </w:rPr>
            </w:pPr>
            <w:r>
              <w:rPr>
                <w:rFonts w:hint="default" w:ascii="Times New Roman" w:hAnsi="Times New Roman" w:cs="Times New Roman"/>
                <w:sz w:val="28"/>
              </w:rPr>
              <w:t>合</w:t>
            </w:r>
            <w:r>
              <w:rPr>
                <w:rFonts w:hint="default" w:ascii="Times New Roman" w:hAnsi="Times New Roman" w:cs="Times New Roman"/>
                <w:sz w:val="28"/>
              </w:rPr>
              <w:tab/>
            </w:r>
            <w:r>
              <w:rPr>
                <w:rFonts w:hint="default" w:ascii="Times New Roman" w:hAnsi="Times New Roman" w:cs="Times New Roman"/>
                <w:sz w:val="28"/>
              </w:rPr>
              <w:t>计</w:t>
            </w:r>
          </w:p>
        </w:tc>
        <w:tc>
          <w:tcPr>
            <w:tcW w:w="1170" w:type="dxa"/>
          </w:tcPr>
          <w:p>
            <w:pPr>
              <w:pStyle w:val="12"/>
              <w:rPr>
                <w:rFonts w:hint="default" w:ascii="Times New Roman" w:hAnsi="Times New Roman" w:cs="Times New Roman"/>
                <w:sz w:val="28"/>
              </w:rPr>
            </w:pPr>
          </w:p>
        </w:tc>
        <w:tc>
          <w:tcPr>
            <w:tcW w:w="1275" w:type="dxa"/>
          </w:tcPr>
          <w:p>
            <w:pPr>
              <w:pStyle w:val="12"/>
              <w:rPr>
                <w:rFonts w:hint="default" w:ascii="Times New Roman" w:hAnsi="Times New Roman" w:cs="Times New Roman"/>
                <w:sz w:val="28"/>
              </w:rPr>
            </w:pPr>
          </w:p>
        </w:tc>
        <w:tc>
          <w:tcPr>
            <w:tcW w:w="1276"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559" w:type="dxa"/>
          </w:tcPr>
          <w:p>
            <w:pPr>
              <w:pStyle w:val="12"/>
              <w:rPr>
                <w:rFonts w:hint="default" w:ascii="Times New Roman" w:hAnsi="Times New Roman" w:cs="Times New Roman"/>
                <w:sz w:val="28"/>
              </w:rPr>
            </w:pPr>
          </w:p>
        </w:tc>
        <w:tc>
          <w:tcPr>
            <w:tcW w:w="1418" w:type="dxa"/>
          </w:tcPr>
          <w:p>
            <w:pPr>
              <w:pStyle w:val="12"/>
              <w:rPr>
                <w:rFonts w:hint="default" w:ascii="Times New Roman" w:hAnsi="Times New Roman" w:cs="Times New Roman"/>
                <w:sz w:val="28"/>
              </w:rPr>
            </w:pPr>
          </w:p>
        </w:tc>
        <w:tc>
          <w:tcPr>
            <w:tcW w:w="1202" w:type="dxa"/>
          </w:tcPr>
          <w:p>
            <w:pPr>
              <w:pStyle w:val="12"/>
              <w:rPr>
                <w:rFonts w:hint="default" w:ascii="Times New Roman" w:hAnsi="Times New Roman" w:cs="Times New Roman"/>
                <w:sz w:val="28"/>
              </w:rPr>
            </w:pPr>
          </w:p>
        </w:tc>
      </w:tr>
    </w:tbl>
    <w:p>
      <w:pPr>
        <w:pStyle w:val="6"/>
        <w:spacing w:before="12"/>
        <w:rPr>
          <w:rFonts w:hint="default" w:ascii="Times New Roman" w:hAnsi="Times New Roman" w:cs="Times New Roman"/>
          <w:sz w:val="5"/>
        </w:rPr>
      </w:pPr>
    </w:p>
    <w:p>
      <w:pPr>
        <w:spacing w:before="61"/>
        <w:ind w:left="1136"/>
        <w:rPr>
          <w:rFonts w:hint="default" w:ascii="Times New Roman" w:hAnsi="Times New Roman" w:eastAsia="仿宋" w:cs="Times New Roman"/>
          <w:sz w:val="28"/>
        </w:rPr>
      </w:pPr>
      <w:r>
        <w:rPr>
          <w:rFonts w:hint="default" w:ascii="Times New Roman" w:hAnsi="Times New Roman" w:eastAsia="仿宋" w:cs="Times New Roman"/>
          <w:sz w:val="28"/>
        </w:rPr>
        <w:t>备注：各镇（街道、开发区）安委会办公室负责本行政区域内检查数据的调度统计上报。</w:t>
      </w:r>
    </w:p>
    <w:p>
      <w:pPr>
        <w:tabs>
          <w:tab w:val="left" w:pos="4916"/>
          <w:tab w:val="left" w:pos="9397"/>
        </w:tabs>
        <w:spacing w:before="160"/>
        <w:ind w:left="1136"/>
        <w:rPr>
          <w:rFonts w:hint="default" w:ascii="Times New Roman" w:hAnsi="Times New Roman" w:eastAsia="仿宋" w:cs="Times New Roman"/>
          <w:sz w:val="28"/>
        </w:rPr>
      </w:pPr>
      <w:r>
        <w:rPr>
          <w:rFonts w:hint="default" w:ascii="Times New Roman" w:hAnsi="Times New Roman" w:eastAsia="仿宋" w:cs="Times New Roman"/>
          <w:sz w:val="28"/>
        </w:rPr>
        <w:t>填</w:t>
      </w:r>
      <w:r>
        <w:rPr>
          <w:rFonts w:hint="default" w:ascii="Times New Roman" w:hAnsi="Times New Roman" w:eastAsia="仿宋" w:cs="Times New Roman"/>
          <w:spacing w:val="-3"/>
          <w:sz w:val="28"/>
        </w:rPr>
        <w:t>表</w:t>
      </w:r>
      <w:r>
        <w:rPr>
          <w:rFonts w:hint="default" w:ascii="Times New Roman" w:hAnsi="Times New Roman" w:eastAsia="仿宋" w:cs="Times New Roman"/>
          <w:sz w:val="28"/>
        </w:rPr>
        <w:t>人：</w:t>
      </w:r>
      <w:r>
        <w:rPr>
          <w:rFonts w:hint="default" w:ascii="Times New Roman" w:hAnsi="Times New Roman" w:eastAsia="仿宋" w:cs="Times New Roman"/>
          <w:sz w:val="28"/>
        </w:rPr>
        <w:tab/>
      </w:r>
      <w:r>
        <w:rPr>
          <w:rFonts w:hint="default" w:ascii="Times New Roman" w:hAnsi="Times New Roman" w:eastAsia="仿宋" w:cs="Times New Roman"/>
          <w:sz w:val="28"/>
        </w:rPr>
        <w:t>填</w:t>
      </w:r>
      <w:r>
        <w:rPr>
          <w:rFonts w:hint="default" w:ascii="Times New Roman" w:hAnsi="Times New Roman" w:eastAsia="仿宋" w:cs="Times New Roman"/>
          <w:spacing w:val="-3"/>
          <w:sz w:val="28"/>
        </w:rPr>
        <w:t>报</w:t>
      </w:r>
      <w:r>
        <w:rPr>
          <w:rFonts w:hint="default" w:ascii="Times New Roman" w:hAnsi="Times New Roman" w:eastAsia="仿宋" w:cs="Times New Roman"/>
          <w:sz w:val="28"/>
        </w:rPr>
        <w:t>时间：</w:t>
      </w:r>
      <w:r>
        <w:rPr>
          <w:rFonts w:hint="default" w:ascii="Times New Roman" w:hAnsi="Times New Roman" w:eastAsia="仿宋" w:cs="Times New Roman"/>
          <w:sz w:val="28"/>
        </w:rPr>
        <w:tab/>
      </w:r>
      <w:r>
        <w:rPr>
          <w:rFonts w:hint="default" w:ascii="Times New Roman" w:hAnsi="Times New Roman" w:eastAsia="仿宋" w:cs="Times New Roman"/>
          <w:sz w:val="28"/>
        </w:rPr>
        <w:t>联</w:t>
      </w:r>
      <w:r>
        <w:rPr>
          <w:rFonts w:hint="default" w:ascii="Times New Roman" w:hAnsi="Times New Roman" w:eastAsia="仿宋" w:cs="Times New Roman"/>
          <w:spacing w:val="-3"/>
          <w:sz w:val="28"/>
        </w:rPr>
        <w:t>系</w:t>
      </w:r>
      <w:r>
        <w:rPr>
          <w:rFonts w:hint="default" w:ascii="Times New Roman" w:hAnsi="Times New Roman" w:eastAsia="仿宋" w:cs="Times New Roman"/>
          <w:sz w:val="28"/>
        </w:rPr>
        <w:t>电话：</w:t>
      </w:r>
    </w:p>
    <w:p>
      <w:pPr>
        <w:spacing w:before="44"/>
        <w:ind w:right="582"/>
        <w:jc w:val="center"/>
        <w:rPr>
          <w:rFonts w:hint="default" w:ascii="Times New Roman" w:hAnsi="Times New Roman" w:cs="Times New Roman"/>
          <w:sz w:val="28"/>
        </w:rPr>
        <w:sectPr>
          <w:type w:val="continuous"/>
          <w:pgSz w:w="16840" w:h="11910" w:orient="landscape"/>
          <w:pgMar w:top="1580" w:right="1400" w:bottom="1140" w:left="1520" w:header="720" w:footer="720" w:gutter="0"/>
          <w:cols w:space="720" w:num="1"/>
        </w:sectPr>
      </w:pPr>
    </w:p>
    <w:p>
      <w:pPr>
        <w:pStyle w:val="2"/>
        <w:ind w:left="0" w:leftChars="0" w:firstLine="0" w:firstLineChars="0"/>
        <w:rPr>
          <w:rFonts w:hint="default" w:ascii="Times New Roman" w:hAnsi="Times New Roman" w:eastAsia="仿宋_GB2312" w:cs="Times New Roman"/>
          <w:b/>
          <w:bCs w:val="0"/>
          <w:snapToGrid/>
          <w:kern w:val="0"/>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8"/>
                              <w:szCs w:val="36"/>
                              <w:lang w:eastAsia="zh-CN"/>
                            </w:rPr>
                          </w:pPr>
                          <w:r>
                            <w:rPr>
                              <w:rFonts w:hint="default" w:ascii="Times New Roman" w:hAnsi="Times New Roman" w:eastAsia="宋体" w:cs="Times New Roman"/>
                              <w:sz w:val="28"/>
                              <w:szCs w:val="36"/>
                              <w:lang w:eastAsia="zh-CN"/>
                            </w:rPr>
                            <w:t>—</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r>
                            <w:rPr>
                              <w:rFonts w:hint="default" w:ascii="Times New Roman" w:hAnsi="Times New Roman" w:eastAsia="宋体" w:cs="Times New Roman"/>
                              <w:sz w:val="28"/>
                              <w:szCs w:val="36"/>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8"/>
                        <w:szCs w:val="36"/>
                        <w:lang w:eastAsia="zh-CN"/>
                      </w:rPr>
                    </w:pPr>
                    <w:r>
                      <w:rPr>
                        <w:rFonts w:hint="default" w:ascii="Times New Roman" w:hAnsi="Times New Roman" w:eastAsia="宋体" w:cs="Times New Roman"/>
                        <w:sz w:val="28"/>
                        <w:szCs w:val="36"/>
                        <w:lang w:eastAsia="zh-CN"/>
                      </w:rPr>
                      <w:t>—</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r>
                      <w:rPr>
                        <w:rFonts w:hint="default" w:ascii="Times New Roman" w:hAnsi="Times New Roman" w:eastAsia="宋体" w:cs="Times New Roman"/>
                        <w:sz w:val="28"/>
                        <w:szCs w:val="36"/>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735B71"/>
    <w:rsid w:val="0B6E1FE7"/>
    <w:rsid w:val="0BE36A34"/>
    <w:rsid w:val="27F90DB0"/>
    <w:rsid w:val="38477547"/>
    <w:rsid w:val="3C683092"/>
    <w:rsid w:val="405C31E0"/>
    <w:rsid w:val="4BAD4902"/>
    <w:rsid w:val="5EBB31B3"/>
    <w:rsid w:val="61CD181E"/>
    <w:rsid w:val="62936580"/>
    <w:rsid w:val="6C4D7777"/>
    <w:rsid w:val="6D036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2"/>
    <w:basedOn w:val="1"/>
    <w:next w:val="1"/>
    <w:qFormat/>
    <w:uiPriority w:val="1"/>
    <w:pPr>
      <w:ind w:left="577"/>
      <w:outlineLvl w:val="1"/>
    </w:pPr>
    <w:rPr>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6">
    <w:name w:val="Body Text"/>
    <w:basedOn w:val="1"/>
    <w:qFormat/>
    <w:uiPriority w:val="1"/>
    <w:pPr>
      <w:ind w:left="120" w:firstLine="720"/>
      <w:jc w:val="both"/>
    </w:pPr>
    <w:rPr>
      <w:rFonts w:ascii="仿宋" w:hAnsi="仿宋" w:eastAsia="仿宋" w:cs="仿宋"/>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2021-08-10T01:37:00Z</dcterms:created>
  <dc:creator>Administrator</dc:creator>
  <cp:lastModifiedBy>Chaser</cp:lastModifiedBy>
  <cp:lastPrinted>2021-08-10T07:11:00Z</cp:lastPrinted>
  <dcterms:modified xsi:type="dcterms:W3CDTF">2021-08-10T08:36:34Z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4A63BDD53E364B588F86C931C5D3C18F</vt:lpwstr>
  </property>
</Properties>
</file>