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753AE">
      <w:pPr>
        <w:pStyle w:val="2"/>
        <w:ind w:firstLine="0" w:firstLineChars="0"/>
        <w:jc w:val="center"/>
        <w:rPr>
          <w:rFonts w:ascii="微软雅黑" w:hAnsi="微软雅黑" w:eastAsia="方正小标宋简体" w:cs="宋体"/>
          <w:bCs/>
          <w:color w:val="161616"/>
          <w:sz w:val="44"/>
          <w:szCs w:val="48"/>
          <w:lang w:val="zh-CN"/>
        </w:rPr>
      </w:pPr>
      <w:r>
        <w:rPr>
          <w:rFonts w:hint="eastAsia" w:ascii="微软雅黑" w:hAnsi="微软雅黑" w:eastAsia="方正小标宋简体" w:cs="宋体"/>
          <w:bCs/>
          <w:color w:val="161616"/>
          <w:sz w:val="44"/>
          <w:szCs w:val="48"/>
        </w:rPr>
        <w:drawing>
          <wp:anchor distT="0" distB="0" distL="114300" distR="114300" simplePos="0" relativeHeight="251659264" behindDoc="1" locked="0" layoutInCell="1" allowOverlap="1">
            <wp:simplePos x="0" y="0"/>
            <wp:positionH relativeFrom="column">
              <wp:posOffset>-204470</wp:posOffset>
            </wp:positionH>
            <wp:positionV relativeFrom="paragraph">
              <wp:posOffset>151765</wp:posOffset>
            </wp:positionV>
            <wp:extent cx="3212465" cy="642620"/>
            <wp:effectExtent l="0" t="0" r="6985" b="5080"/>
            <wp:wrapNone/>
            <wp:docPr id="1" name="图片 1" descr="校标透明车贴1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透明车贴1张"/>
                    <pic:cNvPicPr>
                      <a:picLocks noChangeAspect="1"/>
                    </pic:cNvPicPr>
                  </pic:nvPicPr>
                  <pic:blipFill>
                    <a:blip r:embed="rId5" cstate="print"/>
                    <a:stretch>
                      <a:fillRect/>
                    </a:stretch>
                  </pic:blipFill>
                  <pic:spPr>
                    <a:xfrm>
                      <a:off x="0" y="0"/>
                      <a:ext cx="3212465" cy="642620"/>
                    </a:xfrm>
                    <a:prstGeom prst="rect">
                      <a:avLst/>
                    </a:prstGeom>
                  </pic:spPr>
                </pic:pic>
              </a:graphicData>
            </a:graphic>
          </wp:anchor>
        </w:drawing>
      </w:r>
    </w:p>
    <w:p w14:paraId="332F61BE">
      <w:pPr>
        <w:pStyle w:val="2"/>
        <w:ind w:firstLine="0" w:firstLineChars="0"/>
        <w:jc w:val="center"/>
        <w:rPr>
          <w:rFonts w:ascii="微软雅黑" w:hAnsi="微软雅黑" w:eastAsia="方正小标宋简体" w:cs="宋体"/>
          <w:bCs/>
          <w:color w:val="161616"/>
          <w:sz w:val="44"/>
          <w:szCs w:val="48"/>
          <w:lang w:val="zh-CN"/>
        </w:rPr>
      </w:pPr>
    </w:p>
    <w:p w14:paraId="554A6DAE">
      <w:pPr>
        <w:pStyle w:val="2"/>
        <w:ind w:firstLine="0" w:firstLineChars="0"/>
        <w:jc w:val="center"/>
        <w:rPr>
          <w:rFonts w:ascii="微软雅黑" w:hAnsi="微软雅黑" w:eastAsia="方正小标宋简体" w:cs="宋体"/>
          <w:bCs/>
          <w:color w:val="161616"/>
          <w:sz w:val="44"/>
          <w:szCs w:val="48"/>
          <w:lang w:val="zh-CN"/>
        </w:rPr>
      </w:pPr>
    </w:p>
    <w:p w14:paraId="76C745CF">
      <w:pPr>
        <w:pStyle w:val="2"/>
        <w:ind w:firstLine="0" w:firstLineChars="0"/>
        <w:jc w:val="center"/>
        <w:rPr>
          <w:rFonts w:ascii="微软雅黑" w:hAnsi="微软雅黑" w:eastAsia="方正小标宋简体" w:cs="宋体"/>
          <w:bCs/>
          <w:color w:val="161616"/>
          <w:sz w:val="44"/>
          <w:szCs w:val="48"/>
          <w:lang w:val="zh-CN"/>
        </w:rPr>
      </w:pPr>
    </w:p>
    <w:p w14:paraId="717CFE84">
      <w:pPr>
        <w:pStyle w:val="2"/>
        <w:ind w:firstLine="0" w:firstLineChars="0"/>
        <w:jc w:val="center"/>
        <w:rPr>
          <w:rFonts w:ascii="微软雅黑" w:hAnsi="微软雅黑" w:eastAsia="方正小标宋简体" w:cs="宋体"/>
          <w:bCs/>
          <w:color w:val="161616"/>
          <w:sz w:val="72"/>
          <w:szCs w:val="96"/>
          <w:lang w:val="zh-CN"/>
        </w:rPr>
      </w:pPr>
      <w:r>
        <w:rPr>
          <w:rFonts w:hint="eastAsia" w:ascii="微软雅黑" w:hAnsi="微软雅黑" w:eastAsia="方正小标宋简体" w:cs="宋体"/>
          <w:bCs/>
          <w:color w:val="161616"/>
          <w:sz w:val="72"/>
          <w:szCs w:val="96"/>
          <w:lang w:val="zh-CN"/>
        </w:rPr>
        <w:t>实习训练管理中心</w:t>
      </w:r>
    </w:p>
    <w:p w14:paraId="13784042">
      <w:pPr>
        <w:pStyle w:val="2"/>
        <w:ind w:firstLine="0" w:firstLineChars="0"/>
        <w:jc w:val="center"/>
        <w:rPr>
          <w:rFonts w:ascii="微软雅黑" w:hAnsi="微软雅黑" w:eastAsia="方正小标宋简体" w:cs="宋体"/>
          <w:bCs/>
          <w:color w:val="161616"/>
          <w:sz w:val="48"/>
          <w:szCs w:val="52"/>
          <w:lang w:val="zh-CN"/>
        </w:rPr>
      </w:pPr>
      <w:r>
        <w:rPr>
          <w:rFonts w:hint="eastAsia" w:ascii="微软雅黑" w:hAnsi="微软雅黑" w:eastAsia="方正小标宋简体" w:cs="宋体"/>
          <w:bCs/>
          <w:color w:val="161616"/>
          <w:sz w:val="72"/>
          <w:szCs w:val="96"/>
          <w:lang w:val="zh-CN"/>
        </w:rPr>
        <w:t>管理制度汇编</w:t>
      </w:r>
    </w:p>
    <w:p w14:paraId="5656F6E2">
      <w:pPr>
        <w:pStyle w:val="2"/>
        <w:ind w:firstLine="0" w:firstLineChars="0"/>
        <w:jc w:val="center"/>
        <w:rPr>
          <w:rFonts w:ascii="微软雅黑" w:hAnsi="微软雅黑" w:eastAsia="方正小标宋简体" w:cs="宋体"/>
          <w:bCs/>
          <w:color w:val="161616"/>
          <w:sz w:val="44"/>
          <w:szCs w:val="48"/>
          <w:lang w:val="zh-CN"/>
        </w:rPr>
      </w:pPr>
    </w:p>
    <w:p w14:paraId="7A51D9C0">
      <w:pPr>
        <w:pStyle w:val="2"/>
        <w:ind w:firstLine="0" w:firstLineChars="0"/>
        <w:jc w:val="center"/>
        <w:rPr>
          <w:rFonts w:ascii="微软雅黑" w:hAnsi="微软雅黑" w:eastAsia="方正小标宋简体" w:cs="宋体"/>
          <w:bCs/>
          <w:color w:val="161616"/>
          <w:sz w:val="44"/>
          <w:szCs w:val="48"/>
          <w:lang w:val="zh-CN"/>
        </w:rPr>
      </w:pPr>
    </w:p>
    <w:p w14:paraId="11B92E89">
      <w:pPr>
        <w:pStyle w:val="2"/>
        <w:ind w:firstLine="0" w:firstLineChars="0"/>
        <w:jc w:val="center"/>
        <w:rPr>
          <w:rFonts w:ascii="微软雅黑" w:hAnsi="微软雅黑" w:eastAsia="方正小标宋简体" w:cs="宋体"/>
          <w:bCs/>
          <w:color w:val="161616"/>
          <w:sz w:val="36"/>
          <w:szCs w:val="40"/>
          <w:lang w:val="zh-CN"/>
        </w:rPr>
      </w:pPr>
    </w:p>
    <w:p w14:paraId="2A168367">
      <w:pPr>
        <w:pStyle w:val="2"/>
        <w:ind w:firstLine="0" w:firstLineChars="0"/>
        <w:jc w:val="center"/>
        <w:rPr>
          <w:rFonts w:ascii="微软雅黑" w:hAnsi="微软雅黑" w:eastAsia="方正小标宋简体" w:cs="宋体"/>
          <w:bCs/>
          <w:color w:val="161616"/>
          <w:sz w:val="36"/>
          <w:szCs w:val="40"/>
          <w:lang w:val="zh-CN"/>
        </w:rPr>
      </w:pPr>
    </w:p>
    <w:p w14:paraId="7F0067B5">
      <w:pPr>
        <w:pStyle w:val="2"/>
        <w:ind w:firstLine="0" w:firstLineChars="0"/>
        <w:jc w:val="center"/>
        <w:rPr>
          <w:rFonts w:ascii="微软雅黑" w:hAnsi="微软雅黑" w:eastAsia="方正小标宋简体" w:cs="宋体"/>
          <w:bCs/>
          <w:color w:val="161616"/>
          <w:sz w:val="36"/>
          <w:szCs w:val="40"/>
          <w:lang w:val="zh-CN"/>
        </w:rPr>
      </w:pPr>
    </w:p>
    <w:p w14:paraId="5A1C4658">
      <w:pPr>
        <w:pStyle w:val="2"/>
        <w:ind w:firstLine="0" w:firstLineChars="0"/>
        <w:jc w:val="center"/>
        <w:rPr>
          <w:rFonts w:ascii="微软雅黑" w:hAnsi="微软雅黑" w:eastAsia="方正小标宋简体" w:cs="宋体"/>
          <w:bCs/>
          <w:color w:val="161616"/>
          <w:sz w:val="44"/>
          <w:szCs w:val="48"/>
          <w:lang w:val="zh-CN"/>
        </w:rPr>
      </w:pPr>
    </w:p>
    <w:p w14:paraId="3E7658BD">
      <w:pPr>
        <w:pStyle w:val="2"/>
        <w:ind w:firstLine="0" w:firstLineChars="0"/>
        <w:jc w:val="center"/>
        <w:rPr>
          <w:rFonts w:ascii="微软雅黑" w:hAnsi="微软雅黑" w:eastAsia="方正小标宋简体" w:cs="宋体"/>
          <w:bCs/>
          <w:color w:val="161616"/>
          <w:sz w:val="40"/>
          <w:szCs w:val="44"/>
          <w:lang w:val="zh-CN"/>
        </w:rPr>
      </w:pPr>
      <w:r>
        <w:rPr>
          <w:rFonts w:hint="eastAsia" w:ascii="微软雅黑" w:hAnsi="微软雅黑" w:eastAsia="方正小标宋简体" w:cs="宋体"/>
          <w:bCs/>
          <w:color w:val="161616"/>
          <w:sz w:val="40"/>
          <w:szCs w:val="44"/>
          <w:lang w:val="zh-CN"/>
        </w:rPr>
        <w:t>淄博电子工程学校</w:t>
      </w:r>
    </w:p>
    <w:p w14:paraId="36A44D5A">
      <w:pPr>
        <w:pStyle w:val="2"/>
        <w:ind w:firstLine="0" w:firstLineChars="0"/>
        <w:jc w:val="center"/>
        <w:rPr>
          <w:rFonts w:ascii="微软雅黑" w:hAnsi="微软雅黑" w:eastAsia="方正小标宋简体" w:cs="宋体"/>
          <w:bCs/>
          <w:color w:val="161616"/>
          <w:sz w:val="44"/>
          <w:szCs w:val="48"/>
          <w:lang w:val="zh-CN"/>
        </w:rPr>
      </w:pPr>
    </w:p>
    <w:p w14:paraId="2CD31C41">
      <w:pPr>
        <w:pStyle w:val="2"/>
        <w:ind w:firstLine="0" w:firstLineChars="0"/>
        <w:jc w:val="center"/>
        <w:rPr>
          <w:rFonts w:ascii="微软雅黑" w:hAnsi="微软雅黑" w:eastAsia="方正小标宋简体" w:cs="宋体"/>
          <w:bCs/>
          <w:color w:val="161616"/>
          <w:sz w:val="44"/>
          <w:szCs w:val="48"/>
          <w:lang w:val="zh-CN"/>
        </w:rPr>
        <w:sectPr>
          <w:pgSz w:w="11906" w:h="16838"/>
          <w:pgMar w:top="1417" w:right="1417" w:bottom="1417" w:left="1417" w:header="851" w:footer="992" w:gutter="0"/>
          <w:pgNumType w:start="1"/>
          <w:cols w:space="425" w:num="1"/>
          <w:docGrid w:type="lines" w:linePitch="312" w:charSpace="0"/>
        </w:sectPr>
      </w:pPr>
    </w:p>
    <w:p w14:paraId="35584E18">
      <w:pPr>
        <w:pStyle w:val="2"/>
        <w:ind w:firstLine="0" w:firstLineChars="0"/>
        <w:jc w:val="center"/>
        <w:rPr>
          <w:rFonts w:asciiTheme="minorHAnsi" w:hAnsiTheme="minorHAnsi" w:eastAsiaTheme="minorEastAsia" w:cstheme="minorBidi"/>
          <w:b/>
          <w:sz w:val="28"/>
          <w:szCs w:val="28"/>
        </w:rPr>
      </w:pPr>
      <w:r>
        <w:rPr>
          <w:rFonts w:hint="eastAsia" w:ascii="微软雅黑" w:hAnsi="微软雅黑" w:eastAsia="方正小标宋简体" w:cs="宋体"/>
          <w:bCs/>
          <w:color w:val="161616"/>
          <w:sz w:val="44"/>
          <w:szCs w:val="48"/>
          <w:lang w:val="zh-CN"/>
        </w:rPr>
        <w:t>目</w:t>
      </w:r>
      <w:r>
        <w:rPr>
          <w:rFonts w:hint="eastAsia" w:ascii="微软雅黑" w:hAnsi="微软雅黑" w:eastAsia="方正小标宋简体" w:cs="宋体"/>
          <w:bCs/>
          <w:color w:val="161616"/>
          <w:sz w:val="44"/>
          <w:szCs w:val="48"/>
        </w:rPr>
        <w:t xml:space="preserve">  </w:t>
      </w:r>
      <w:r>
        <w:rPr>
          <w:rFonts w:hint="eastAsia" w:ascii="微软雅黑" w:hAnsi="微软雅黑" w:eastAsia="方正小标宋简体" w:cs="宋体"/>
          <w:bCs/>
          <w:color w:val="161616"/>
          <w:sz w:val="44"/>
          <w:szCs w:val="48"/>
          <w:lang w:val="zh-CN"/>
        </w:rPr>
        <w:t>录</w:t>
      </w:r>
    </w:p>
    <w:p w14:paraId="38717A42">
      <w:pPr>
        <w:pStyle w:val="7"/>
        <w:tabs>
          <w:tab w:val="right" w:leader="dot" w:pos="9072"/>
        </w:tabs>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fldChar w:fldCharType="begin"/>
      </w:r>
      <w:r>
        <w:instrText xml:space="preserve"> HYPERLINK \l "_Toc23433" </w:instrText>
      </w:r>
      <w:r>
        <w:fldChar w:fldCharType="separate"/>
      </w:r>
      <w:r>
        <w:rPr>
          <w:rFonts w:hint="eastAsia" w:ascii="仿宋_GB2312" w:hAnsi="仿宋_GB2312" w:eastAsia="仿宋_GB2312" w:cs="仿宋_GB2312"/>
          <w:sz w:val="32"/>
          <w:szCs w:val="32"/>
          <w:lang w:val="zh-CN"/>
        </w:rPr>
        <w:t>淄博电子工程学校实训工作流程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C37C29">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"_Toc16958" </w:instrText>
      </w:r>
      <w:r>
        <w:fldChar w:fldCharType="separate"/>
      </w:r>
      <w:r>
        <w:rPr>
          <w:rFonts w:hint="eastAsia" w:ascii="仿宋_GB2312" w:hAnsi="仿宋_GB2312" w:eastAsia="仿宋_GB2312" w:cs="仿宋_GB2312"/>
          <w:sz w:val="32"/>
          <w:szCs w:val="32"/>
          <w:lang w:val="zh-CN"/>
        </w:rPr>
        <w:t>淄博电子工程学校实训车间安全管理办法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E3EE30">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"_Toc8032" </w:instrText>
      </w:r>
      <w:r>
        <w:fldChar w:fldCharType="separate"/>
      </w:r>
      <w:r>
        <w:rPr>
          <w:rFonts w:hint="eastAsia" w:ascii="仿宋_GB2312" w:hAnsi="仿宋_GB2312" w:eastAsia="仿宋_GB2312" w:cs="仿宋_GB2312"/>
          <w:sz w:val="32"/>
          <w:szCs w:val="32"/>
          <w:lang w:val="zh-CN"/>
        </w:rPr>
        <w:t>淄博电子工程学校学生实训管理制度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B73EC2">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"_Toc10215" </w:instrText>
      </w:r>
      <w:r>
        <w:fldChar w:fldCharType="separate"/>
      </w:r>
      <w:r>
        <w:rPr>
          <w:rFonts w:hint="eastAsia" w:ascii="仿宋_GB2312" w:hAnsi="仿宋_GB2312" w:eastAsia="仿宋_GB2312" w:cs="仿宋_GB2312"/>
          <w:sz w:val="32"/>
          <w:szCs w:val="32"/>
          <w:lang w:val="zh-CN"/>
        </w:rPr>
        <w:t>淄博电子工程学校实训指导教师管理制度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9B372C">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"_Toc29564" </w:instrText>
      </w:r>
      <w:r>
        <w:fldChar w:fldCharType="separate"/>
      </w:r>
      <w:r>
        <w:rPr>
          <w:rFonts w:hint="eastAsia" w:ascii="仿宋_GB2312" w:hAnsi="仿宋_GB2312" w:eastAsia="仿宋_GB2312" w:cs="仿宋_GB2312"/>
          <w:sz w:val="32"/>
          <w:szCs w:val="32"/>
          <w:lang w:val="zh-CN"/>
        </w:rPr>
        <w:t>淄博电子工程学校学生实训活动应急处置预案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5376B6">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"_Toc21102" </w:instrText>
      </w:r>
      <w:r>
        <w:fldChar w:fldCharType="separate"/>
      </w:r>
      <w:r>
        <w:rPr>
          <w:rFonts w:hint="eastAsia" w:ascii="仿宋_GB2312" w:hAnsi="仿宋_GB2312" w:eastAsia="仿宋_GB2312" w:cs="仿宋_GB2312"/>
          <w:sz w:val="32"/>
          <w:szCs w:val="32"/>
          <w:lang w:val="zh-CN"/>
        </w:rPr>
        <w:t>淄博电子工程学校实训教学事故认定与处理办法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E88029">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"_Toc23798" </w:instrText>
      </w:r>
      <w:r>
        <w:fldChar w:fldCharType="separate"/>
      </w:r>
      <w:r>
        <w:rPr>
          <w:rFonts w:hint="eastAsia" w:ascii="仿宋_GB2312" w:hAnsi="仿宋_GB2312" w:eastAsia="仿宋_GB2312" w:cs="仿宋_GB2312"/>
          <w:sz w:val="32"/>
          <w:szCs w:val="32"/>
          <w:lang w:val="zh-CN"/>
        </w:rPr>
        <w:t>淄博电子工程学校学生实训守则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EB1458">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"_Toc16883" </w:instrText>
      </w:r>
      <w:r>
        <w:fldChar w:fldCharType="separate"/>
      </w:r>
      <w:r>
        <w:rPr>
          <w:rFonts w:hint="eastAsia" w:ascii="仿宋_GB2312" w:hAnsi="仿宋_GB2312" w:eastAsia="仿宋_GB2312" w:cs="仿宋_GB2312"/>
          <w:sz w:val="32"/>
          <w:szCs w:val="32"/>
          <w:lang w:val="zh-CN"/>
        </w:rPr>
        <w:t>淄博电子工程学校实训指导教师守则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483F48">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"_Toc21809" </w:instrText>
      </w:r>
      <w:r>
        <w:fldChar w:fldCharType="separate"/>
      </w:r>
      <w:r>
        <w:rPr>
          <w:rFonts w:hint="eastAsia" w:ascii="仿宋_GB2312" w:hAnsi="仿宋_GB2312" w:eastAsia="仿宋_GB2312" w:cs="仿宋_GB2312"/>
          <w:sz w:val="32"/>
          <w:szCs w:val="32"/>
          <w:lang w:val="zh-CN"/>
        </w:rPr>
        <w:t>淄博电子工程学校实训耗材管理办法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C00265">
      <w:pPr>
        <w:pStyle w:val="7"/>
        <w:tabs>
          <w:tab w:val="right" w:leader="dot" w:pos="9072"/>
        </w:tabs>
        <w:spacing w:line="560" w:lineRule="exact"/>
        <w:rPr>
          <w:rFonts w:ascii="仿宋_GB2312" w:hAnsi="仿宋_GB2312" w:eastAsia="仿宋_GB2312" w:cs="仿宋_GB2312"/>
          <w:sz w:val="32"/>
          <w:szCs w:val="32"/>
        </w:rPr>
      </w:pPr>
      <w:r>
        <w:fldChar w:fldCharType="begin"/>
      </w:r>
      <w:r>
        <w:instrText xml:space="preserve"> HYPERLINK \l "_Toc9478" </w:instrText>
      </w:r>
      <w:r>
        <w:fldChar w:fldCharType="separate"/>
      </w:r>
      <w:r>
        <w:rPr>
          <w:rFonts w:hint="eastAsia" w:ascii="仿宋_GB2312" w:hAnsi="仿宋_GB2312" w:eastAsia="仿宋_GB2312" w:cs="仿宋_GB2312"/>
          <w:sz w:val="32"/>
          <w:szCs w:val="32"/>
          <w:lang w:val="zh-CN"/>
        </w:rPr>
        <w:t>淄博电子工程学校实训设备管理制度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0986A0">
      <w:pPr>
        <w:pStyle w:val="2"/>
        <w:spacing w:line="560" w:lineRule="exact"/>
        <w:ind w:firstLine="640"/>
      </w:pPr>
      <w:r>
        <w:rPr>
          <w:rFonts w:hint="eastAsia" w:ascii="仿宋_GB2312" w:hAnsi="仿宋_GB2312" w:eastAsia="仿宋_GB2312" w:cs="仿宋_GB2312"/>
          <w:sz w:val="32"/>
          <w:szCs w:val="32"/>
        </w:rPr>
        <w:fldChar w:fldCharType="end"/>
      </w:r>
    </w:p>
    <w:p w14:paraId="625F7ADB">
      <w:pPr>
        <w:pStyle w:val="2"/>
      </w:pPr>
    </w:p>
    <w:p w14:paraId="7F465A17">
      <w:pPr>
        <w:pStyle w:val="2"/>
      </w:pPr>
    </w:p>
    <w:p w14:paraId="57BE21A6">
      <w:pPr>
        <w:pStyle w:val="2"/>
      </w:pPr>
    </w:p>
    <w:p w14:paraId="22340BE0">
      <w:pPr>
        <w:pStyle w:val="2"/>
      </w:pPr>
    </w:p>
    <w:p w14:paraId="6366AD31">
      <w:pPr>
        <w:pStyle w:val="2"/>
      </w:pPr>
    </w:p>
    <w:p w14:paraId="7C482B7C">
      <w:pPr>
        <w:pStyle w:val="2"/>
      </w:pPr>
    </w:p>
    <w:p w14:paraId="5AE651AF">
      <w:pPr>
        <w:pStyle w:val="2"/>
      </w:pPr>
    </w:p>
    <w:p w14:paraId="3228558E">
      <w:pPr>
        <w:pStyle w:val="3"/>
        <w:rPr>
          <w:lang w:val="zh-CN"/>
        </w:rPr>
        <w:sectPr>
          <w:pgSz w:w="11906" w:h="16838"/>
          <w:pgMar w:top="1417" w:right="1417" w:bottom="1417" w:left="1417" w:header="851" w:footer="992" w:gutter="0"/>
          <w:pgNumType w:start="1"/>
          <w:cols w:space="425" w:num="1"/>
          <w:docGrid w:type="lines" w:linePitch="312" w:charSpace="0"/>
        </w:sectPr>
      </w:pPr>
    </w:p>
    <w:p w14:paraId="7D6CFA9B">
      <w:pPr>
        <w:pStyle w:val="3"/>
        <w:rPr>
          <w:lang w:val="zh-CN"/>
        </w:rPr>
      </w:pPr>
      <w:bookmarkStart w:id="0" w:name="_Toc23433"/>
      <w:r>
        <w:rPr>
          <w:rFonts w:hint="eastAsia"/>
          <w:lang w:val="zh-CN"/>
        </w:rPr>
        <w:t>淄博电子工程学校</w:t>
      </w:r>
      <w:r>
        <w:rPr>
          <w:rFonts w:hint="eastAsia"/>
          <w:lang w:val="zh-CN"/>
        </w:rPr>
        <w:br w:type="textWrapping"/>
      </w:r>
      <w:r>
        <w:rPr>
          <w:rFonts w:hint="eastAsia"/>
          <w:lang w:val="zh-CN"/>
        </w:rPr>
        <w:t>实训工作流程</w:t>
      </w:r>
      <w:bookmarkEnd w:id="0"/>
    </w:p>
    <w:p w14:paraId="0B313B2D">
      <w:pPr>
        <w:pStyle w:val="2"/>
        <w:rPr>
          <w:lang w:val="zh-CN"/>
        </w:rPr>
      </w:pPr>
    </w:p>
    <w:p w14:paraId="5BCE5319">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教师应提前一天准备好实训课所需实训材料、实训设备、工卡量具等实训时必备物品。</w:t>
      </w:r>
    </w:p>
    <w:p w14:paraId="451DB2A6">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2.课前5分钟教师在实训车间前集合学生，查清学生去向与班主任或专业部取得联系，并做详细记录。</w:t>
      </w:r>
    </w:p>
    <w:p w14:paraId="6B77B907">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3.对学生进行安全文明生产教育，检查学生工作服等与实训有关的装备，发现问题及时纠正。</w:t>
      </w:r>
    </w:p>
    <w:p w14:paraId="4E81D853">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4.带领学生进入实训车间，讲解本节实训内容，并做好示范。</w:t>
      </w:r>
    </w:p>
    <w:p w14:paraId="13EE7B01">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5.学生有序进入实训场地、检查场地安全隐患，按照教师讲解和示范进行训练，教师在车间内进行巡回指导，随时解决突发状况和纠正学生错误的训练方式。</w:t>
      </w:r>
    </w:p>
    <w:p w14:paraId="770412FF">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6.</w:t>
      </w:r>
      <w:r>
        <w:rPr>
          <w:rFonts w:hint="eastAsia" w:ascii="仿宋_GB2312" w:hAnsi="仿宋_GB2312" w:eastAsia="仿宋_GB2312" w:cs="仿宋_GB2312"/>
          <w:sz w:val="30"/>
          <w:szCs w:val="30"/>
        </w:rPr>
        <w:t>下课前集合学生，对本节内容做详细讲评，对以后训练提出要求。</w:t>
      </w:r>
    </w:p>
    <w:p w14:paraId="782E3F0D">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7.</w:t>
      </w:r>
      <w:r>
        <w:rPr>
          <w:rFonts w:hint="eastAsia" w:ascii="仿宋_GB2312" w:hAnsi="仿宋_GB2312" w:eastAsia="仿宋_GB2312" w:cs="仿宋_GB2312"/>
          <w:sz w:val="30"/>
          <w:szCs w:val="30"/>
        </w:rPr>
        <w:t>按照要求整理工位，关好门、窗、水、电、机。确保无误后离开实训场地。</w:t>
      </w:r>
    </w:p>
    <w:p w14:paraId="6BD76C5D">
      <w:pPr>
        <w:pStyle w:val="2"/>
        <w:spacing w:line="580" w:lineRule="exact"/>
        <w:ind w:firstLine="640"/>
        <w:rPr>
          <w:rFonts w:ascii="仿宋_GB2312" w:hAnsi="仿宋_GB2312" w:eastAsia="仿宋_GB2312" w:cs="仿宋_GB2312"/>
          <w:sz w:val="32"/>
          <w:szCs w:val="32"/>
        </w:rPr>
      </w:pPr>
    </w:p>
    <w:p w14:paraId="6E3044B1">
      <w:pPr>
        <w:pStyle w:val="2"/>
        <w:spacing w:line="480" w:lineRule="atLeast"/>
        <w:ind w:firstLine="0" w:firstLineChars="0"/>
        <w:jc w:val="center"/>
        <w:rPr>
          <w:rFonts w:cs="黑体" w:asciiTheme="minorEastAsia" w:hAnsiTheme="minorEastAsia" w:eastAsiaTheme="minorEastAsia"/>
          <w:sz w:val="36"/>
          <w:szCs w:val="36"/>
        </w:rPr>
      </w:pPr>
    </w:p>
    <w:p w14:paraId="3FD6D20B">
      <w:pPr>
        <w:pStyle w:val="2"/>
        <w:spacing w:line="480" w:lineRule="atLeast"/>
        <w:ind w:firstLine="0" w:firstLineChars="0"/>
        <w:jc w:val="center"/>
        <w:rPr>
          <w:rFonts w:ascii="黑体" w:hAnsi="黑体" w:eastAsia="黑体" w:cs="黑体"/>
          <w:sz w:val="36"/>
          <w:szCs w:val="36"/>
        </w:rPr>
      </w:pPr>
    </w:p>
    <w:p w14:paraId="5BDF2FEE">
      <w:pPr>
        <w:pStyle w:val="2"/>
        <w:spacing w:line="480" w:lineRule="atLeast"/>
        <w:ind w:firstLine="0" w:firstLineChars="0"/>
        <w:jc w:val="center"/>
        <w:rPr>
          <w:rFonts w:ascii="黑体" w:hAnsi="黑体" w:eastAsia="黑体" w:cs="黑体"/>
          <w:sz w:val="36"/>
          <w:szCs w:val="36"/>
        </w:rPr>
      </w:pPr>
    </w:p>
    <w:p w14:paraId="446CCEE9">
      <w:pPr>
        <w:pStyle w:val="2"/>
        <w:spacing w:line="480" w:lineRule="atLeast"/>
        <w:ind w:firstLine="0" w:firstLineChars="0"/>
        <w:jc w:val="center"/>
        <w:rPr>
          <w:rFonts w:ascii="黑体" w:hAnsi="黑体" w:eastAsia="黑体" w:cs="黑体"/>
          <w:sz w:val="36"/>
          <w:szCs w:val="36"/>
        </w:rPr>
      </w:pPr>
    </w:p>
    <w:p w14:paraId="6FA495FB">
      <w:pPr>
        <w:pStyle w:val="2"/>
        <w:spacing w:line="480" w:lineRule="atLeast"/>
        <w:ind w:firstLine="0" w:firstLineChars="0"/>
        <w:jc w:val="center"/>
        <w:rPr>
          <w:rFonts w:ascii="黑体" w:hAnsi="黑体" w:eastAsia="黑体" w:cs="黑体"/>
          <w:sz w:val="36"/>
          <w:szCs w:val="36"/>
        </w:rPr>
      </w:pPr>
    </w:p>
    <w:p w14:paraId="1302C4D1">
      <w:pPr>
        <w:autoSpaceDE w:val="0"/>
        <w:autoSpaceDN w:val="0"/>
        <w:adjustRightInd w:val="0"/>
        <w:spacing w:line="570" w:lineRule="exact"/>
        <w:jc w:val="center"/>
        <w:rPr>
          <w:rFonts w:ascii="宋体" w:hAnsi="宋体" w:cs="宋体"/>
          <w:b/>
          <w:bCs/>
          <w:kern w:val="0"/>
          <w:sz w:val="44"/>
          <w:szCs w:val="44"/>
          <w:lang w:val="zh-CN"/>
        </w:rPr>
      </w:pPr>
    </w:p>
    <w:p w14:paraId="23DA701A">
      <w:pPr>
        <w:pStyle w:val="3"/>
        <w:rPr>
          <w:lang w:val="zh-CN"/>
        </w:rPr>
      </w:pPr>
      <w:bookmarkStart w:id="1" w:name="_Toc16958"/>
      <w:r>
        <w:rPr>
          <w:rFonts w:hint="eastAsia"/>
          <w:lang w:val="zh-CN"/>
        </w:rPr>
        <w:t>淄博电子工程学校</w:t>
      </w:r>
      <w:r>
        <w:rPr>
          <w:rFonts w:hint="eastAsia"/>
          <w:lang w:val="zh-CN"/>
        </w:rPr>
        <w:br w:type="textWrapping"/>
      </w:r>
      <w:r>
        <w:rPr>
          <w:rFonts w:hint="eastAsia"/>
          <w:lang w:val="zh-CN"/>
        </w:rPr>
        <w:t>实训车间安全管理办法</w:t>
      </w:r>
      <w:bookmarkEnd w:id="1"/>
    </w:p>
    <w:p w14:paraId="66985A57">
      <w:pPr>
        <w:pStyle w:val="2"/>
        <w:rPr>
          <w:lang w:val="zh-CN"/>
        </w:rPr>
      </w:pPr>
    </w:p>
    <w:p w14:paraId="637396F4">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为进一步规范实训课堂教学行为，强化实训车间使用管理责任意识，不断优化实训车间的教育服务功能，切实杜绝各类安全事故，根据学校安全岗位职责要求制定本办法。</w:t>
      </w:r>
    </w:p>
    <w:p w14:paraId="29B96223">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1.实训指导教师应加强实训课的全过程组织教学工作，严格落实课前五分钟候课清点、课上巡回指导检查、课后整理点评总结、设备日常保养及卫生清理等工作。教师不得随意脱离</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实训车间，并对由此发生的事故负全责。</w:t>
      </w:r>
    </w:p>
    <w:p w14:paraId="2C452320">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2.严禁学生私自持有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实训车间钥匙、开启实训车间大门和随意开关主电源。在教师未到位或不知情时，学生不规范操作行为很容易造成安全责任事故。</w:t>
      </w:r>
    </w:p>
    <w:p w14:paraId="0F71A7CC">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3.严禁学生在实训车间内追逐打闹、吃零食、手机充电等行为。保持车间设备卫生整洁，不得将废纸屑、包装袋等杂物乱塞乱放。</w:t>
      </w:r>
    </w:p>
    <w:p w14:paraId="3010841C">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4.教师带头并教育学生爱护实训设备和公共设施，严格按照安全操作规程要求开关使用设备，严禁随意开关主电源，以免造成设备或人身安全责任事故。</w:t>
      </w:r>
    </w:p>
    <w:p w14:paraId="5B157AB0">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5.实训指导教师每次课后都应如实填写课堂记录，没有问题的填“无”，并与管理员做好交接清点工作。</w:t>
      </w:r>
    </w:p>
    <w:p w14:paraId="61523602">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6.车间管理员应全力服务于实训教学工作，认真做好值日监督，如实填写值日记录，全面掌握设备运行情况，及时提报检修计划，按要求规范开展各类保养维护工作；严禁隐瞒不报造成设备“带病运行”，甚至发生安全责任事故。  </w:t>
      </w:r>
    </w:p>
    <w:p w14:paraId="373D64DB">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7.规范实训车间使用审批程序。根据课题进度、备战大赛、产教融合等需要，在放学后、晚自习或周末、节假日期间确需使用实训车间和设备的，经办人需填报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实训车间使用审批单》，并经分管主任、校长审批同意后，到管理员处填写车间使用交接单，方可进入车间，并对使用期间的人员、设备、用电安全等负全责。  </w:t>
      </w:r>
    </w:p>
    <w:p w14:paraId="06B4E7B9">
      <w:pPr>
        <w:pStyle w:val="2"/>
      </w:pPr>
    </w:p>
    <w:p w14:paraId="77F65709">
      <w:pPr>
        <w:pStyle w:val="2"/>
      </w:pPr>
    </w:p>
    <w:p w14:paraId="6439CBD8">
      <w:pPr>
        <w:pStyle w:val="2"/>
      </w:pPr>
    </w:p>
    <w:p w14:paraId="085828EB">
      <w:pPr>
        <w:pStyle w:val="2"/>
      </w:pPr>
    </w:p>
    <w:p w14:paraId="12F743CF">
      <w:pPr>
        <w:pStyle w:val="2"/>
      </w:pPr>
    </w:p>
    <w:p w14:paraId="37F99D5B">
      <w:pPr>
        <w:pStyle w:val="2"/>
      </w:pPr>
    </w:p>
    <w:p w14:paraId="32F4129E">
      <w:pPr>
        <w:pStyle w:val="2"/>
      </w:pPr>
    </w:p>
    <w:p w14:paraId="2C76AC64">
      <w:pPr>
        <w:pStyle w:val="2"/>
      </w:pPr>
    </w:p>
    <w:p w14:paraId="23288360">
      <w:pPr>
        <w:pStyle w:val="2"/>
      </w:pPr>
    </w:p>
    <w:p w14:paraId="6F9DF3FE">
      <w:pPr>
        <w:pStyle w:val="2"/>
      </w:pPr>
    </w:p>
    <w:p w14:paraId="0E67E2A5">
      <w:pPr>
        <w:pStyle w:val="2"/>
      </w:pPr>
    </w:p>
    <w:p w14:paraId="3CA7D447">
      <w:pPr>
        <w:pStyle w:val="2"/>
      </w:pPr>
    </w:p>
    <w:p w14:paraId="0E8D7B0D">
      <w:pPr>
        <w:pStyle w:val="2"/>
      </w:pPr>
    </w:p>
    <w:p w14:paraId="26368FF5">
      <w:pPr>
        <w:pStyle w:val="2"/>
      </w:pPr>
    </w:p>
    <w:p w14:paraId="481C6133">
      <w:pPr>
        <w:pStyle w:val="2"/>
      </w:pPr>
    </w:p>
    <w:p w14:paraId="678FDA0B">
      <w:pPr>
        <w:pStyle w:val="2"/>
      </w:pPr>
    </w:p>
    <w:p w14:paraId="18E3433D">
      <w:pPr>
        <w:pStyle w:val="2"/>
      </w:pPr>
    </w:p>
    <w:p w14:paraId="0853BAA8">
      <w:pPr>
        <w:pStyle w:val="2"/>
      </w:pPr>
    </w:p>
    <w:p w14:paraId="3016EA92">
      <w:pPr>
        <w:pStyle w:val="2"/>
      </w:pPr>
    </w:p>
    <w:p w14:paraId="6610B670">
      <w:pPr>
        <w:pStyle w:val="2"/>
      </w:pPr>
    </w:p>
    <w:p w14:paraId="319AB9BD">
      <w:pPr>
        <w:pStyle w:val="2"/>
      </w:pPr>
    </w:p>
    <w:p w14:paraId="384AE5DE">
      <w:pPr>
        <w:pStyle w:val="2"/>
      </w:pPr>
    </w:p>
    <w:p w14:paraId="6C81A3CC">
      <w:pPr>
        <w:pStyle w:val="2"/>
      </w:pPr>
    </w:p>
    <w:p w14:paraId="5F63F591">
      <w:pPr>
        <w:pStyle w:val="2"/>
      </w:pPr>
    </w:p>
    <w:p w14:paraId="3EB67CDC">
      <w:pPr>
        <w:pStyle w:val="2"/>
      </w:pPr>
    </w:p>
    <w:p w14:paraId="58A454CB">
      <w:pPr>
        <w:pStyle w:val="2"/>
      </w:pPr>
    </w:p>
    <w:p w14:paraId="7A178D17">
      <w:pPr>
        <w:pStyle w:val="2"/>
      </w:pPr>
    </w:p>
    <w:p w14:paraId="5AFD2314">
      <w:pPr>
        <w:pStyle w:val="2"/>
      </w:pPr>
    </w:p>
    <w:p w14:paraId="0F70B64F">
      <w:pPr>
        <w:pStyle w:val="2"/>
      </w:pPr>
    </w:p>
    <w:p w14:paraId="0248A21A">
      <w:pPr>
        <w:autoSpaceDE w:val="0"/>
        <w:autoSpaceDN w:val="0"/>
        <w:adjustRightInd w:val="0"/>
        <w:spacing w:line="570" w:lineRule="exact"/>
        <w:jc w:val="center"/>
        <w:rPr>
          <w:rFonts w:ascii="宋体" w:hAnsi="宋体" w:cs="宋体"/>
          <w:b/>
          <w:bCs/>
          <w:kern w:val="0"/>
          <w:sz w:val="44"/>
          <w:szCs w:val="44"/>
          <w:lang w:val="zh-CN"/>
        </w:rPr>
      </w:pPr>
    </w:p>
    <w:p w14:paraId="07B0BDF3">
      <w:pPr>
        <w:pStyle w:val="2"/>
        <w:ind w:firstLine="883"/>
        <w:rPr>
          <w:rFonts w:ascii="宋体" w:hAnsi="宋体" w:cs="宋体"/>
          <w:b/>
          <w:bCs/>
          <w:kern w:val="0"/>
          <w:sz w:val="44"/>
          <w:szCs w:val="44"/>
          <w:lang w:val="zh-CN"/>
        </w:rPr>
      </w:pPr>
    </w:p>
    <w:p w14:paraId="6C50E881">
      <w:pPr>
        <w:pStyle w:val="2"/>
        <w:ind w:firstLine="883"/>
        <w:rPr>
          <w:rFonts w:ascii="宋体" w:hAnsi="宋体" w:cs="宋体"/>
          <w:b/>
          <w:bCs/>
          <w:kern w:val="0"/>
          <w:sz w:val="44"/>
          <w:szCs w:val="44"/>
          <w:lang w:val="zh-CN"/>
        </w:rPr>
      </w:pPr>
    </w:p>
    <w:p w14:paraId="6C43A54D">
      <w:pPr>
        <w:pStyle w:val="2"/>
        <w:ind w:firstLine="883"/>
        <w:rPr>
          <w:rFonts w:ascii="宋体" w:hAnsi="宋体" w:cs="宋体"/>
          <w:b/>
          <w:bCs/>
          <w:kern w:val="0"/>
          <w:sz w:val="44"/>
          <w:szCs w:val="44"/>
          <w:lang w:val="zh-CN"/>
        </w:rPr>
      </w:pPr>
    </w:p>
    <w:p w14:paraId="3B8ABD71">
      <w:pPr>
        <w:pStyle w:val="3"/>
        <w:rPr>
          <w:lang w:val="zh-CN"/>
        </w:rPr>
      </w:pPr>
      <w:bookmarkStart w:id="2" w:name="_Toc8032"/>
      <w:r>
        <w:rPr>
          <w:rFonts w:hint="eastAsia"/>
          <w:lang w:val="zh-CN"/>
        </w:rPr>
        <w:t>淄博电子工程学校</w:t>
      </w:r>
      <w:r>
        <w:rPr>
          <w:rFonts w:hint="eastAsia"/>
          <w:lang w:val="zh-CN"/>
        </w:rPr>
        <w:br w:type="textWrapping"/>
      </w:r>
      <w:r>
        <w:rPr>
          <w:rFonts w:hint="eastAsia"/>
          <w:lang w:val="zh-CN"/>
        </w:rPr>
        <w:t>学生实训管理制度</w:t>
      </w:r>
      <w:bookmarkEnd w:id="2"/>
    </w:p>
    <w:p w14:paraId="1D7DAF42">
      <w:pPr>
        <w:pStyle w:val="2"/>
        <w:rPr>
          <w:lang w:val="zh-CN"/>
        </w:rPr>
      </w:pPr>
    </w:p>
    <w:p w14:paraId="5A35D119">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1.学生应认真学习并严格遵守实训车间各项规章制度，服从实训指导老师的管理，有序进出实训车间，要在老师分配好的区域、工位进行实习，未经老师允许严禁离开自己的工位。</w:t>
      </w:r>
    </w:p>
    <w:p w14:paraId="2FEE8E93">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2.学生实训前应参加必备的实训安全教育，班干部应协助实训指导老师做好课前整队、清点人数、疫情防控等，应按照要求做好劳保着装检查，严格遵守安全文明操作规程。</w:t>
      </w:r>
    </w:p>
    <w:p w14:paraId="26D7D346">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3.学生要熟知实训车间“8S”管理内容和评价标准，要按照安全文明生产要求摆放工具和工件，爱护公共设施和实训设备，未经允许严禁私自动用。</w:t>
      </w:r>
    </w:p>
    <w:p w14:paraId="1BD0C090">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4.要保持实训车间环境卫生清洁，不得乱扔</w:t>
      </w:r>
      <w:r>
        <w:rPr>
          <w:rFonts w:hint="eastAsia" w:ascii="仿宋_GB2312" w:hAnsi="仿宋_GB2312" w:eastAsia="仿宋_GB2312" w:cs="仿宋_GB2312"/>
          <w:sz w:val="30"/>
          <w:szCs w:val="30"/>
          <w:lang w:eastAsia="zh-CN"/>
        </w:rPr>
        <w:t>乱倒</w:t>
      </w:r>
      <w:r>
        <w:rPr>
          <w:rFonts w:hint="eastAsia" w:ascii="仿宋_GB2312" w:hAnsi="仿宋_GB2312" w:eastAsia="仿宋_GB2312" w:cs="仿宋_GB2312"/>
          <w:sz w:val="30"/>
          <w:szCs w:val="30"/>
        </w:rPr>
        <w:t>垃圾，不在实训车间内吃零食、玩手机、追逐打闹等。</w:t>
      </w:r>
    </w:p>
    <w:p w14:paraId="1FCA2035">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5.学生进入工位实训时应认真清点检查设备、工具；下课前应整理工位，清点交接设备、工具，如有缺损应及时报告实训指导老师；严禁私自带走任何实训材料和设备。</w:t>
      </w:r>
    </w:p>
    <w:p w14:paraId="65C40957">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6.实训完毕离开实训车间前必须将所有设备物资复位，值日生应清理好环境卫生，协助老师关闭“门、窗、水、电、机”。</w:t>
      </w:r>
    </w:p>
    <w:p w14:paraId="423937DA">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7.严格操作规程，每位学生应在实训指导老师指导下进行操作，对所有设备、工卡量具在没有掌握其性能和使用方法之前，严禁私自操作。</w:t>
      </w:r>
    </w:p>
    <w:p w14:paraId="6F18322D">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8.学生在实训期间不得随便离开所在实训车间，不得随意走动；非实训课不得私自进入实训车间；特殊情况需经实训指导老师、班主任、专业部核准，并履行请假手续。</w:t>
      </w:r>
    </w:p>
    <w:p w14:paraId="278F193B">
      <w:pPr>
        <w:pStyle w:val="2"/>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9.要特别注意实训安全，发现异常现象和不安全因素时，要立即停止操作并及时向实训指导老师报告，不得擅自处理，以免发生安全责任事故。</w:t>
      </w:r>
    </w:p>
    <w:p w14:paraId="1BE90FAA">
      <w:pPr>
        <w:pStyle w:val="2"/>
        <w:spacing w:line="560" w:lineRule="exact"/>
      </w:pPr>
    </w:p>
    <w:p w14:paraId="73E3016F">
      <w:pPr>
        <w:pStyle w:val="2"/>
      </w:pPr>
    </w:p>
    <w:p w14:paraId="519C3DEA">
      <w:pPr>
        <w:pStyle w:val="2"/>
      </w:pPr>
    </w:p>
    <w:p w14:paraId="5DA937C7">
      <w:pPr>
        <w:pStyle w:val="2"/>
      </w:pPr>
    </w:p>
    <w:p w14:paraId="5585B8A6">
      <w:pPr>
        <w:pStyle w:val="2"/>
      </w:pPr>
    </w:p>
    <w:p w14:paraId="59D7B7D8">
      <w:pPr>
        <w:pStyle w:val="2"/>
      </w:pPr>
    </w:p>
    <w:p w14:paraId="04FA8698">
      <w:pPr>
        <w:pStyle w:val="2"/>
      </w:pPr>
    </w:p>
    <w:p w14:paraId="6743C3B5">
      <w:pPr>
        <w:pStyle w:val="2"/>
      </w:pPr>
    </w:p>
    <w:p w14:paraId="7B74EE47">
      <w:pPr>
        <w:pStyle w:val="2"/>
      </w:pPr>
    </w:p>
    <w:p w14:paraId="55A22452">
      <w:pPr>
        <w:pStyle w:val="2"/>
      </w:pPr>
    </w:p>
    <w:p w14:paraId="22227D61">
      <w:pPr>
        <w:pStyle w:val="2"/>
      </w:pPr>
    </w:p>
    <w:p w14:paraId="3B6F84BB">
      <w:pPr>
        <w:pStyle w:val="2"/>
      </w:pPr>
    </w:p>
    <w:p w14:paraId="521DD35E">
      <w:pPr>
        <w:pStyle w:val="2"/>
      </w:pPr>
    </w:p>
    <w:p w14:paraId="02428AFA">
      <w:pPr>
        <w:pStyle w:val="2"/>
      </w:pPr>
    </w:p>
    <w:p w14:paraId="62BB0462">
      <w:pPr>
        <w:pStyle w:val="2"/>
      </w:pPr>
    </w:p>
    <w:p w14:paraId="6BA4045C">
      <w:pPr>
        <w:pStyle w:val="2"/>
        <w:ind w:firstLine="0" w:firstLineChars="0"/>
      </w:pPr>
    </w:p>
    <w:p w14:paraId="5D03E345">
      <w:pPr>
        <w:pStyle w:val="2"/>
      </w:pPr>
    </w:p>
    <w:p w14:paraId="64A2A9BD">
      <w:pPr>
        <w:autoSpaceDE w:val="0"/>
        <w:autoSpaceDN w:val="0"/>
        <w:adjustRightInd w:val="0"/>
        <w:spacing w:line="570" w:lineRule="exact"/>
        <w:jc w:val="center"/>
        <w:rPr>
          <w:rFonts w:ascii="宋体" w:hAnsi="宋体" w:cs="宋体"/>
          <w:b/>
          <w:bCs/>
          <w:kern w:val="0"/>
          <w:sz w:val="44"/>
          <w:szCs w:val="44"/>
          <w:lang w:val="zh-CN"/>
        </w:rPr>
      </w:pPr>
    </w:p>
    <w:p w14:paraId="14DB21D7">
      <w:pPr>
        <w:autoSpaceDE w:val="0"/>
        <w:autoSpaceDN w:val="0"/>
        <w:adjustRightInd w:val="0"/>
        <w:spacing w:line="570" w:lineRule="exact"/>
        <w:jc w:val="center"/>
        <w:rPr>
          <w:rFonts w:ascii="宋体" w:hAnsi="宋体" w:cs="宋体"/>
          <w:b/>
          <w:bCs/>
          <w:kern w:val="0"/>
          <w:sz w:val="44"/>
          <w:szCs w:val="44"/>
          <w:lang w:val="zh-CN"/>
        </w:rPr>
      </w:pPr>
    </w:p>
    <w:p w14:paraId="502CFB2E">
      <w:pPr>
        <w:autoSpaceDE w:val="0"/>
        <w:autoSpaceDN w:val="0"/>
        <w:adjustRightInd w:val="0"/>
        <w:spacing w:line="570" w:lineRule="exact"/>
        <w:jc w:val="center"/>
        <w:rPr>
          <w:rFonts w:ascii="宋体" w:hAnsi="宋体" w:cs="宋体"/>
          <w:b/>
          <w:bCs/>
          <w:kern w:val="0"/>
          <w:sz w:val="44"/>
          <w:szCs w:val="44"/>
          <w:lang w:val="zh-CN"/>
        </w:rPr>
      </w:pPr>
    </w:p>
    <w:p w14:paraId="677B4F9B">
      <w:pPr>
        <w:autoSpaceDE w:val="0"/>
        <w:autoSpaceDN w:val="0"/>
        <w:adjustRightInd w:val="0"/>
        <w:spacing w:line="570" w:lineRule="exact"/>
        <w:jc w:val="center"/>
        <w:rPr>
          <w:rFonts w:ascii="宋体" w:hAnsi="宋体" w:cs="宋体"/>
          <w:b/>
          <w:bCs/>
          <w:kern w:val="0"/>
          <w:sz w:val="44"/>
          <w:szCs w:val="44"/>
          <w:lang w:val="zh-CN"/>
        </w:rPr>
      </w:pPr>
    </w:p>
    <w:p w14:paraId="1B21C84B">
      <w:pPr>
        <w:pStyle w:val="2"/>
        <w:ind w:firstLine="883"/>
        <w:rPr>
          <w:rFonts w:ascii="宋体" w:hAnsi="宋体" w:cs="宋体"/>
          <w:b/>
          <w:bCs/>
          <w:kern w:val="0"/>
          <w:sz w:val="44"/>
          <w:szCs w:val="44"/>
          <w:lang w:val="zh-CN"/>
        </w:rPr>
      </w:pPr>
    </w:p>
    <w:p w14:paraId="6F49B759">
      <w:pPr>
        <w:pStyle w:val="2"/>
        <w:ind w:firstLine="883"/>
        <w:rPr>
          <w:rFonts w:ascii="宋体" w:hAnsi="宋体" w:cs="宋体"/>
          <w:b/>
          <w:bCs/>
          <w:kern w:val="0"/>
          <w:sz w:val="44"/>
          <w:szCs w:val="44"/>
          <w:lang w:val="zh-CN"/>
        </w:rPr>
      </w:pPr>
    </w:p>
    <w:p w14:paraId="214B474A">
      <w:pPr>
        <w:pStyle w:val="2"/>
        <w:ind w:firstLine="883"/>
        <w:rPr>
          <w:rFonts w:ascii="宋体" w:hAnsi="宋体" w:cs="宋体"/>
          <w:b/>
          <w:bCs/>
          <w:kern w:val="0"/>
          <w:sz w:val="44"/>
          <w:szCs w:val="44"/>
          <w:lang w:val="zh-CN"/>
        </w:rPr>
      </w:pPr>
    </w:p>
    <w:p w14:paraId="735CF191">
      <w:pPr>
        <w:autoSpaceDE w:val="0"/>
        <w:autoSpaceDN w:val="0"/>
        <w:adjustRightInd w:val="0"/>
        <w:spacing w:line="570" w:lineRule="exact"/>
        <w:jc w:val="center"/>
        <w:rPr>
          <w:rFonts w:ascii="宋体" w:hAnsi="宋体" w:cs="宋体"/>
          <w:b/>
          <w:bCs/>
          <w:kern w:val="0"/>
          <w:sz w:val="44"/>
          <w:szCs w:val="44"/>
          <w:lang w:val="zh-CN"/>
        </w:rPr>
      </w:pPr>
    </w:p>
    <w:p w14:paraId="52CD1938">
      <w:pPr>
        <w:autoSpaceDE w:val="0"/>
        <w:autoSpaceDN w:val="0"/>
        <w:adjustRightInd w:val="0"/>
        <w:spacing w:line="570" w:lineRule="exact"/>
        <w:jc w:val="center"/>
        <w:rPr>
          <w:rFonts w:ascii="宋体" w:hAnsi="宋体" w:cs="宋体"/>
          <w:b/>
          <w:bCs/>
          <w:kern w:val="0"/>
          <w:sz w:val="44"/>
          <w:szCs w:val="44"/>
          <w:lang w:val="zh-CN"/>
        </w:rPr>
      </w:pPr>
    </w:p>
    <w:p w14:paraId="4625EBCA">
      <w:pPr>
        <w:autoSpaceDE w:val="0"/>
        <w:autoSpaceDN w:val="0"/>
        <w:adjustRightInd w:val="0"/>
        <w:spacing w:line="570" w:lineRule="exact"/>
        <w:jc w:val="center"/>
        <w:rPr>
          <w:rFonts w:ascii="宋体" w:hAnsi="宋体" w:cs="宋体"/>
          <w:b/>
          <w:bCs/>
          <w:kern w:val="0"/>
          <w:sz w:val="44"/>
          <w:szCs w:val="44"/>
          <w:lang w:val="zh-CN"/>
        </w:rPr>
      </w:pPr>
    </w:p>
    <w:p w14:paraId="51342C9C">
      <w:pPr>
        <w:pStyle w:val="2"/>
        <w:rPr>
          <w:lang w:val="zh-CN"/>
        </w:rPr>
      </w:pPr>
    </w:p>
    <w:p w14:paraId="4374C61F">
      <w:pPr>
        <w:autoSpaceDE w:val="0"/>
        <w:autoSpaceDN w:val="0"/>
        <w:adjustRightInd w:val="0"/>
        <w:spacing w:line="570" w:lineRule="exact"/>
        <w:jc w:val="center"/>
        <w:rPr>
          <w:rFonts w:ascii="宋体" w:hAnsi="宋体" w:cs="宋体"/>
          <w:b/>
          <w:bCs/>
          <w:kern w:val="0"/>
          <w:sz w:val="44"/>
          <w:szCs w:val="44"/>
          <w:lang w:val="zh-CN"/>
        </w:rPr>
      </w:pPr>
    </w:p>
    <w:p w14:paraId="67181E9B">
      <w:pPr>
        <w:pStyle w:val="3"/>
        <w:rPr>
          <w:lang w:val="zh-CN"/>
        </w:rPr>
      </w:pPr>
      <w:bookmarkStart w:id="3" w:name="_Toc10215"/>
      <w:r>
        <w:rPr>
          <w:rFonts w:hint="eastAsia"/>
          <w:lang w:val="zh-CN"/>
        </w:rPr>
        <w:t>淄博电子工程学校</w:t>
      </w:r>
      <w:r>
        <w:rPr>
          <w:rFonts w:hint="eastAsia"/>
          <w:lang w:val="zh-CN"/>
        </w:rPr>
        <w:br w:type="textWrapping"/>
      </w:r>
      <w:r>
        <w:rPr>
          <w:rFonts w:hint="eastAsia"/>
          <w:lang w:val="zh-CN"/>
        </w:rPr>
        <w:t>实训指导教师管理制度</w:t>
      </w:r>
      <w:bookmarkEnd w:id="3"/>
    </w:p>
    <w:p w14:paraId="13C67A4D">
      <w:pPr>
        <w:widowControl/>
        <w:ind w:firstLine="200" w:firstLineChars="200"/>
        <w:jc w:val="left"/>
        <w:rPr>
          <w:rFonts w:ascii="宋体" w:hAnsi="宋体" w:cs="宋体"/>
          <w:kern w:val="0"/>
          <w:sz w:val="10"/>
          <w:szCs w:val="10"/>
        </w:rPr>
      </w:pPr>
    </w:p>
    <w:p w14:paraId="0D7EFCC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实训指导教师要认真做好实训教学的各项准备工作（根据实习计划和内容准备好学生实训所用设备、刀具、量具、实训材料等）。对实训设备和器材要仔细检查，认真管理，如有损坏，应查明原因，报实训中心进行核查，</w:t>
      </w:r>
      <w:r>
        <w:rPr>
          <w:rFonts w:hint="eastAsia" w:ascii="仿宋_GB2312" w:hAnsi="仿宋_GB2312" w:eastAsia="仿宋_GB2312" w:cs="仿宋_GB2312"/>
          <w:sz w:val="30"/>
          <w:szCs w:val="30"/>
          <w:lang w:eastAsia="zh-CN"/>
        </w:rPr>
        <w:t>做出</w:t>
      </w:r>
      <w:r>
        <w:rPr>
          <w:rFonts w:hint="eastAsia" w:ascii="仿宋_GB2312" w:hAnsi="仿宋_GB2312" w:eastAsia="仿宋_GB2312" w:cs="仿宋_GB2312"/>
          <w:sz w:val="30"/>
          <w:szCs w:val="30"/>
        </w:rPr>
        <w:t>处理结果。</w:t>
      </w:r>
    </w:p>
    <w:p w14:paraId="652ED69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实训课要提前5分钟整队，检查学生的出勤及工作服、安全帽是否穿戴整齐，检查完成后，方允许进入实训车间。</w:t>
      </w:r>
    </w:p>
    <w:p w14:paraId="500C4C3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实训前必须对学生进行实训安全教育，认真学习有关工种设备的安全操作规程，完成后方允许进行实训操作。</w:t>
      </w:r>
    </w:p>
    <w:p w14:paraId="647C588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4.</w:t>
      </w:r>
      <w:r>
        <w:rPr>
          <w:rFonts w:hint="eastAsia" w:ascii="仿宋_GB2312" w:hAnsi="仿宋_GB2312" w:eastAsia="仿宋_GB2312" w:cs="仿宋_GB2312"/>
          <w:sz w:val="30"/>
          <w:szCs w:val="30"/>
        </w:rPr>
        <w:t>实训时，教师要加强对学生的教育和管理，使学生遵守各项规章制度。对每次实训的关键步骤及注意事项要对学生讲述清楚，不得草率从事，做到严格要求，严格管理。若因教师责任心差，对学生讲述不清而使学生违反操作规程损坏了工卡量具、仪器设备等，由指导教师负责。</w:t>
      </w:r>
    </w:p>
    <w:p w14:paraId="188253E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5.</w:t>
      </w:r>
      <w:r>
        <w:rPr>
          <w:rFonts w:hint="eastAsia" w:ascii="仿宋_GB2312" w:hAnsi="仿宋_GB2312" w:eastAsia="仿宋_GB2312" w:cs="仿宋_GB2312"/>
          <w:sz w:val="30"/>
          <w:szCs w:val="30"/>
        </w:rPr>
        <w:t>教育学生遵守安全规程，爱护实训器材，节约用料，坚持清洁制度，保持实训车间整洁，培养学生养成文明安全生产的习惯。</w:t>
      </w:r>
    </w:p>
    <w:p w14:paraId="7E13D83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6.</w:t>
      </w:r>
      <w:r>
        <w:rPr>
          <w:rFonts w:hint="eastAsia" w:ascii="仿宋_GB2312" w:hAnsi="仿宋_GB2312" w:eastAsia="仿宋_GB2312" w:cs="仿宋_GB2312"/>
          <w:sz w:val="30"/>
          <w:szCs w:val="30"/>
        </w:rPr>
        <w:t>及时规范填写《工卡量具、仪器设备、物资领用登记表》、《实训车间使用情况记录表》，要负责检查学生所使用的工卡量具、仪器设备及公共财产是否损坏，如有损坏，必须如实详细做好记录，查明原因并通知管理员，和管理员一起上报实训中心主任，拿出相应的处理措施。</w:t>
      </w:r>
    </w:p>
    <w:p w14:paraId="52D4542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7.</w:t>
      </w:r>
      <w:r>
        <w:rPr>
          <w:rFonts w:hint="eastAsia" w:ascii="仿宋_GB2312" w:hAnsi="仿宋_GB2312" w:eastAsia="仿宋_GB2312" w:cs="仿宋_GB2312"/>
          <w:sz w:val="30"/>
          <w:szCs w:val="30"/>
        </w:rPr>
        <w:t>实训期间不得带任何外来人员不得进入实训基地，更不得将实训车间的物品带出或转借他人，如有特殊情况，应及时请示主管部门或主管领导批准。</w:t>
      </w:r>
    </w:p>
    <w:p w14:paraId="02E3A5C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8.</w:t>
      </w:r>
      <w:r>
        <w:rPr>
          <w:rFonts w:hint="eastAsia" w:ascii="仿宋_GB2312" w:hAnsi="仿宋_GB2312" w:eastAsia="仿宋_GB2312" w:cs="仿宋_GB2312"/>
          <w:sz w:val="30"/>
          <w:szCs w:val="30"/>
        </w:rPr>
        <w:t>对学生实训过程可能发生的情况、问题，要有充分</w:t>
      </w:r>
      <w:r>
        <w:rPr>
          <w:rFonts w:hint="eastAsia" w:ascii="仿宋_GB2312" w:hAnsi="仿宋_GB2312" w:eastAsia="仿宋_GB2312" w:cs="仿宋_GB2312"/>
          <w:sz w:val="30"/>
          <w:szCs w:val="30"/>
          <w:lang w:eastAsia="zh-CN"/>
        </w:rPr>
        <w:t>地</w:t>
      </w:r>
      <w:r>
        <w:rPr>
          <w:rFonts w:hint="eastAsia" w:ascii="仿宋_GB2312" w:hAnsi="仿宋_GB2312" w:eastAsia="仿宋_GB2312" w:cs="仿宋_GB2312"/>
          <w:sz w:val="30"/>
          <w:szCs w:val="30"/>
        </w:rPr>
        <w:t>准备和解决的办法。如遇异常、紧急情况，应迅速做出相关的紧急处理措施并及时向主管部门报告有关情况，保护好现场，使损失降低到最小。</w:t>
      </w:r>
    </w:p>
    <w:p w14:paraId="7E0C26C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9.</w:t>
      </w:r>
      <w:r>
        <w:rPr>
          <w:rFonts w:hint="eastAsia" w:ascii="仿宋_GB2312" w:hAnsi="仿宋_GB2312" w:eastAsia="仿宋_GB2312" w:cs="仿宋_GB2312"/>
          <w:sz w:val="30"/>
          <w:szCs w:val="30"/>
        </w:rPr>
        <w:t>自觉保持实训车间的整洁，安排好值日，实习结束后，督促并指导学生清理好实训场地和所划分的公共区域卫生。</w:t>
      </w:r>
      <w:r>
        <w:rPr>
          <w:rFonts w:hint="eastAsia" w:ascii="仿宋_GB2312" w:hAnsi="仿宋_GB2312" w:eastAsia="仿宋_GB2312" w:cs="仿宋_GB2312"/>
          <w:sz w:val="30"/>
          <w:szCs w:val="30"/>
        </w:rPr>
        <w:tab/>
      </w:r>
    </w:p>
    <w:p w14:paraId="722324F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10.</w:t>
      </w:r>
      <w:r>
        <w:rPr>
          <w:rFonts w:hint="eastAsia" w:ascii="仿宋_GB2312" w:hAnsi="仿宋_GB2312" w:eastAsia="仿宋_GB2312" w:cs="仿宋_GB2312"/>
          <w:sz w:val="30"/>
          <w:szCs w:val="30"/>
        </w:rPr>
        <w:t>每次实训结束前，应督促学生及时清点好各自的工、量、夹具，对仪器设备进行维护、保养；实训结束后，负责检查所在场所的水、电、机器设备、排烟系统、门窗等的情况，做好“六关”（关灯、关电、关水、关扇、关窗、关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确保安全后方可离开。</w:t>
      </w:r>
    </w:p>
    <w:p w14:paraId="14873A42">
      <w:pPr>
        <w:pStyle w:val="2"/>
      </w:pPr>
    </w:p>
    <w:p w14:paraId="5D9B95EF">
      <w:pPr>
        <w:pStyle w:val="2"/>
      </w:pPr>
    </w:p>
    <w:p w14:paraId="73417140">
      <w:pPr>
        <w:pStyle w:val="2"/>
      </w:pPr>
    </w:p>
    <w:p w14:paraId="6AA0E09A">
      <w:pPr>
        <w:pStyle w:val="2"/>
      </w:pPr>
    </w:p>
    <w:p w14:paraId="1027D696">
      <w:pPr>
        <w:pStyle w:val="2"/>
      </w:pPr>
    </w:p>
    <w:p w14:paraId="4D93CF69">
      <w:pPr>
        <w:pStyle w:val="2"/>
      </w:pPr>
    </w:p>
    <w:p w14:paraId="02256802">
      <w:pPr>
        <w:pStyle w:val="2"/>
      </w:pPr>
    </w:p>
    <w:p w14:paraId="1AF591FE">
      <w:pPr>
        <w:pStyle w:val="2"/>
      </w:pPr>
    </w:p>
    <w:p w14:paraId="2FE9275D">
      <w:pPr>
        <w:pStyle w:val="2"/>
      </w:pPr>
    </w:p>
    <w:p w14:paraId="3884F0B8">
      <w:pPr>
        <w:pStyle w:val="2"/>
      </w:pPr>
    </w:p>
    <w:p w14:paraId="0A610A0F">
      <w:pPr>
        <w:pStyle w:val="2"/>
      </w:pPr>
    </w:p>
    <w:p w14:paraId="458FE595">
      <w:pPr>
        <w:pStyle w:val="2"/>
      </w:pPr>
    </w:p>
    <w:p w14:paraId="39BF426B">
      <w:pPr>
        <w:pStyle w:val="2"/>
      </w:pPr>
    </w:p>
    <w:p w14:paraId="72875356">
      <w:pPr>
        <w:pStyle w:val="2"/>
      </w:pPr>
    </w:p>
    <w:p w14:paraId="3D119D79">
      <w:pPr>
        <w:pStyle w:val="2"/>
      </w:pPr>
    </w:p>
    <w:p w14:paraId="6C00489D">
      <w:pPr>
        <w:pStyle w:val="2"/>
      </w:pPr>
    </w:p>
    <w:p w14:paraId="277CB61A">
      <w:pPr>
        <w:pStyle w:val="2"/>
      </w:pPr>
    </w:p>
    <w:p w14:paraId="464B6761">
      <w:pPr>
        <w:pStyle w:val="2"/>
      </w:pPr>
    </w:p>
    <w:p w14:paraId="13FF0ECE">
      <w:pPr>
        <w:pStyle w:val="2"/>
      </w:pPr>
    </w:p>
    <w:p w14:paraId="527EC2D3">
      <w:pPr>
        <w:pStyle w:val="2"/>
      </w:pPr>
    </w:p>
    <w:p w14:paraId="650D3C5A">
      <w:pPr>
        <w:pStyle w:val="2"/>
      </w:pPr>
    </w:p>
    <w:p w14:paraId="524C4A77">
      <w:pPr>
        <w:pStyle w:val="2"/>
      </w:pPr>
    </w:p>
    <w:p w14:paraId="3EC3B406">
      <w:pPr>
        <w:pStyle w:val="2"/>
      </w:pPr>
    </w:p>
    <w:p w14:paraId="50C442B3">
      <w:pPr>
        <w:pStyle w:val="2"/>
      </w:pPr>
    </w:p>
    <w:p w14:paraId="78710519">
      <w:pPr>
        <w:pStyle w:val="2"/>
      </w:pPr>
    </w:p>
    <w:p w14:paraId="38EF603B">
      <w:pPr>
        <w:pStyle w:val="2"/>
        <w:ind w:firstLine="0" w:firstLineChars="0"/>
      </w:pPr>
    </w:p>
    <w:p w14:paraId="2790180F">
      <w:pPr>
        <w:pStyle w:val="3"/>
        <w:rPr>
          <w:lang w:val="zh-CN"/>
        </w:rPr>
      </w:pPr>
      <w:bookmarkStart w:id="4" w:name="_Toc29564"/>
      <w:r>
        <w:rPr>
          <w:rFonts w:hint="eastAsia"/>
          <w:lang w:val="zh-CN"/>
        </w:rPr>
        <w:t>淄博电子工程学校</w:t>
      </w:r>
      <w:r>
        <w:rPr>
          <w:rFonts w:hint="eastAsia"/>
          <w:lang w:val="zh-CN"/>
        </w:rPr>
        <w:br w:type="textWrapping"/>
      </w:r>
      <w:r>
        <w:rPr>
          <w:rFonts w:hint="eastAsia"/>
          <w:lang w:val="zh-CN"/>
        </w:rPr>
        <w:t>学生实训活动应急处置预案</w:t>
      </w:r>
      <w:bookmarkEnd w:id="4"/>
    </w:p>
    <w:p w14:paraId="76ABB9FA">
      <w:pPr>
        <w:spacing w:line="500" w:lineRule="exact"/>
        <w:ind w:firstLine="560" w:firstLineChars="200"/>
        <w:rPr>
          <w:sz w:val="28"/>
          <w:szCs w:val="28"/>
        </w:rPr>
      </w:pPr>
      <w:r>
        <w:rPr>
          <w:rFonts w:hint="eastAsia"/>
          <w:sz w:val="28"/>
          <w:szCs w:val="28"/>
        </w:rPr>
        <w:t xml:space="preserve">                    </w:t>
      </w:r>
      <w:r>
        <w:rPr>
          <w:rFonts w:hint="eastAsia"/>
          <w:sz w:val="44"/>
          <w:szCs w:val="44"/>
        </w:rPr>
        <w:t xml:space="preserve"> </w:t>
      </w:r>
    </w:p>
    <w:p w14:paraId="2620F21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实训突发事件主要是指学生生产实习、职业技能鉴定及其他实践教学活动过程中发生的事故以及由此引发的次生事故等。为有效处置实训期间突发事件，提高快速反应和处置能力，最大限度地降低突发事件的危害，确保实训秩序稳定，特制定本预案。 </w:t>
      </w:r>
    </w:p>
    <w:p w14:paraId="5E62F43E">
      <w:pPr>
        <w:numPr>
          <w:ilvl w:val="0"/>
          <w:numId w:val="1"/>
        </w:numPr>
        <w:spacing w:line="500" w:lineRule="exact"/>
        <w:ind w:firstLine="602" w:firstLineChars="200"/>
        <w:rPr>
          <w:rFonts w:ascii="仿宋_GB2312" w:eastAsia="仿宋_GB2312"/>
          <w:b/>
          <w:sz w:val="30"/>
          <w:szCs w:val="30"/>
        </w:rPr>
      </w:pPr>
      <w:r>
        <w:rPr>
          <w:rFonts w:hint="eastAsia" w:ascii="仿宋_GB2312" w:eastAsia="仿宋_GB2312"/>
          <w:b/>
          <w:sz w:val="30"/>
          <w:szCs w:val="30"/>
        </w:rPr>
        <w:t xml:space="preserve">加强组织领导 </w:t>
      </w:r>
    </w:p>
    <w:p w14:paraId="38E95DC9">
      <w:pPr>
        <w:spacing w:line="500" w:lineRule="exact"/>
        <w:ind w:firstLine="600" w:firstLineChars="200"/>
        <w:rPr>
          <w:rFonts w:ascii="仿宋_GB2312" w:eastAsia="仿宋_GB2312"/>
          <w:sz w:val="30"/>
          <w:szCs w:val="30"/>
        </w:rPr>
      </w:pPr>
      <w:r>
        <w:rPr>
          <w:rFonts w:hint="eastAsia" w:ascii="仿宋_GB2312" w:hAnsi="仿宋_GB2312" w:eastAsia="仿宋_GB2312" w:cs="仿宋_GB2312"/>
          <w:sz w:val="30"/>
          <w:szCs w:val="30"/>
        </w:rPr>
        <w:t>成立以校长为组长，副校长为副组长，各处室负责人为成员的领导小组。</w:t>
      </w:r>
    </w:p>
    <w:p w14:paraId="1C5D48C2">
      <w:pPr>
        <w:spacing w:line="500" w:lineRule="exact"/>
        <w:ind w:firstLine="602" w:firstLineChars="200"/>
        <w:rPr>
          <w:rFonts w:ascii="仿宋_GB2312" w:eastAsia="仿宋_GB2312"/>
          <w:b/>
          <w:sz w:val="30"/>
          <w:szCs w:val="30"/>
        </w:rPr>
      </w:pPr>
      <w:r>
        <w:rPr>
          <w:rFonts w:hint="eastAsia" w:ascii="仿宋_GB2312" w:eastAsia="仿宋_GB2312"/>
          <w:b/>
          <w:sz w:val="30"/>
          <w:szCs w:val="30"/>
        </w:rPr>
        <w:t xml:space="preserve">二、领导小组的主要职责 </w:t>
      </w:r>
    </w:p>
    <w:p w14:paraId="4B9E486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负责检查各实训场所日常安全工作，关注安全生产情况，提出处理各项安全突发事件的意见和具体措施；负责指挥、处理实习实训期间各类安全突发事件；负责向上级及有关部门报告情况；积极配合有关部门开展应急救助工作；配合有关部门确定事件的性质在调查分析的基础上，对相关责任人进行责任追究。</w:t>
      </w:r>
    </w:p>
    <w:p w14:paraId="4639D527">
      <w:pPr>
        <w:spacing w:line="500" w:lineRule="exact"/>
        <w:ind w:firstLine="602" w:firstLineChars="200"/>
        <w:rPr>
          <w:rFonts w:ascii="仿宋_GB2312" w:eastAsia="仿宋_GB2312"/>
          <w:b/>
          <w:sz w:val="30"/>
          <w:szCs w:val="30"/>
        </w:rPr>
      </w:pPr>
      <w:r>
        <w:rPr>
          <w:rFonts w:hint="eastAsia" w:ascii="仿宋_GB2312" w:eastAsia="仿宋_GB2312"/>
          <w:b/>
          <w:sz w:val="30"/>
          <w:szCs w:val="30"/>
        </w:rPr>
        <w:t xml:space="preserve">三、突发事件的预防措施 </w:t>
      </w:r>
    </w:p>
    <w:p w14:paraId="24B85A6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加强安全教育，始终把安全教育放在首要位置上，做到每课必讲，每位教师都要增强安全防范意识，结合课程情况对学生开展日常安全教育和职业安全教育。</w:t>
      </w:r>
    </w:p>
    <w:p w14:paraId="2B15B93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 xml:space="preserve">夯实责任，层层签订安全责任书。明确责任处室、专业部、指导教师、车间管理员的职责，增强各方安全管理防范意识。实训中心要做好车间设备的日常管理保养工作，确保设备安全运行状态，值班人员要检查督导实训师生的行为规范，通报各类安全隐患并督促整改；专业部要对师生经常开展安全教育，对可能存在的人身安全和设备安全隐患及时汇报和整改；实训指导教师要树立责任意识，要坚守工作岗位，不得出现脱岗现象，发现学生中存在不安全、不规范、不遵守纪律的行为时，要及时制止。 </w:t>
      </w:r>
    </w:p>
    <w:p w14:paraId="0A80A60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 xml:space="preserve">提高师生应对突发事件的能力，最大程度地预防和减少实习期间安全生产事故造成的人员伤亡。  </w:t>
      </w:r>
    </w:p>
    <w:p w14:paraId="3AE906C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4.</w:t>
      </w:r>
      <w:r>
        <w:rPr>
          <w:rFonts w:hint="eastAsia" w:ascii="仿宋_GB2312" w:hAnsi="仿宋_GB2312" w:eastAsia="仿宋_GB2312" w:cs="仿宋_GB2312"/>
          <w:sz w:val="30"/>
          <w:szCs w:val="30"/>
        </w:rPr>
        <w:t>要始终坚持“安全第一”的原则，实训指导教师定期督导检查，授课教师在每天、每节实训课程开始前要首先强调安全注意事项、操作规程、纪律要求，并在实训中做好检查工作，做到警钟长鸣。</w:t>
      </w:r>
    </w:p>
    <w:p w14:paraId="0576CA0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5.</w:t>
      </w:r>
      <w:r>
        <w:rPr>
          <w:rFonts w:hint="eastAsia" w:ascii="仿宋_GB2312" w:hAnsi="仿宋_GB2312" w:eastAsia="仿宋_GB2312" w:cs="仿宋_GB2312"/>
          <w:sz w:val="30"/>
          <w:szCs w:val="30"/>
        </w:rPr>
        <w:t>严格实行课前点名、课间监管、课后总结制度；学生有事离开实训现场必须履行请假手续，做到人走机停。</w:t>
      </w:r>
    </w:p>
    <w:p w14:paraId="4915B7D6">
      <w:pPr>
        <w:spacing w:line="500" w:lineRule="exact"/>
        <w:ind w:firstLine="602" w:firstLineChars="200"/>
        <w:rPr>
          <w:rFonts w:ascii="仿宋_GB2312" w:eastAsia="仿宋_GB2312"/>
          <w:b/>
          <w:sz w:val="30"/>
          <w:szCs w:val="30"/>
        </w:rPr>
      </w:pPr>
      <w:r>
        <w:rPr>
          <w:rFonts w:hint="eastAsia" w:ascii="仿宋_GB2312" w:eastAsia="仿宋_GB2312"/>
          <w:b/>
          <w:sz w:val="30"/>
          <w:szCs w:val="30"/>
        </w:rPr>
        <w:t xml:space="preserve">四、突发事件应急预案响应程序 </w:t>
      </w:r>
    </w:p>
    <w:p w14:paraId="6B7ECAF2">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当下列情况发生时，应判定为应急事故、事件，启动应急机制。包括：火灾、爆炸、自然灾害事故、实习人员突发</w:t>
      </w:r>
      <w:r>
        <w:rPr>
          <w:rFonts w:hint="eastAsia" w:ascii="仿宋_GB2312" w:hAnsi="仿宋_GB2312" w:eastAsia="仿宋_GB2312" w:cs="仿宋_GB2312"/>
          <w:sz w:val="30"/>
          <w:szCs w:val="30"/>
          <w:lang w:eastAsia="zh-CN"/>
        </w:rPr>
        <w:t>疾病</w:t>
      </w:r>
      <w:r>
        <w:rPr>
          <w:rFonts w:hint="eastAsia" w:ascii="仿宋_GB2312" w:hAnsi="仿宋_GB2312" w:eastAsia="仿宋_GB2312" w:cs="仿宋_GB2312"/>
          <w:sz w:val="30"/>
          <w:szCs w:val="30"/>
        </w:rPr>
        <w:t xml:space="preserve">、打架斗殴、盗窃、聚众打砸抢、实习人员走失、失踪等。 </w:t>
      </w:r>
    </w:p>
    <w:p w14:paraId="6D873B7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发生以上事故、事件处置办法：</w:t>
      </w:r>
    </w:p>
    <w:p w14:paraId="6B6636D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第一步，由学生本人或在身边的同学等立即向指导教师、所在专业部及学校安卫办报告事故情况。</w:t>
      </w:r>
    </w:p>
    <w:p w14:paraId="12CF3CD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二步，学校负责人、责任处室根据情况启动应急程序和就近原则，以最快速度把受伤学生送往县级或县级以上医院救治，保留事故现场及相关票据，并第一时间向保险公司报案，口头说明学生受伤过程及伤势情况。</w:t>
      </w:r>
    </w:p>
    <w:p w14:paraId="1C4398F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第三步，应急处置小组接到报告后，按照领导指令和分工要求，立即赶往现场或医院协助学生实习单位开展学生救助和办理相关后续工作，并随时保持和学校责任处室的联系。</w:t>
      </w:r>
    </w:p>
    <w:p w14:paraId="543E14C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第四步、根据事故情况及时通知班主任、家长、政教处、教务处等相关部门。</w:t>
      </w:r>
    </w:p>
    <w:p w14:paraId="600FD688">
      <w:pPr>
        <w:spacing w:line="500" w:lineRule="exact"/>
        <w:ind w:firstLine="602" w:firstLineChars="200"/>
        <w:rPr>
          <w:rFonts w:ascii="仿宋_GB2312" w:eastAsia="仿宋_GB2312"/>
          <w:b/>
          <w:sz w:val="30"/>
          <w:szCs w:val="30"/>
        </w:rPr>
      </w:pPr>
      <w:r>
        <w:rPr>
          <w:rFonts w:hint="eastAsia" w:ascii="仿宋_GB2312" w:eastAsia="仿宋_GB2312"/>
          <w:b/>
          <w:sz w:val="30"/>
          <w:szCs w:val="30"/>
        </w:rPr>
        <w:t xml:space="preserve">五、善后工作 </w:t>
      </w:r>
    </w:p>
    <w:p w14:paraId="116BDF1C">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（一）根据学生事故处理条例的有关规定，通知和接待实训学生家长。 </w:t>
      </w:r>
    </w:p>
    <w:p w14:paraId="60BDD9A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（二）学校责任处室协调家长进行会谈、沟通，达成一致，签订《事故处理协议书》。</w:t>
      </w:r>
    </w:p>
    <w:p w14:paraId="32E2327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（三）协助完成经济补偿工作。家长受到补偿，无论金额大小均要出具收条。 </w:t>
      </w:r>
    </w:p>
    <w:p w14:paraId="12BCA047">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（四）协助完成保险理赔等相关事宜。向保险公司提供下列材料，入院证明、学生病历本、用药清单、医药费发票原件和复印件、出院证明、事故简要经过。 </w:t>
      </w:r>
    </w:p>
    <w:p w14:paraId="6FF07E8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（五）当学生家长与实习单位不能达成一致的处理意见时，从中进行调解。调解无效时申请司法机关介入。 </w:t>
      </w:r>
    </w:p>
    <w:p w14:paraId="2C316E1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（六）</w:t>
      </w:r>
      <w:r>
        <w:rPr>
          <w:rFonts w:hint="eastAsia" w:ascii="仿宋_GB2312" w:hAnsi="仿宋_GB2312" w:eastAsia="仿宋_GB2312" w:cs="仿宋_GB2312"/>
          <w:sz w:val="30"/>
          <w:szCs w:val="30"/>
          <w:lang w:eastAsia="zh-CN"/>
        </w:rPr>
        <w:t>按照</w:t>
      </w:r>
      <w:r>
        <w:rPr>
          <w:rFonts w:hint="eastAsia" w:ascii="仿宋_GB2312" w:hAnsi="仿宋_GB2312" w:eastAsia="仿宋_GB2312" w:cs="仿宋_GB2312"/>
          <w:sz w:val="30"/>
          <w:szCs w:val="30"/>
        </w:rPr>
        <w:t>学校学生安全工作的总体要求，进一步</w:t>
      </w:r>
      <w:r>
        <w:rPr>
          <w:rFonts w:hint="eastAsia" w:ascii="仿宋_GB2312" w:hAnsi="仿宋_GB2312" w:eastAsia="仿宋_GB2312" w:cs="仿宋_GB2312"/>
          <w:sz w:val="30"/>
          <w:szCs w:val="30"/>
          <w:lang w:eastAsia="zh-CN"/>
        </w:rPr>
        <w:t>做好</w:t>
      </w:r>
      <w:r>
        <w:rPr>
          <w:rFonts w:hint="eastAsia" w:ascii="仿宋_GB2312" w:hAnsi="仿宋_GB2312" w:eastAsia="仿宋_GB2312" w:cs="仿宋_GB2312"/>
          <w:sz w:val="30"/>
          <w:szCs w:val="30"/>
        </w:rPr>
        <w:t>善后工作，不留后遗症。</w:t>
      </w:r>
    </w:p>
    <w:p w14:paraId="51817589">
      <w:pPr>
        <w:spacing w:line="500" w:lineRule="exact"/>
        <w:ind w:firstLine="602" w:firstLineChars="200"/>
        <w:rPr>
          <w:rFonts w:ascii="仿宋_GB2312" w:eastAsia="仿宋_GB2312"/>
          <w:b/>
          <w:sz w:val="30"/>
          <w:szCs w:val="30"/>
        </w:rPr>
      </w:pPr>
      <w:r>
        <w:rPr>
          <w:rFonts w:hint="eastAsia" w:ascii="仿宋_GB2312" w:eastAsia="仿宋_GB2312"/>
          <w:b/>
          <w:sz w:val="30"/>
          <w:szCs w:val="30"/>
        </w:rPr>
        <w:t xml:space="preserve">六、调查与责任追究 </w:t>
      </w:r>
    </w:p>
    <w:p w14:paraId="303104C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 xml:space="preserve">学生和教师违反学校实习实训管理办法，按情节分别给予纪律处分和行政处分，触犯法律的，依法承担民事或刑事责任。 </w:t>
      </w:r>
    </w:p>
    <w:p w14:paraId="008D04D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 xml:space="preserve">突发事故、事件处置结束后，参与事故、事件处置人员，应如实向法定部门或有关部门陈述所知事实，并配合调查处理。故意隐瞒、歪曲事实真相，触犯刑律的，要依法追究刑事责任。 </w:t>
      </w:r>
    </w:p>
    <w:p w14:paraId="543902A1">
      <w:pPr>
        <w:spacing w:line="500" w:lineRule="exact"/>
        <w:ind w:firstLine="602" w:firstLineChars="200"/>
        <w:rPr>
          <w:rFonts w:ascii="仿宋_GB2312" w:eastAsia="仿宋_GB2312"/>
          <w:sz w:val="30"/>
          <w:szCs w:val="30"/>
        </w:rPr>
      </w:pPr>
      <w:r>
        <w:rPr>
          <w:rFonts w:hint="eastAsia" w:ascii="仿宋_GB2312" w:eastAsia="仿宋_GB2312"/>
          <w:b/>
          <w:sz w:val="30"/>
          <w:szCs w:val="30"/>
        </w:rPr>
        <w:t>七、本预案自公布之日起执行，由</w:t>
      </w:r>
      <w:r>
        <w:rPr>
          <w:rFonts w:hint="eastAsia" w:ascii="仿宋_GB2312" w:eastAsia="仿宋_GB2312"/>
          <w:b/>
          <w:sz w:val="30"/>
          <w:szCs w:val="30"/>
          <w:lang w:eastAsia="zh-CN"/>
        </w:rPr>
        <w:t>应</w:t>
      </w:r>
      <w:r>
        <w:rPr>
          <w:rFonts w:hint="eastAsia" w:ascii="仿宋_GB2312" w:eastAsia="仿宋_GB2312"/>
          <w:b/>
          <w:sz w:val="30"/>
          <w:szCs w:val="30"/>
        </w:rPr>
        <w:t xml:space="preserve">急处置工作领导小组负责解释。                           </w:t>
      </w:r>
    </w:p>
    <w:p w14:paraId="1543C3A5">
      <w:pPr>
        <w:pStyle w:val="3"/>
        <w:rPr>
          <w:rFonts w:ascii="仿宋_GB2312" w:eastAsia="仿宋_GB2312"/>
          <w:sz w:val="30"/>
          <w:szCs w:val="30"/>
        </w:rPr>
      </w:pPr>
      <w:r>
        <w:rPr>
          <w:rFonts w:hint="eastAsia" w:ascii="仿宋_GB2312" w:eastAsia="仿宋_GB2312"/>
          <w:sz w:val="30"/>
          <w:szCs w:val="30"/>
        </w:rPr>
        <w:t xml:space="preserve">   </w:t>
      </w:r>
    </w:p>
    <w:p w14:paraId="254703C8">
      <w:pPr>
        <w:pStyle w:val="3"/>
        <w:rPr>
          <w:rFonts w:ascii="仿宋_GB2312" w:eastAsia="仿宋_GB2312"/>
          <w:sz w:val="30"/>
          <w:szCs w:val="30"/>
        </w:rPr>
      </w:pPr>
    </w:p>
    <w:p w14:paraId="0468135D">
      <w:pPr>
        <w:pStyle w:val="3"/>
        <w:rPr>
          <w:lang w:val="zh-CN"/>
        </w:rPr>
      </w:pPr>
      <w:r>
        <w:rPr>
          <w:rFonts w:hint="eastAsia" w:ascii="仿宋_GB2312" w:eastAsia="仿宋_GB2312"/>
          <w:sz w:val="30"/>
          <w:szCs w:val="30"/>
        </w:rPr>
        <w:t xml:space="preserve"> </w:t>
      </w:r>
      <w:bookmarkStart w:id="5" w:name="_Toc21102"/>
      <w:r>
        <w:rPr>
          <w:rFonts w:hint="eastAsia"/>
          <w:lang w:val="zh-CN"/>
        </w:rPr>
        <w:t>淄博电子工程学校</w:t>
      </w:r>
      <w:r>
        <w:rPr>
          <w:rFonts w:hint="eastAsia"/>
          <w:lang w:val="zh-CN"/>
        </w:rPr>
        <w:br w:type="textWrapping"/>
      </w:r>
      <w:r>
        <w:rPr>
          <w:rFonts w:hint="eastAsia"/>
          <w:lang w:val="zh-CN"/>
        </w:rPr>
        <w:t>实训教学事故认定与处理办法</w:t>
      </w:r>
      <w:bookmarkEnd w:id="5"/>
    </w:p>
    <w:p w14:paraId="0E8BDA23">
      <w:pPr>
        <w:pStyle w:val="2"/>
        <w:rPr>
          <w:lang w:val="zh-CN"/>
        </w:rPr>
      </w:pPr>
    </w:p>
    <w:p w14:paraId="053924B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为了维护正常实训教学秩序，提高我校的实训教学质量，在出现实训教学与教学管理事故时能得到严肃、妥善</w:t>
      </w:r>
      <w:r>
        <w:rPr>
          <w:rFonts w:hint="eastAsia" w:ascii="仿宋_GB2312" w:hAnsi="仿宋_GB2312" w:eastAsia="仿宋_GB2312" w:cs="仿宋_GB2312"/>
          <w:sz w:val="30"/>
          <w:szCs w:val="30"/>
          <w:lang w:eastAsia="zh-CN"/>
        </w:rPr>
        <w:t>地</w:t>
      </w:r>
      <w:r>
        <w:rPr>
          <w:rFonts w:hint="eastAsia" w:ascii="仿宋_GB2312" w:hAnsi="仿宋_GB2312" w:eastAsia="仿宋_GB2312" w:cs="仿宋_GB2312"/>
          <w:sz w:val="30"/>
          <w:szCs w:val="30"/>
        </w:rPr>
        <w:t>处理，特制定本实训教学事故认定与处理办法。</w:t>
      </w:r>
    </w:p>
    <w:p w14:paraId="7DFC4216">
      <w:pPr>
        <w:widowControl/>
        <w:spacing w:line="480" w:lineRule="atLeas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一、实训教学事故的认定</w:t>
      </w:r>
    </w:p>
    <w:p w14:paraId="3B98517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有下列情形之一者，视为实习实训教学事故。</w:t>
      </w:r>
    </w:p>
    <w:p w14:paraId="0915B3C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1.在实训教学管理中散布违背党的四项基本原则及有关法规的言论，或散布封建迷信以及淫秽内容，其言行在学生中造成了不良影响。</w:t>
      </w:r>
    </w:p>
    <w:p w14:paraId="63015DE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2.实训指导教师无故上课迟到、提前下课或酒后上课，造成了不良影响。</w:t>
      </w:r>
    </w:p>
    <w:p w14:paraId="61BD81A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3.实训指导教师不按教学计划要求组织教学或随意更改实训教学内容。</w:t>
      </w:r>
    </w:p>
    <w:p w14:paraId="39409D93">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4.实训指导教师擅自取消教学大纲规定的实训内容，造成学生实训达不到相应要求。</w:t>
      </w:r>
    </w:p>
    <w:p w14:paraId="73F9A3C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5.因实训指导教师擅离职守、管理不严或指导失误造成学生在实训操作中受到严重伤害或造成设备、器材受到严重损失。</w:t>
      </w:r>
    </w:p>
    <w:p w14:paraId="6955CE1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6.由于实训指导教师违反设备操作规范，致使教学设备损坏，造成重大经济损失及影响正常实训教学。</w:t>
      </w:r>
    </w:p>
    <w:p w14:paraId="57689347">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7.实训指导教师对学生实训过程不认真考核，不批阅学生实训报告，随意填写学生实训档案成绩。</w:t>
      </w:r>
    </w:p>
    <w:p w14:paraId="550C378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8.由于.实训车间管理人员不负责任或管理不善，造成实训仪器设备严重损坏，影响实训教学的正常进行。</w:t>
      </w:r>
    </w:p>
    <w:p w14:paraId="5748EE9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9.由于实训管理人员和仓库管理员迟到，不能及时开门和领发材料、工量器具，影响正常实训教学。</w:t>
      </w:r>
    </w:p>
    <w:p w14:paraId="7A4CEC8E">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10.无故未及时完成实训教学任务的。</w:t>
      </w:r>
    </w:p>
    <w:p w14:paraId="3C07FE8C">
      <w:pPr>
        <w:widowControl/>
        <w:spacing w:line="480" w:lineRule="atLeas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二、实训教学事故处理办法</w:t>
      </w:r>
    </w:p>
    <w:p w14:paraId="66523AB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1.对违反有关教学安全规定的，按照《教职工工作量化考核办法》有关规定处理。</w:t>
      </w:r>
    </w:p>
    <w:p w14:paraId="3D0C6B8A">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2.由于实训指导教师违反设备操作规范，致使教学设备损坏或造成重大经济损失的，还应承担相应的经济赔偿责任。</w:t>
      </w:r>
      <w:bookmarkStart w:id="6" w:name="_Toc104000350"/>
      <w:bookmarkEnd w:id="6"/>
    </w:p>
    <w:p w14:paraId="75CCE033">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3.对存在严重安全隐患，未能及时整改的，应立即终止其实训资格。</w:t>
      </w:r>
    </w:p>
    <w:p w14:paraId="2873F82E">
      <w:pPr>
        <w:pStyle w:val="2"/>
        <w:spacing w:line="480" w:lineRule="atLeast"/>
        <w:ind w:firstLine="640"/>
        <w:rPr>
          <w:rFonts w:ascii="仿宋_GB2312" w:hAnsi="Times New Roman" w:eastAsia="仿宋_GB2312"/>
          <w:sz w:val="32"/>
          <w:szCs w:val="32"/>
        </w:rPr>
      </w:pPr>
    </w:p>
    <w:p w14:paraId="6FE751F1">
      <w:pPr>
        <w:pStyle w:val="2"/>
        <w:spacing w:line="480" w:lineRule="atLeast"/>
        <w:ind w:firstLine="640"/>
        <w:jc w:val="left"/>
        <w:rPr>
          <w:rFonts w:ascii="仿宋_GB2312" w:hAnsi="Times New Roman" w:eastAsia="仿宋_GB2312"/>
          <w:sz w:val="32"/>
          <w:szCs w:val="32"/>
        </w:rPr>
      </w:pPr>
    </w:p>
    <w:p w14:paraId="3A0F7016">
      <w:pPr>
        <w:autoSpaceDE w:val="0"/>
        <w:autoSpaceDN w:val="0"/>
        <w:adjustRightInd w:val="0"/>
        <w:spacing w:line="570" w:lineRule="exact"/>
        <w:jc w:val="center"/>
        <w:rPr>
          <w:rFonts w:ascii="宋体" w:hAnsi="宋体" w:cs="宋体"/>
          <w:bCs/>
          <w:kern w:val="0"/>
          <w:sz w:val="44"/>
          <w:szCs w:val="44"/>
          <w:lang w:val="zh-CN"/>
        </w:rPr>
      </w:pPr>
    </w:p>
    <w:p w14:paraId="10445D85">
      <w:pPr>
        <w:autoSpaceDE w:val="0"/>
        <w:autoSpaceDN w:val="0"/>
        <w:adjustRightInd w:val="0"/>
        <w:spacing w:line="570" w:lineRule="exact"/>
        <w:jc w:val="center"/>
        <w:rPr>
          <w:rFonts w:ascii="宋体" w:hAnsi="宋体" w:cs="宋体"/>
          <w:bCs/>
          <w:kern w:val="0"/>
          <w:sz w:val="44"/>
          <w:szCs w:val="44"/>
          <w:lang w:val="zh-CN"/>
        </w:rPr>
      </w:pPr>
    </w:p>
    <w:p w14:paraId="2ED2FE2F">
      <w:pPr>
        <w:autoSpaceDE w:val="0"/>
        <w:autoSpaceDN w:val="0"/>
        <w:adjustRightInd w:val="0"/>
        <w:spacing w:line="570" w:lineRule="exact"/>
        <w:jc w:val="center"/>
        <w:rPr>
          <w:rFonts w:ascii="宋体" w:hAnsi="宋体" w:cs="宋体"/>
          <w:bCs/>
          <w:kern w:val="0"/>
          <w:sz w:val="44"/>
          <w:szCs w:val="44"/>
          <w:lang w:val="zh-CN"/>
        </w:rPr>
      </w:pPr>
    </w:p>
    <w:p w14:paraId="60885AD1">
      <w:pPr>
        <w:autoSpaceDE w:val="0"/>
        <w:autoSpaceDN w:val="0"/>
        <w:adjustRightInd w:val="0"/>
        <w:spacing w:line="570" w:lineRule="exact"/>
        <w:jc w:val="center"/>
        <w:rPr>
          <w:rFonts w:ascii="宋体" w:hAnsi="宋体" w:cs="宋体"/>
          <w:bCs/>
          <w:kern w:val="0"/>
          <w:sz w:val="44"/>
          <w:szCs w:val="44"/>
          <w:lang w:val="zh-CN"/>
        </w:rPr>
      </w:pPr>
    </w:p>
    <w:p w14:paraId="55973FD9">
      <w:pPr>
        <w:autoSpaceDE w:val="0"/>
        <w:autoSpaceDN w:val="0"/>
        <w:adjustRightInd w:val="0"/>
        <w:spacing w:line="570" w:lineRule="exact"/>
        <w:jc w:val="center"/>
        <w:rPr>
          <w:rFonts w:ascii="宋体" w:hAnsi="宋体" w:cs="宋体"/>
          <w:bCs/>
          <w:kern w:val="0"/>
          <w:sz w:val="44"/>
          <w:szCs w:val="44"/>
          <w:lang w:val="zh-CN"/>
        </w:rPr>
      </w:pPr>
    </w:p>
    <w:p w14:paraId="2960A676">
      <w:pPr>
        <w:autoSpaceDE w:val="0"/>
        <w:autoSpaceDN w:val="0"/>
        <w:adjustRightInd w:val="0"/>
        <w:spacing w:line="570" w:lineRule="exact"/>
        <w:jc w:val="center"/>
        <w:rPr>
          <w:rFonts w:ascii="宋体" w:hAnsi="宋体" w:cs="宋体"/>
          <w:b/>
          <w:bCs/>
          <w:kern w:val="0"/>
          <w:sz w:val="44"/>
          <w:szCs w:val="44"/>
          <w:lang w:val="zh-CN"/>
        </w:rPr>
      </w:pPr>
    </w:p>
    <w:p w14:paraId="0A60CC79">
      <w:pPr>
        <w:autoSpaceDE w:val="0"/>
        <w:autoSpaceDN w:val="0"/>
        <w:adjustRightInd w:val="0"/>
        <w:spacing w:line="570" w:lineRule="exact"/>
        <w:jc w:val="center"/>
        <w:rPr>
          <w:rFonts w:ascii="宋体" w:hAnsi="宋体" w:cs="宋体"/>
          <w:b/>
          <w:bCs/>
          <w:kern w:val="0"/>
          <w:sz w:val="44"/>
          <w:szCs w:val="44"/>
          <w:lang w:val="zh-CN"/>
        </w:rPr>
      </w:pPr>
    </w:p>
    <w:p w14:paraId="5E16A5CE">
      <w:pPr>
        <w:pStyle w:val="2"/>
        <w:ind w:firstLine="883"/>
        <w:rPr>
          <w:rFonts w:ascii="宋体" w:hAnsi="宋体" w:cs="宋体"/>
          <w:b/>
          <w:bCs/>
          <w:kern w:val="0"/>
          <w:sz w:val="44"/>
          <w:szCs w:val="44"/>
          <w:lang w:val="zh-CN"/>
        </w:rPr>
      </w:pPr>
    </w:p>
    <w:p w14:paraId="23821542">
      <w:pPr>
        <w:pStyle w:val="2"/>
        <w:ind w:firstLine="883"/>
        <w:rPr>
          <w:rFonts w:ascii="宋体" w:hAnsi="宋体" w:cs="宋体"/>
          <w:b/>
          <w:bCs/>
          <w:kern w:val="0"/>
          <w:sz w:val="44"/>
          <w:szCs w:val="44"/>
          <w:lang w:val="zh-CN"/>
        </w:rPr>
      </w:pPr>
    </w:p>
    <w:p w14:paraId="64D276C4">
      <w:pPr>
        <w:pStyle w:val="2"/>
        <w:ind w:firstLine="883"/>
        <w:rPr>
          <w:rFonts w:ascii="宋体" w:hAnsi="宋体" w:cs="宋体"/>
          <w:b/>
          <w:bCs/>
          <w:kern w:val="0"/>
          <w:sz w:val="44"/>
          <w:szCs w:val="44"/>
          <w:lang w:val="zh-CN"/>
        </w:rPr>
      </w:pPr>
    </w:p>
    <w:p w14:paraId="5E421BD9">
      <w:pPr>
        <w:pStyle w:val="2"/>
        <w:ind w:firstLine="883"/>
        <w:rPr>
          <w:rFonts w:ascii="宋体" w:hAnsi="宋体" w:cs="宋体"/>
          <w:b/>
          <w:bCs/>
          <w:kern w:val="0"/>
          <w:sz w:val="44"/>
          <w:szCs w:val="44"/>
          <w:lang w:val="zh-CN"/>
        </w:rPr>
      </w:pPr>
    </w:p>
    <w:p w14:paraId="400235C1">
      <w:pPr>
        <w:pStyle w:val="2"/>
        <w:ind w:firstLine="883"/>
        <w:rPr>
          <w:rFonts w:ascii="宋体" w:hAnsi="宋体" w:cs="宋体"/>
          <w:b/>
          <w:bCs/>
          <w:kern w:val="0"/>
          <w:sz w:val="44"/>
          <w:szCs w:val="44"/>
          <w:lang w:val="zh-CN"/>
        </w:rPr>
      </w:pPr>
    </w:p>
    <w:p w14:paraId="7E8C6EC0">
      <w:pPr>
        <w:pStyle w:val="3"/>
        <w:rPr>
          <w:lang w:val="zh-CN"/>
        </w:rPr>
      </w:pPr>
      <w:bookmarkStart w:id="7" w:name="_Toc23798"/>
      <w:r>
        <w:rPr>
          <w:rFonts w:hint="eastAsia"/>
          <w:lang w:val="zh-CN"/>
        </w:rPr>
        <w:t>淄博电子工程学校</w:t>
      </w:r>
      <w:r>
        <w:rPr>
          <w:rFonts w:hint="eastAsia"/>
          <w:lang w:val="zh-CN"/>
        </w:rPr>
        <w:br w:type="textWrapping"/>
      </w:r>
      <w:r>
        <w:rPr>
          <w:rFonts w:hint="eastAsia"/>
          <w:lang w:val="zh-CN"/>
        </w:rPr>
        <w:t>学生实训守则</w:t>
      </w:r>
      <w:bookmarkEnd w:id="7"/>
    </w:p>
    <w:p w14:paraId="2FCF494A">
      <w:pPr>
        <w:adjustRightInd w:val="0"/>
        <w:snapToGrid w:val="0"/>
        <w:spacing w:line="560" w:lineRule="exact"/>
        <w:ind w:firstLine="600" w:firstLineChars="200"/>
        <w:rPr>
          <w:rFonts w:ascii="仿宋_GB2312" w:hAnsi="仿宋_GB2312" w:eastAsia="仿宋_GB2312" w:cs="仿宋_GB2312"/>
          <w:sz w:val="30"/>
          <w:szCs w:val="30"/>
          <w:lang w:val="zh-CN"/>
        </w:rPr>
      </w:pPr>
    </w:p>
    <w:p w14:paraId="5C2F79FB">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第一条</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zh-CN"/>
        </w:rPr>
        <w:t>实训前认真预习，实训课不得迟到早退。</w:t>
      </w:r>
    </w:p>
    <w:p w14:paraId="7DF88A8B">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第二条  进入实训车间或其他实训场地，必须衣着整洁、保持安静，严禁喧哗、吸烟、吃零食、随地吐痰。不得随意动用与本实训无关的仪器设备。</w:t>
      </w:r>
    </w:p>
    <w:p w14:paraId="3E44AEE8">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 xml:space="preserve">第三条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zh-CN"/>
        </w:rPr>
        <w:t>遵守实训车间规则，服从教师指导，按规定和步骤进行实习。认真观察教师演示。</w:t>
      </w:r>
    </w:p>
    <w:p w14:paraId="0120D96E">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第四条  注意安全，严格遵守操作规程。爱护仪器设备，节约实训材料。凡违反操作规程。不听从指导而造成仪器设备损坏等事故者，必须书面检查，并按学校有关规定赔偿损失。</w:t>
      </w:r>
    </w:p>
    <w:p w14:paraId="01A42CEC">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第五条　在实训过程中如仪器设备发生故障，应立即报告实训教师及时处理。</w:t>
      </w:r>
    </w:p>
    <w:p w14:paraId="483B55B0">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第六条　实训完毕后，主动协助实训教师整理好实习用品，切断水、电、气源，清扫实习场地。</w:t>
      </w:r>
    </w:p>
    <w:p w14:paraId="7E2536A7">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第七条　按要求及时认真完成实习报告。凡实习报告不合要求，均须重做。</w:t>
      </w:r>
    </w:p>
    <w:p w14:paraId="281F902A">
      <w:pPr>
        <w:adjustRightInd w:val="0"/>
        <w:snapToGrid w:val="0"/>
        <w:spacing w:line="560" w:lineRule="exac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第八条  实训成绩不及格者，不予毕业。</w:t>
      </w:r>
    </w:p>
    <w:p w14:paraId="23C7D293">
      <w:pPr>
        <w:autoSpaceDE w:val="0"/>
        <w:autoSpaceDN w:val="0"/>
        <w:adjustRightInd w:val="0"/>
        <w:spacing w:line="570" w:lineRule="exact"/>
        <w:jc w:val="center"/>
        <w:rPr>
          <w:rFonts w:ascii="宋体" w:hAnsi="宋体" w:cs="宋体"/>
          <w:b/>
          <w:bCs/>
          <w:kern w:val="0"/>
          <w:sz w:val="44"/>
          <w:szCs w:val="44"/>
          <w:lang w:val="zh-CN"/>
        </w:rPr>
      </w:pPr>
    </w:p>
    <w:p w14:paraId="1A79550F">
      <w:pPr>
        <w:autoSpaceDE w:val="0"/>
        <w:autoSpaceDN w:val="0"/>
        <w:adjustRightInd w:val="0"/>
        <w:spacing w:line="570" w:lineRule="exact"/>
        <w:jc w:val="center"/>
        <w:rPr>
          <w:rFonts w:ascii="宋体" w:hAnsi="宋体" w:cs="宋体"/>
          <w:b/>
          <w:bCs/>
          <w:kern w:val="0"/>
          <w:sz w:val="44"/>
          <w:szCs w:val="44"/>
          <w:lang w:val="zh-CN"/>
        </w:rPr>
      </w:pPr>
    </w:p>
    <w:p w14:paraId="4360CDF2">
      <w:pPr>
        <w:autoSpaceDE w:val="0"/>
        <w:autoSpaceDN w:val="0"/>
        <w:adjustRightInd w:val="0"/>
        <w:spacing w:line="570" w:lineRule="exact"/>
        <w:jc w:val="center"/>
        <w:rPr>
          <w:rFonts w:ascii="宋体" w:hAnsi="宋体" w:cs="宋体"/>
          <w:b/>
          <w:bCs/>
          <w:kern w:val="0"/>
          <w:sz w:val="44"/>
          <w:szCs w:val="44"/>
          <w:lang w:val="zh-CN"/>
        </w:rPr>
      </w:pPr>
    </w:p>
    <w:p w14:paraId="4B2F8C1F">
      <w:pPr>
        <w:pStyle w:val="2"/>
        <w:ind w:firstLine="883"/>
        <w:rPr>
          <w:rFonts w:ascii="宋体" w:hAnsi="宋体" w:cs="宋体"/>
          <w:b/>
          <w:bCs/>
          <w:kern w:val="0"/>
          <w:sz w:val="44"/>
          <w:szCs w:val="44"/>
          <w:lang w:val="zh-CN"/>
        </w:rPr>
      </w:pPr>
    </w:p>
    <w:p w14:paraId="7F958DB1">
      <w:pPr>
        <w:pStyle w:val="2"/>
        <w:ind w:firstLine="883"/>
        <w:rPr>
          <w:rFonts w:ascii="宋体" w:hAnsi="宋体" w:cs="宋体"/>
          <w:b/>
          <w:bCs/>
          <w:kern w:val="0"/>
          <w:sz w:val="44"/>
          <w:szCs w:val="44"/>
          <w:lang w:val="zh-CN"/>
        </w:rPr>
      </w:pPr>
    </w:p>
    <w:p w14:paraId="6BD1DC83">
      <w:pPr>
        <w:pStyle w:val="3"/>
        <w:rPr>
          <w:lang w:val="zh-CN"/>
        </w:rPr>
      </w:pPr>
      <w:bookmarkStart w:id="8" w:name="_Toc16883"/>
      <w:r>
        <w:rPr>
          <w:rFonts w:hint="eastAsia"/>
          <w:lang w:val="zh-CN"/>
        </w:rPr>
        <w:t>淄博电子工程学校</w:t>
      </w:r>
      <w:r>
        <w:rPr>
          <w:rFonts w:hint="eastAsia"/>
          <w:lang w:val="zh-CN"/>
        </w:rPr>
        <w:br w:type="textWrapping"/>
      </w:r>
      <w:r>
        <w:rPr>
          <w:rFonts w:hint="eastAsia"/>
          <w:lang w:val="zh-CN"/>
        </w:rPr>
        <w:t>实训指导教师守则</w:t>
      </w:r>
      <w:bookmarkEnd w:id="8"/>
    </w:p>
    <w:p w14:paraId="068256BE">
      <w:pPr>
        <w:pStyle w:val="2"/>
        <w:rPr>
          <w:lang w:val="zh-CN"/>
        </w:rPr>
      </w:pPr>
    </w:p>
    <w:p w14:paraId="7E123983">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第一条　贯彻严谨治学、教书育人、因材施教的指导思想，言传身教，对学生从严要求，从严管理，树立实事求是、严肃认真的科学态度和良好学风。</w:t>
      </w:r>
    </w:p>
    <w:p w14:paraId="1544E5EC">
      <w:pPr>
        <w:autoSpaceDE w:val="0"/>
        <w:autoSpaceDN w:val="0"/>
        <w:adjustRightInd w:val="0"/>
        <w:spacing w:line="560" w:lineRule="exact"/>
        <w:jc w:val="left"/>
        <w:rPr>
          <w:rFonts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　　第二条　应根据教学计划和培养学生技能操作的原则制定实训教学大纲，编写讲义，对开设的每个实训课题，必须认真备课及填写其它有关指导文件。明确规定实训的目的要求、实习内容、实习方法和实习时数，并严格按此规定组织实施保证完成实习教学任务。</w:t>
      </w:r>
    </w:p>
    <w:p w14:paraId="76F3D971">
      <w:pPr>
        <w:autoSpaceDE w:val="0"/>
        <w:autoSpaceDN w:val="0"/>
        <w:adjustRightInd w:val="0"/>
        <w:spacing w:line="560" w:lineRule="exact"/>
        <w:jc w:val="left"/>
        <w:rPr>
          <w:rFonts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　　第三条　课前应做好仪器设备、器材、工具和视图等准备。上课要演示正确、指导及时。</w:t>
      </w:r>
    </w:p>
    <w:p w14:paraId="11E0A789">
      <w:pPr>
        <w:pStyle w:val="4"/>
        <w:spacing w:line="56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第四条　任课教师要对理论和操作都比较熟悉，首次任教某实训课的教师应试讲，取得带教资格。</w:t>
      </w:r>
    </w:p>
    <w:p w14:paraId="224F4A47">
      <w:pPr>
        <w:pStyle w:val="4"/>
        <w:spacing w:line="56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第五条</w:t>
      </w:r>
      <w:r>
        <w:rPr>
          <w:rFonts w:hint="eastAsia"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对第一次上实训课的学生，实训指导教师要介绍实训车间概况，宣讲实训守则、注意事项及有关的规章制度，对学生进行安全和遵规守纪教育。做好考勤工作。</w:t>
      </w:r>
    </w:p>
    <w:p w14:paraId="32B48AC3">
      <w:pPr>
        <w:pStyle w:val="4"/>
        <w:spacing w:line="560" w:lineRule="exact"/>
        <w:ind w:firstLine="560"/>
        <w:rPr>
          <w:rFonts w:ascii="仿宋_GB2312" w:hAnsi="仿宋_GB2312" w:eastAsia="仿宋_GB2312" w:cs="仿宋_GB2312"/>
          <w:sz w:val="30"/>
          <w:szCs w:val="30"/>
        </w:rPr>
      </w:pPr>
      <w:r>
        <w:rPr>
          <w:rFonts w:hint="eastAsia" w:ascii="仿宋_GB2312" w:hAnsi="仿宋_GB2312" w:eastAsia="仿宋_GB2312" w:cs="仿宋_GB2312"/>
          <w:sz w:val="30"/>
          <w:szCs w:val="30"/>
        </w:rPr>
        <w:t>第六条</w:t>
      </w:r>
      <w:r>
        <w:rPr>
          <w:rFonts w:hint="eastAsia" w:ascii="仿宋_GB2312" w:hAnsi="仿宋_GB2312" w:eastAsia="仿宋_GB2312" w:cs="仿宋_GB2312"/>
          <w:sz w:val="30"/>
          <w:szCs w:val="30"/>
          <w:lang w:val="en-US"/>
        </w:rPr>
        <w:t xml:space="preserve">  </w:t>
      </w:r>
      <w:r>
        <w:rPr>
          <w:rFonts w:hint="eastAsia" w:ascii="仿宋_GB2312" w:hAnsi="仿宋_GB2312" w:eastAsia="仿宋_GB2312" w:cs="仿宋_GB2312"/>
          <w:sz w:val="30"/>
          <w:szCs w:val="30"/>
        </w:rPr>
        <w:t>实训结束后，要及时填写实训记录，同时切断有关的电源、水源、气源，关好门窗，做好安全工作，指导教师应及时认真批改实训报告，评分登记。</w:t>
      </w:r>
    </w:p>
    <w:p w14:paraId="2A5A4A5C">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第七条</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zh-CN"/>
        </w:rPr>
        <w:t>制定详实的车间物资管理条例、仪器设备维护保养细则，及时维护、保养设备。</w:t>
      </w:r>
    </w:p>
    <w:p w14:paraId="74F4855C">
      <w:pPr>
        <w:autoSpaceDE w:val="0"/>
        <w:autoSpaceDN w:val="0"/>
        <w:adjustRightInd w:val="0"/>
        <w:spacing w:line="560" w:lineRule="exact"/>
        <w:ind w:firstLine="600" w:firstLineChars="200"/>
        <w:jc w:val="left"/>
        <w:rPr>
          <w:rFonts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zh-CN"/>
        </w:rPr>
        <w:t>第八条</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zh-CN"/>
        </w:rPr>
        <w:t>完成学校有关方面布置各项工作。经常倾听学生和其他方面对实训教学的意见和反馈信息，总结经验，不断提高实习教学质量。</w:t>
      </w:r>
    </w:p>
    <w:p w14:paraId="4C4E5F8A">
      <w:pPr>
        <w:pStyle w:val="2"/>
        <w:rPr>
          <w:lang w:val="zh-CN"/>
        </w:rPr>
      </w:pPr>
    </w:p>
    <w:p w14:paraId="7AB0DC5E">
      <w:pPr>
        <w:pStyle w:val="3"/>
        <w:rPr>
          <w:lang w:val="zh-CN"/>
        </w:rPr>
      </w:pPr>
      <w:bookmarkStart w:id="9" w:name="_Toc21809"/>
      <w:r>
        <w:rPr>
          <w:rFonts w:hint="eastAsia"/>
          <w:lang w:val="zh-CN"/>
        </w:rPr>
        <w:t>淄博电子工程学校</w:t>
      </w:r>
      <w:r>
        <w:rPr>
          <w:rFonts w:hint="eastAsia"/>
          <w:lang w:val="zh-CN"/>
        </w:rPr>
        <w:br w:type="textWrapping"/>
      </w:r>
      <w:r>
        <w:rPr>
          <w:rFonts w:hint="eastAsia"/>
          <w:lang w:val="zh-CN"/>
        </w:rPr>
        <w:t>实训耗材管理办法</w:t>
      </w:r>
      <w:bookmarkEnd w:id="9"/>
    </w:p>
    <w:p w14:paraId="58DFEAD0">
      <w:pPr>
        <w:pStyle w:val="2"/>
        <w:rPr>
          <w:lang w:val="zh-CN"/>
        </w:rPr>
      </w:pPr>
    </w:p>
    <w:p w14:paraId="70074476">
      <w:pPr>
        <w:pStyle w:val="12"/>
        <w:spacing w:line="580" w:lineRule="exact"/>
        <w:ind w:left="0" w:firstLine="0" w:firstLineChars="0"/>
        <w:jc w:val="center"/>
        <w:rPr>
          <w:rFonts w:ascii="仿宋_GB2312" w:eastAsia="仿宋_GB2312"/>
          <w:b/>
          <w:sz w:val="32"/>
          <w:szCs w:val="32"/>
        </w:rPr>
      </w:pPr>
      <w:r>
        <w:rPr>
          <w:rFonts w:hint="eastAsia" w:ascii="仿宋_GB2312" w:eastAsia="仿宋_GB2312"/>
          <w:b/>
          <w:sz w:val="32"/>
          <w:szCs w:val="32"/>
        </w:rPr>
        <w:t>第一章  总则</w:t>
      </w:r>
    </w:p>
    <w:p w14:paraId="3111AD88">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第1条 为</w:t>
      </w:r>
      <w:r>
        <w:rPr>
          <w:rFonts w:ascii="仿宋_GB2312" w:eastAsia="仿宋_GB2312"/>
          <w:sz w:val="32"/>
          <w:szCs w:val="32"/>
        </w:rPr>
        <w:t>规范</w:t>
      </w:r>
      <w:r>
        <w:rPr>
          <w:rFonts w:hint="eastAsia" w:ascii="仿宋_GB2312" w:eastAsia="仿宋_GB2312"/>
          <w:sz w:val="32"/>
          <w:szCs w:val="32"/>
        </w:rPr>
        <w:t>、实习</w:t>
      </w:r>
      <w:r>
        <w:rPr>
          <w:rFonts w:ascii="仿宋_GB2312" w:eastAsia="仿宋_GB2312"/>
          <w:sz w:val="32"/>
          <w:szCs w:val="32"/>
        </w:rPr>
        <w:t>实训耗材管理，本着</w:t>
      </w:r>
      <w:r>
        <w:rPr>
          <w:rFonts w:hint="eastAsia" w:ascii="仿宋_GB2312" w:eastAsia="仿宋_GB2312"/>
          <w:sz w:val="32"/>
          <w:szCs w:val="32"/>
        </w:rPr>
        <w:t>确保实训教学、技能大赛、组织活动需求的同时提质增效</w:t>
      </w:r>
      <w:r>
        <w:rPr>
          <w:rFonts w:ascii="仿宋_GB2312" w:eastAsia="仿宋_GB2312"/>
          <w:sz w:val="32"/>
          <w:szCs w:val="32"/>
        </w:rPr>
        <w:t>降低</w:t>
      </w:r>
      <w:r>
        <w:rPr>
          <w:rFonts w:hint="eastAsia" w:ascii="仿宋_GB2312" w:eastAsia="仿宋_GB2312"/>
          <w:sz w:val="32"/>
          <w:szCs w:val="32"/>
        </w:rPr>
        <w:t>耗材采购</w:t>
      </w:r>
      <w:r>
        <w:rPr>
          <w:rFonts w:ascii="仿宋_GB2312" w:eastAsia="仿宋_GB2312"/>
          <w:sz w:val="32"/>
          <w:szCs w:val="32"/>
        </w:rPr>
        <w:t>成本的原则，特制订本管理办法</w:t>
      </w:r>
      <w:r>
        <w:rPr>
          <w:rFonts w:hint="eastAsia" w:ascii="仿宋_GB2312" w:eastAsia="仿宋_GB2312"/>
          <w:sz w:val="32"/>
          <w:szCs w:val="32"/>
        </w:rPr>
        <w:t>。</w:t>
      </w:r>
    </w:p>
    <w:p w14:paraId="00D0F97D">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第2条 </w:t>
      </w:r>
      <w:r>
        <w:rPr>
          <w:rFonts w:ascii="仿宋_GB2312" w:eastAsia="仿宋_GB2312"/>
          <w:sz w:val="32"/>
          <w:szCs w:val="32"/>
        </w:rPr>
        <w:t>本办法所称</w:t>
      </w:r>
      <w:r>
        <w:rPr>
          <w:rFonts w:hint="eastAsia" w:ascii="仿宋_GB2312" w:eastAsia="仿宋_GB2312"/>
          <w:sz w:val="32"/>
          <w:szCs w:val="32"/>
        </w:rPr>
        <w:t>实训耗材</w:t>
      </w:r>
      <w:r>
        <w:rPr>
          <w:rFonts w:ascii="仿宋_GB2312" w:eastAsia="仿宋_GB2312"/>
          <w:sz w:val="32"/>
          <w:szCs w:val="32"/>
        </w:rPr>
        <w:t>指</w:t>
      </w:r>
      <w:r>
        <w:rPr>
          <w:rFonts w:hint="eastAsia" w:ascii="仿宋_GB2312" w:eastAsia="仿宋_GB2312"/>
          <w:sz w:val="32"/>
          <w:szCs w:val="32"/>
        </w:rPr>
        <w:t>实训教学中</w:t>
      </w:r>
      <w:r>
        <w:rPr>
          <w:rFonts w:ascii="仿宋_GB2312" w:eastAsia="仿宋_GB2312"/>
          <w:sz w:val="32"/>
          <w:szCs w:val="32"/>
        </w:rPr>
        <w:t>经过一次使用，即已消耗或不能恢复原状态的物资，如属于金属、非金属的各种</w:t>
      </w:r>
      <w:r>
        <w:rPr>
          <w:rFonts w:hint="eastAsia" w:ascii="仿宋_GB2312" w:eastAsia="仿宋_GB2312"/>
          <w:sz w:val="32"/>
          <w:szCs w:val="32"/>
        </w:rPr>
        <w:t>实训原料、工具、刀具</w:t>
      </w:r>
      <w:r>
        <w:rPr>
          <w:rFonts w:ascii="仿宋_GB2312" w:eastAsia="仿宋_GB2312"/>
          <w:sz w:val="32"/>
          <w:szCs w:val="32"/>
        </w:rPr>
        <w:t>等。</w:t>
      </w:r>
      <w:r>
        <w:rPr>
          <w:rFonts w:hint="eastAsia" w:ascii="仿宋_GB2312" w:eastAsia="仿宋_GB2312"/>
          <w:sz w:val="32"/>
          <w:szCs w:val="32"/>
        </w:rPr>
        <w:t>同时包括</w:t>
      </w:r>
      <w:r>
        <w:rPr>
          <w:rFonts w:ascii="仿宋_GB2312" w:eastAsia="仿宋_GB2312"/>
          <w:sz w:val="32"/>
          <w:szCs w:val="32"/>
        </w:rPr>
        <w:t>低值品</w:t>
      </w:r>
      <w:r>
        <w:rPr>
          <w:rFonts w:hint="eastAsia" w:ascii="仿宋_GB2312" w:eastAsia="仿宋_GB2312"/>
          <w:sz w:val="32"/>
          <w:szCs w:val="32"/>
        </w:rPr>
        <w:t>（</w:t>
      </w:r>
      <w:r>
        <w:rPr>
          <w:rFonts w:ascii="仿宋_GB2312" w:eastAsia="仿宋_GB2312"/>
          <w:sz w:val="32"/>
          <w:szCs w:val="32"/>
        </w:rPr>
        <w:t>指凡不</w:t>
      </w:r>
      <w:r>
        <w:rPr>
          <w:rFonts w:hint="eastAsia" w:ascii="仿宋_GB2312" w:eastAsia="仿宋_GB2312"/>
          <w:sz w:val="32"/>
          <w:szCs w:val="32"/>
        </w:rPr>
        <w:t>符合</w:t>
      </w:r>
      <w:r>
        <w:rPr>
          <w:rFonts w:ascii="仿宋_GB2312" w:eastAsia="仿宋_GB2312"/>
          <w:sz w:val="32"/>
          <w:szCs w:val="32"/>
        </w:rPr>
        <w:t>固定资产标准又不属于材料范围的用具、设备，如低值仪表、量具、工具等</w:t>
      </w:r>
      <w:r>
        <w:rPr>
          <w:rFonts w:hint="eastAsia" w:ascii="仿宋_GB2312" w:eastAsia="仿宋_GB2312"/>
          <w:sz w:val="32"/>
          <w:szCs w:val="32"/>
        </w:rPr>
        <w:t>）和</w:t>
      </w:r>
      <w:r>
        <w:rPr>
          <w:rFonts w:ascii="仿宋_GB2312" w:eastAsia="仿宋_GB2312"/>
          <w:sz w:val="32"/>
          <w:szCs w:val="32"/>
        </w:rPr>
        <w:t>易耗品</w:t>
      </w:r>
      <w:r>
        <w:rPr>
          <w:rFonts w:hint="eastAsia" w:ascii="仿宋_GB2312" w:eastAsia="仿宋_GB2312"/>
          <w:sz w:val="32"/>
          <w:szCs w:val="32"/>
        </w:rPr>
        <w:t>（</w:t>
      </w:r>
      <w:r>
        <w:rPr>
          <w:rFonts w:ascii="仿宋_GB2312" w:eastAsia="仿宋_GB2312"/>
          <w:sz w:val="32"/>
          <w:szCs w:val="32"/>
        </w:rPr>
        <w:t>指在使用过程中易于损耗，既不属于固定资产，又不属于材料和低值品的物品，如元器件、零配件</w:t>
      </w:r>
      <w:r>
        <w:rPr>
          <w:rFonts w:hint="eastAsia" w:ascii="仿宋_GB2312" w:eastAsia="仿宋_GB2312"/>
          <w:sz w:val="32"/>
          <w:szCs w:val="32"/>
        </w:rPr>
        <w:t>）</w:t>
      </w:r>
      <w:r>
        <w:rPr>
          <w:rFonts w:ascii="仿宋_GB2312" w:eastAsia="仿宋_GB2312"/>
          <w:sz w:val="32"/>
          <w:szCs w:val="32"/>
        </w:rPr>
        <w:t>等。</w:t>
      </w:r>
    </w:p>
    <w:p w14:paraId="2A6E1562">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第3条  实训耗材管理坚持“</w:t>
      </w:r>
      <w:r>
        <w:rPr>
          <w:rFonts w:ascii="仿宋_GB2312" w:eastAsia="仿宋_GB2312"/>
          <w:sz w:val="32"/>
          <w:szCs w:val="32"/>
        </w:rPr>
        <w:t>统一领导，</w:t>
      </w:r>
      <w:r>
        <w:rPr>
          <w:rFonts w:hint="eastAsia" w:ascii="仿宋_GB2312" w:eastAsia="仿宋_GB2312"/>
          <w:sz w:val="32"/>
          <w:szCs w:val="32"/>
        </w:rPr>
        <w:t>归口管理，分工负责，采管用分离，合理储存，节约使用”的原则。</w:t>
      </w:r>
    </w:p>
    <w:p w14:paraId="1078E2F1">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第4条  实训耗材</w:t>
      </w:r>
      <w:r>
        <w:rPr>
          <w:rFonts w:ascii="仿宋_GB2312" w:eastAsia="仿宋_GB2312"/>
          <w:sz w:val="32"/>
          <w:szCs w:val="32"/>
        </w:rPr>
        <w:t>由</w:t>
      </w:r>
      <w:r>
        <w:rPr>
          <w:rFonts w:hint="eastAsia" w:ascii="仿宋_GB2312" w:eastAsia="仿宋_GB2312"/>
          <w:sz w:val="32"/>
          <w:szCs w:val="32"/>
        </w:rPr>
        <w:t>实训中心</w:t>
      </w:r>
      <w:r>
        <w:rPr>
          <w:rFonts w:ascii="仿宋_GB2312" w:eastAsia="仿宋_GB2312"/>
          <w:sz w:val="32"/>
          <w:szCs w:val="32"/>
        </w:rPr>
        <w:t>归口管理并负责监督使用，</w:t>
      </w:r>
      <w:r>
        <w:rPr>
          <w:rFonts w:hint="eastAsia" w:ascii="仿宋_GB2312" w:eastAsia="仿宋_GB2312"/>
          <w:sz w:val="32"/>
          <w:szCs w:val="32"/>
        </w:rPr>
        <w:t>各专业部（车间、功能室）</w:t>
      </w:r>
      <w:r>
        <w:rPr>
          <w:rFonts w:ascii="仿宋_GB2312" w:eastAsia="仿宋_GB2312"/>
          <w:sz w:val="32"/>
          <w:szCs w:val="32"/>
        </w:rPr>
        <w:t>按需领用。</w:t>
      </w:r>
      <w:r>
        <w:rPr>
          <w:rFonts w:hint="eastAsia" w:ascii="仿宋_GB2312" w:eastAsia="仿宋_GB2312"/>
          <w:sz w:val="32"/>
          <w:szCs w:val="32"/>
        </w:rPr>
        <w:t>实训中心设立实训耗材专职管理人员和实训耗材保管员，分别负责实训耗材计划和保管工作。</w:t>
      </w:r>
    </w:p>
    <w:p w14:paraId="35B3020D">
      <w:pPr>
        <w:spacing w:line="580" w:lineRule="exact"/>
        <w:jc w:val="center"/>
        <w:rPr>
          <w:rFonts w:ascii="仿宋_GB2312" w:eastAsia="仿宋_GB2312"/>
          <w:b/>
          <w:sz w:val="32"/>
          <w:szCs w:val="32"/>
        </w:rPr>
      </w:pPr>
      <w:r>
        <w:rPr>
          <w:rFonts w:hint="eastAsia" w:ascii="仿宋_GB2312" w:eastAsia="仿宋_GB2312"/>
          <w:b/>
          <w:sz w:val="32"/>
          <w:szCs w:val="32"/>
        </w:rPr>
        <w:t xml:space="preserve">第二章  </w:t>
      </w:r>
      <w:r>
        <w:rPr>
          <w:rFonts w:ascii="仿宋_GB2312" w:eastAsia="仿宋_GB2312"/>
          <w:b/>
          <w:sz w:val="32"/>
          <w:szCs w:val="32"/>
        </w:rPr>
        <w:t>计划及购置</w:t>
      </w:r>
    </w:p>
    <w:p w14:paraId="0787FE59">
      <w:pPr>
        <w:spacing w:line="580" w:lineRule="exact"/>
        <w:ind w:firstLine="645"/>
        <w:jc w:val="left"/>
        <w:rPr>
          <w:rFonts w:ascii="仿宋_GB2312" w:eastAsia="仿宋_GB2312"/>
          <w:sz w:val="32"/>
          <w:szCs w:val="32"/>
        </w:rPr>
      </w:pPr>
      <w:r>
        <w:rPr>
          <w:rFonts w:hint="eastAsia" w:ascii="仿宋_GB2312" w:eastAsia="仿宋_GB2312"/>
          <w:sz w:val="32"/>
          <w:szCs w:val="32"/>
        </w:rPr>
        <w:t>第5条 每学期末在落实下学期教学任务时，各专业部根据教学计划、人才培养方案、实训班级数量、实训项目及技能竞赛任务，编制下学期实训耗材用量计划</w:t>
      </w:r>
      <w:r>
        <w:rPr>
          <w:rFonts w:ascii="仿宋_GB2312" w:eastAsia="仿宋_GB2312"/>
          <w:sz w:val="32"/>
          <w:szCs w:val="32"/>
        </w:rPr>
        <w:t>（</w:t>
      </w:r>
      <w:r>
        <w:rPr>
          <w:rFonts w:ascii="仿宋_GB2312" w:eastAsia="仿宋_GB2312"/>
          <w:b/>
          <w:bCs/>
          <w:sz w:val="32"/>
          <w:szCs w:val="32"/>
        </w:rPr>
        <w:t>详细列出</w:t>
      </w:r>
      <w:r>
        <w:rPr>
          <w:rFonts w:hint="eastAsia" w:ascii="仿宋_GB2312" w:eastAsia="仿宋_GB2312"/>
          <w:b/>
          <w:bCs/>
          <w:sz w:val="32"/>
          <w:szCs w:val="32"/>
        </w:rPr>
        <w:t>实训班级、实训人数、</w:t>
      </w:r>
      <w:r>
        <w:rPr>
          <w:rFonts w:ascii="仿宋_GB2312" w:eastAsia="仿宋_GB2312"/>
          <w:b/>
          <w:bCs/>
          <w:sz w:val="32"/>
          <w:szCs w:val="32"/>
        </w:rPr>
        <w:t>耗材名称、型号、规格、数量、估价、用途、使用时间等</w:t>
      </w:r>
      <w:r>
        <w:rPr>
          <w:rFonts w:ascii="仿宋_GB2312" w:eastAsia="仿宋_GB2312"/>
          <w:sz w:val="32"/>
          <w:szCs w:val="32"/>
        </w:rPr>
        <w:t>）</w:t>
      </w:r>
      <w:r>
        <w:rPr>
          <w:rFonts w:hint="eastAsia" w:ascii="仿宋_GB2312" w:eastAsia="仿宋_GB2312"/>
          <w:sz w:val="32"/>
          <w:szCs w:val="32"/>
        </w:rPr>
        <w:t>，交实训耗材专职管理人员汇总。</w:t>
      </w:r>
    </w:p>
    <w:p w14:paraId="296DE733">
      <w:pPr>
        <w:spacing w:line="580" w:lineRule="exact"/>
        <w:ind w:firstLine="645"/>
        <w:jc w:val="left"/>
        <w:rPr>
          <w:rFonts w:ascii="仿宋_GB2312" w:eastAsia="仿宋_GB2312"/>
          <w:sz w:val="32"/>
          <w:szCs w:val="32"/>
        </w:rPr>
      </w:pPr>
      <w:r>
        <w:rPr>
          <w:rFonts w:hint="eastAsia" w:ascii="仿宋_GB2312" w:eastAsia="仿宋_GB2312"/>
          <w:sz w:val="32"/>
          <w:szCs w:val="32"/>
        </w:rPr>
        <w:t xml:space="preserve">技能大赛其他处室组织的全校性技能比武、技能展示以及各类活动中所需使用的实训耗材，由牵头组织的处室统一编制使用经费预算计划，由牵头处室提报学校领导审批。 </w:t>
      </w:r>
      <w:r>
        <w:rPr>
          <w:rFonts w:hint="eastAsia" w:ascii="仿宋_GB2312" w:eastAsia="仿宋_GB2312"/>
          <w:color w:val="FF0000"/>
          <w:sz w:val="32"/>
          <w:szCs w:val="32"/>
        </w:rPr>
        <w:t xml:space="preserve"> </w:t>
      </w:r>
    </w:p>
    <w:p w14:paraId="72B55115">
      <w:pPr>
        <w:spacing w:line="580" w:lineRule="exact"/>
        <w:ind w:firstLine="645"/>
        <w:jc w:val="left"/>
        <w:rPr>
          <w:rFonts w:ascii="仿宋_GB2312" w:eastAsia="仿宋_GB2312"/>
          <w:sz w:val="32"/>
          <w:szCs w:val="32"/>
        </w:rPr>
      </w:pPr>
      <w:r>
        <w:rPr>
          <w:rFonts w:hint="eastAsia" w:ascii="仿宋_GB2312" w:eastAsia="仿宋_GB2312"/>
          <w:sz w:val="32"/>
          <w:szCs w:val="32"/>
        </w:rPr>
        <w:t>第6条 各专业部根据预算计划做出下学期实训耗材使用经费预算，规范填写《耗材申购明细表》和《耗材申购汇总表》，经专业部主任初审签字后，每学期最后一周前报实训中心专职管理人员。逾期未申报的，原则上不再安排该专业下学期实训耗材采购。</w:t>
      </w:r>
    </w:p>
    <w:p w14:paraId="20008C93">
      <w:pPr>
        <w:spacing w:line="580" w:lineRule="exact"/>
        <w:ind w:firstLine="645"/>
        <w:jc w:val="left"/>
        <w:rPr>
          <w:rFonts w:ascii="仿宋_GB2312" w:eastAsia="仿宋_GB2312"/>
          <w:sz w:val="32"/>
          <w:szCs w:val="32"/>
        </w:rPr>
      </w:pPr>
      <w:r>
        <w:rPr>
          <w:rFonts w:hint="eastAsia" w:ascii="仿宋_GB2312" w:eastAsia="仿宋_GB2312"/>
          <w:sz w:val="32"/>
          <w:szCs w:val="32"/>
        </w:rPr>
        <w:t>第7条 实训中心自收到各专业部报送的实训耗材使用经费预算，应根据学校批准的各专业全培养期生均实训耗材标准完成汇总审核，报学校领导审批，方可作为当期正式的实训耗材采购使用计划。</w:t>
      </w:r>
    </w:p>
    <w:p w14:paraId="428C2B20">
      <w:pPr>
        <w:spacing w:line="580" w:lineRule="exact"/>
        <w:ind w:firstLine="645"/>
        <w:jc w:val="left"/>
        <w:rPr>
          <w:rFonts w:ascii="仿宋_GB2312" w:eastAsia="仿宋_GB2312"/>
          <w:sz w:val="32"/>
          <w:szCs w:val="32"/>
        </w:rPr>
      </w:pPr>
      <w:r>
        <w:rPr>
          <w:rFonts w:hint="eastAsia" w:ascii="仿宋_GB2312" w:eastAsia="仿宋_GB2312"/>
          <w:sz w:val="32"/>
          <w:szCs w:val="32"/>
        </w:rPr>
        <w:t>第8条 实训耗材采购使用计划一经批准，原则上不得更改。若遇特殊情况，确需增加或改变耗材时</w:t>
      </w:r>
      <w:r>
        <w:rPr>
          <w:rFonts w:hint="eastAsia" w:ascii="仿宋_GB2312" w:eastAsia="仿宋_GB2312"/>
          <w:sz w:val="32"/>
          <w:szCs w:val="32"/>
          <w:lang w:eastAsia="zh-CN"/>
        </w:rPr>
        <w:t>，</w:t>
      </w:r>
      <w:r>
        <w:rPr>
          <w:rFonts w:hint="eastAsia" w:ascii="仿宋_GB2312" w:eastAsia="仿宋_GB2312"/>
          <w:sz w:val="32"/>
          <w:szCs w:val="32"/>
        </w:rPr>
        <w:t>至少在该实验实训项目开课或技能竞赛开训前30天办理申请、采购，审批手续。具体程序为：专业部申请</w:t>
      </w:r>
      <w:r>
        <w:rPr>
          <w:rFonts w:hint="eastAsia" w:ascii="仿宋_GB2312" w:eastAsia="仿宋_GB2312"/>
          <w:sz w:val="32"/>
          <w:szCs w:val="32"/>
          <w:lang w:eastAsia="zh-CN"/>
        </w:rPr>
        <w:t>，</w:t>
      </w:r>
      <w:r>
        <w:rPr>
          <w:rFonts w:hint="eastAsia" w:ascii="仿宋_GB2312" w:eastAsia="仿宋_GB2312"/>
          <w:sz w:val="32"/>
          <w:szCs w:val="32"/>
        </w:rPr>
        <w:t>实训中心审核汇总，报学校领导审批，经批准后方可追加实训耗材采购使用计划。</w:t>
      </w:r>
    </w:p>
    <w:p w14:paraId="37A69EB3">
      <w:pPr>
        <w:spacing w:line="580" w:lineRule="exact"/>
        <w:ind w:firstLine="645"/>
        <w:jc w:val="left"/>
        <w:rPr>
          <w:rFonts w:ascii="仿宋_GB2312" w:eastAsia="仿宋_GB2312"/>
          <w:sz w:val="32"/>
          <w:szCs w:val="32"/>
        </w:rPr>
      </w:pPr>
      <w:r>
        <w:rPr>
          <w:rFonts w:hint="eastAsia" w:ascii="仿宋_GB2312" w:eastAsia="仿宋_GB2312"/>
          <w:sz w:val="32"/>
          <w:szCs w:val="32"/>
        </w:rPr>
        <w:t>第9条 实训耗材采购可以一次性购买，或“一次审批（申报），分批购买”。具体采购方式由资产管理部门会商实训中心和使用专业部并报分管领导确定。</w:t>
      </w:r>
    </w:p>
    <w:p w14:paraId="4A8AFD1E">
      <w:pPr>
        <w:spacing w:line="580" w:lineRule="exact"/>
        <w:ind w:firstLine="645"/>
        <w:jc w:val="left"/>
        <w:rPr>
          <w:rFonts w:ascii="仿宋_GB2312" w:eastAsia="仿宋_GB2312"/>
          <w:sz w:val="32"/>
          <w:szCs w:val="32"/>
        </w:rPr>
      </w:pPr>
      <w:r>
        <w:rPr>
          <w:rFonts w:hint="eastAsia" w:ascii="仿宋_GB2312" w:eastAsia="仿宋_GB2312"/>
          <w:sz w:val="32"/>
          <w:szCs w:val="32"/>
        </w:rPr>
        <w:t>第10条  实训耗材采购中，必须“货比三家”，应尽可能集中、择优采购，不得购买假冒伪劣产品或“三无”产品。出现购买假冒伪劣产品或“三无”产品，一切后果由采购人员自负。</w:t>
      </w:r>
    </w:p>
    <w:p w14:paraId="66DE706E">
      <w:pPr>
        <w:spacing w:line="580" w:lineRule="exact"/>
        <w:jc w:val="center"/>
        <w:rPr>
          <w:rFonts w:ascii="仿宋_GB2312" w:eastAsia="仿宋_GB2312"/>
          <w:b/>
          <w:sz w:val="32"/>
          <w:szCs w:val="32"/>
        </w:rPr>
      </w:pPr>
      <w:r>
        <w:rPr>
          <w:rFonts w:hint="eastAsia" w:ascii="仿宋_GB2312" w:eastAsia="仿宋_GB2312"/>
          <w:b/>
          <w:sz w:val="32"/>
          <w:szCs w:val="32"/>
        </w:rPr>
        <w:t>第三章  验收与入库</w:t>
      </w:r>
    </w:p>
    <w:p w14:paraId="3CD0A19C">
      <w:pPr>
        <w:spacing w:line="580" w:lineRule="exact"/>
        <w:ind w:firstLine="645"/>
        <w:jc w:val="left"/>
        <w:rPr>
          <w:rFonts w:ascii="仿宋_GB2312" w:eastAsia="仿宋_GB2312"/>
          <w:sz w:val="32"/>
          <w:szCs w:val="32"/>
        </w:rPr>
      </w:pPr>
      <w:r>
        <w:rPr>
          <w:rFonts w:hint="eastAsia" w:ascii="仿宋_GB2312" w:eastAsia="仿宋_GB2312"/>
          <w:sz w:val="32"/>
          <w:szCs w:val="32"/>
        </w:rPr>
        <w:t>第11条 实训耗材必须在实训中心负责实验实训的副主任主持下，本着谁申请谁验收的原则由实训耗材管理员和耗材申请人员按规定组织验收，方能入库。</w:t>
      </w:r>
    </w:p>
    <w:p w14:paraId="207B09BE">
      <w:pPr>
        <w:spacing w:line="580" w:lineRule="exact"/>
        <w:ind w:firstLine="645"/>
        <w:jc w:val="left"/>
        <w:rPr>
          <w:rFonts w:ascii="仿宋_GB2312" w:eastAsia="仿宋_GB2312"/>
          <w:sz w:val="32"/>
          <w:szCs w:val="32"/>
        </w:rPr>
      </w:pPr>
      <w:r>
        <w:rPr>
          <w:rFonts w:hint="eastAsia" w:ascii="仿宋_GB2312" w:eastAsia="仿宋_GB2312"/>
          <w:sz w:val="32"/>
          <w:szCs w:val="32"/>
        </w:rPr>
        <w:t>第12条 实训耗材管理员和耗材申请人员验收时主要任务是按照采购清单逐项核对品种、品牌、型号、质量、数量，当面点清，确认无误后，实训耗材管理员和参加验收的相关人员应在送货票据上签署验收人姓名。验收单一式三份，分别由实训中心、资产管理部门和财务部门留存。采购的实训耗材若有差错，实训耗材管理员有权拒收。</w:t>
      </w:r>
    </w:p>
    <w:p w14:paraId="3D05DA10">
      <w:pPr>
        <w:spacing w:line="580" w:lineRule="exact"/>
        <w:ind w:firstLine="645"/>
        <w:jc w:val="left"/>
        <w:rPr>
          <w:rFonts w:ascii="仿宋_GB2312" w:eastAsia="仿宋_GB2312"/>
          <w:sz w:val="32"/>
          <w:szCs w:val="32"/>
        </w:rPr>
      </w:pPr>
      <w:r>
        <w:rPr>
          <w:rFonts w:hint="eastAsia" w:ascii="仿宋_GB2312" w:eastAsia="仿宋_GB2312"/>
          <w:sz w:val="32"/>
          <w:szCs w:val="32"/>
        </w:rPr>
        <w:t>第13条 实训耗材管理员要把验收合格的实训耗材及时入库，登记入账（数量、品牌必须与验收单一致）。</w:t>
      </w:r>
    </w:p>
    <w:p w14:paraId="41DF7FFF">
      <w:pPr>
        <w:spacing w:line="580" w:lineRule="exact"/>
        <w:ind w:firstLine="645"/>
        <w:jc w:val="left"/>
        <w:rPr>
          <w:rFonts w:ascii="仿宋_GB2312" w:eastAsia="仿宋_GB2312"/>
          <w:sz w:val="32"/>
          <w:szCs w:val="32"/>
        </w:rPr>
      </w:pPr>
      <w:r>
        <w:rPr>
          <w:rFonts w:hint="eastAsia" w:ascii="仿宋_GB2312" w:eastAsia="仿宋_GB2312"/>
          <w:sz w:val="32"/>
          <w:szCs w:val="32"/>
        </w:rPr>
        <w:t>第14条 材料采购人员凭实训耗材采购使用计划、采购合同、验收单和进货正式票据，经采购人员、实训中心、部门领导签名，分管领导审批后，方可到</w:t>
      </w:r>
      <w:r>
        <w:rPr>
          <w:rFonts w:hint="eastAsia" w:ascii="仿宋_GB2312" w:eastAsia="仿宋_GB2312"/>
          <w:sz w:val="32"/>
          <w:szCs w:val="32"/>
          <w:lang w:eastAsia="zh-CN"/>
        </w:rPr>
        <w:t>财务报账</w:t>
      </w:r>
      <w:r>
        <w:rPr>
          <w:rFonts w:hint="eastAsia" w:ascii="仿宋_GB2312" w:eastAsia="仿宋_GB2312"/>
          <w:sz w:val="32"/>
          <w:szCs w:val="32"/>
        </w:rPr>
        <w:t>。</w:t>
      </w:r>
    </w:p>
    <w:p w14:paraId="2921B3AA">
      <w:pPr>
        <w:spacing w:line="580" w:lineRule="exact"/>
        <w:jc w:val="center"/>
        <w:rPr>
          <w:rFonts w:ascii="仿宋_GB2312" w:eastAsia="仿宋_GB2312"/>
          <w:b/>
          <w:sz w:val="32"/>
          <w:szCs w:val="32"/>
        </w:rPr>
      </w:pPr>
      <w:r>
        <w:rPr>
          <w:rFonts w:ascii="仿宋_GB2312" w:eastAsia="仿宋_GB2312"/>
          <w:b/>
          <w:sz w:val="32"/>
          <w:szCs w:val="32"/>
        </w:rPr>
        <w:t xml:space="preserve">第四章 </w:t>
      </w:r>
      <w:r>
        <w:rPr>
          <w:rFonts w:hint="eastAsia" w:ascii="仿宋_GB2312" w:eastAsia="仿宋_GB2312"/>
          <w:b/>
          <w:sz w:val="32"/>
          <w:szCs w:val="32"/>
        </w:rPr>
        <w:t xml:space="preserve"> </w:t>
      </w:r>
      <w:r>
        <w:rPr>
          <w:rFonts w:ascii="仿宋_GB2312" w:eastAsia="仿宋_GB2312"/>
          <w:b/>
          <w:sz w:val="32"/>
          <w:szCs w:val="32"/>
        </w:rPr>
        <w:t>库存和在用品的管理</w:t>
      </w:r>
    </w:p>
    <w:p w14:paraId="76DB2D31">
      <w:pPr>
        <w:spacing w:line="580" w:lineRule="exact"/>
        <w:ind w:firstLine="645"/>
        <w:jc w:val="left"/>
        <w:rPr>
          <w:rFonts w:ascii="仿宋_GB2312" w:eastAsia="仿宋_GB2312"/>
          <w:sz w:val="32"/>
          <w:szCs w:val="32"/>
        </w:rPr>
      </w:pPr>
      <w:r>
        <w:rPr>
          <w:rFonts w:ascii="仿宋_GB2312" w:eastAsia="仿宋_GB2312"/>
          <w:sz w:val="32"/>
          <w:szCs w:val="32"/>
        </w:rPr>
        <w:t>第</w:t>
      </w:r>
      <w:r>
        <w:rPr>
          <w:rFonts w:hint="eastAsia" w:ascii="仿宋_GB2312" w:eastAsia="仿宋_GB2312"/>
          <w:sz w:val="32"/>
          <w:szCs w:val="32"/>
        </w:rPr>
        <w:t>15</w:t>
      </w:r>
      <w:r>
        <w:rPr>
          <w:rFonts w:ascii="仿宋_GB2312" w:eastAsia="仿宋_GB2312"/>
          <w:sz w:val="32"/>
          <w:szCs w:val="32"/>
        </w:rPr>
        <w:t>条</w:t>
      </w:r>
      <w:r>
        <w:rPr>
          <w:rFonts w:hint="eastAsia" w:ascii="仿宋_GB2312" w:eastAsia="仿宋_GB2312"/>
          <w:sz w:val="32"/>
          <w:szCs w:val="32"/>
        </w:rPr>
        <w:t xml:space="preserve"> 实训中心根据实际需要确定耗材库房数量，库房要求确保安全、方便管理。</w:t>
      </w:r>
    </w:p>
    <w:p w14:paraId="344E11AB">
      <w:pPr>
        <w:spacing w:line="580" w:lineRule="exact"/>
        <w:ind w:firstLine="645"/>
        <w:jc w:val="left"/>
        <w:rPr>
          <w:rFonts w:ascii="仿宋_GB2312" w:eastAsia="仿宋_GB2312"/>
          <w:sz w:val="32"/>
          <w:szCs w:val="32"/>
        </w:rPr>
      </w:pPr>
      <w:r>
        <w:rPr>
          <w:rFonts w:ascii="仿宋_GB2312" w:eastAsia="仿宋_GB2312"/>
          <w:sz w:val="32"/>
          <w:szCs w:val="32"/>
        </w:rPr>
        <w:t>第</w:t>
      </w:r>
      <w:r>
        <w:rPr>
          <w:rFonts w:hint="eastAsia" w:ascii="仿宋_GB2312" w:eastAsia="仿宋_GB2312"/>
          <w:sz w:val="32"/>
          <w:szCs w:val="32"/>
        </w:rPr>
        <w:t>16</w:t>
      </w:r>
      <w:r>
        <w:rPr>
          <w:rFonts w:ascii="仿宋_GB2312" w:eastAsia="仿宋_GB2312"/>
          <w:sz w:val="32"/>
          <w:szCs w:val="32"/>
        </w:rPr>
        <w:t xml:space="preserve">条 </w:t>
      </w:r>
      <w:r>
        <w:rPr>
          <w:rFonts w:hint="eastAsia" w:ascii="仿宋_GB2312" w:eastAsia="仿宋_GB2312"/>
          <w:sz w:val="32"/>
          <w:szCs w:val="32"/>
        </w:rPr>
        <w:t>实训耗材</w:t>
      </w:r>
      <w:r>
        <w:rPr>
          <w:rFonts w:ascii="仿宋_GB2312" w:eastAsia="仿宋_GB2312"/>
          <w:sz w:val="32"/>
          <w:szCs w:val="32"/>
        </w:rPr>
        <w:t>库存</w:t>
      </w:r>
      <w:r>
        <w:rPr>
          <w:rFonts w:hint="eastAsia" w:ascii="仿宋_GB2312" w:eastAsia="仿宋_GB2312"/>
          <w:sz w:val="32"/>
          <w:szCs w:val="32"/>
        </w:rPr>
        <w:t>应建立保管领用台账，</w:t>
      </w:r>
      <w:r>
        <w:rPr>
          <w:rFonts w:ascii="仿宋_GB2312" w:eastAsia="仿宋_GB2312"/>
          <w:sz w:val="32"/>
          <w:szCs w:val="32"/>
        </w:rPr>
        <w:t>实行科学、规范化管理，</w:t>
      </w:r>
      <w:r>
        <w:rPr>
          <w:rFonts w:hint="eastAsia" w:ascii="仿宋_GB2312" w:eastAsia="仿宋_GB2312"/>
          <w:sz w:val="32"/>
          <w:szCs w:val="32"/>
        </w:rPr>
        <w:t>要按不同性质和不同类别分库分架存放，</w:t>
      </w:r>
      <w:r>
        <w:rPr>
          <w:rFonts w:ascii="仿宋_GB2312" w:eastAsia="仿宋_GB2312"/>
          <w:sz w:val="32"/>
          <w:szCs w:val="32"/>
        </w:rPr>
        <w:t>做到存放有序，账物相符，清洁整齐，便于收发和检查。</w:t>
      </w:r>
    </w:p>
    <w:p w14:paraId="2FDCAA9D">
      <w:pPr>
        <w:spacing w:line="580" w:lineRule="exact"/>
        <w:ind w:firstLine="645"/>
        <w:jc w:val="left"/>
        <w:rPr>
          <w:rFonts w:ascii="仿宋_GB2312" w:eastAsia="仿宋_GB2312"/>
          <w:sz w:val="32"/>
          <w:szCs w:val="32"/>
        </w:rPr>
      </w:pPr>
      <w:r>
        <w:rPr>
          <w:rFonts w:hint="eastAsia" w:ascii="仿宋_GB2312" w:eastAsia="仿宋_GB2312"/>
          <w:sz w:val="32"/>
          <w:szCs w:val="32"/>
        </w:rPr>
        <w:t>第17条 要加强实训耗材库建设，注意改善库房保管条件。采取有效措施，防止库存物品发生质变、损坏和丢失。</w:t>
      </w:r>
      <w:r>
        <w:rPr>
          <w:rFonts w:ascii="仿宋_GB2312" w:eastAsia="仿宋_GB2312"/>
          <w:sz w:val="32"/>
          <w:szCs w:val="32"/>
        </w:rPr>
        <w:t>要加强物品的管理，防止损坏、变质和丢失。每个学期末</w:t>
      </w:r>
      <w:r>
        <w:rPr>
          <w:rFonts w:hint="eastAsia" w:ascii="仿宋_GB2312" w:eastAsia="仿宋_GB2312"/>
          <w:sz w:val="32"/>
          <w:szCs w:val="32"/>
        </w:rPr>
        <w:t>实训中心</w:t>
      </w:r>
      <w:r>
        <w:rPr>
          <w:rFonts w:ascii="仿宋_GB2312" w:eastAsia="仿宋_GB2312"/>
          <w:sz w:val="32"/>
          <w:szCs w:val="32"/>
        </w:rPr>
        <w:t>要</w:t>
      </w:r>
      <w:r>
        <w:rPr>
          <w:rFonts w:hint="eastAsia" w:ascii="仿宋_GB2312" w:eastAsia="仿宋_GB2312"/>
          <w:sz w:val="32"/>
          <w:szCs w:val="32"/>
        </w:rPr>
        <w:t>组织</w:t>
      </w:r>
      <w:r>
        <w:rPr>
          <w:rFonts w:ascii="仿宋_GB2312" w:eastAsia="仿宋_GB2312"/>
          <w:sz w:val="32"/>
          <w:szCs w:val="32"/>
        </w:rPr>
        <w:t>一次全面清查，出现盈余或短缺情况，应查明原因，妥善处理。对稀缺和贵重物品，应该集中妥善保管，经常查对。</w:t>
      </w:r>
    </w:p>
    <w:p w14:paraId="2C12A878">
      <w:pPr>
        <w:spacing w:line="580" w:lineRule="exact"/>
        <w:ind w:firstLine="645"/>
        <w:jc w:val="left"/>
        <w:rPr>
          <w:rFonts w:ascii="仿宋_GB2312" w:eastAsia="仿宋_GB2312"/>
          <w:sz w:val="32"/>
          <w:szCs w:val="32"/>
        </w:rPr>
      </w:pPr>
      <w:r>
        <w:rPr>
          <w:rFonts w:hint="eastAsia" w:ascii="仿宋_GB2312" w:eastAsia="仿宋_GB2312"/>
          <w:sz w:val="32"/>
          <w:szCs w:val="32"/>
        </w:rPr>
        <w:t xml:space="preserve">第18条 </w:t>
      </w:r>
      <w:r>
        <w:rPr>
          <w:rFonts w:ascii="仿宋_GB2312" w:eastAsia="仿宋_GB2312"/>
          <w:sz w:val="32"/>
          <w:szCs w:val="32"/>
        </w:rPr>
        <w:t>根据集中管理、资源共享、专人负责、合理调配、节约使用、杜绝浪费的原则管理</w:t>
      </w:r>
      <w:r>
        <w:rPr>
          <w:rFonts w:hint="eastAsia" w:ascii="仿宋_GB2312" w:eastAsia="仿宋_GB2312"/>
          <w:sz w:val="32"/>
          <w:szCs w:val="32"/>
        </w:rPr>
        <w:t>实训耗材</w:t>
      </w:r>
      <w:r>
        <w:rPr>
          <w:rFonts w:ascii="仿宋_GB2312" w:eastAsia="仿宋_GB2312"/>
          <w:sz w:val="32"/>
          <w:szCs w:val="32"/>
        </w:rPr>
        <w:t>。各实验</w:t>
      </w:r>
      <w:r>
        <w:rPr>
          <w:rFonts w:hint="eastAsia" w:ascii="仿宋_GB2312" w:eastAsia="仿宋_GB2312"/>
          <w:sz w:val="32"/>
          <w:szCs w:val="32"/>
        </w:rPr>
        <w:t>实训车间</w:t>
      </w:r>
      <w:r>
        <w:rPr>
          <w:rFonts w:ascii="仿宋_GB2312" w:eastAsia="仿宋_GB2312"/>
          <w:sz w:val="32"/>
          <w:szCs w:val="32"/>
        </w:rPr>
        <w:t>要按教学项目的需要和遵守勤俭节约的原则填报</w:t>
      </w:r>
      <w:r>
        <w:rPr>
          <w:rFonts w:hint="eastAsia" w:ascii="仿宋_GB2312" w:eastAsia="仿宋_GB2312"/>
          <w:sz w:val="32"/>
          <w:szCs w:val="32"/>
        </w:rPr>
        <w:t>实训耗材</w:t>
      </w:r>
      <w:r>
        <w:rPr>
          <w:rFonts w:ascii="仿宋_GB2312" w:eastAsia="仿宋_GB2312"/>
          <w:sz w:val="32"/>
          <w:szCs w:val="32"/>
        </w:rPr>
        <w:t>领用计划，杜绝虚报冒领、积压浪费。</w:t>
      </w:r>
    </w:p>
    <w:p w14:paraId="5ADFFD02">
      <w:pPr>
        <w:spacing w:line="580" w:lineRule="exact"/>
        <w:ind w:firstLine="645"/>
        <w:jc w:val="left"/>
        <w:rPr>
          <w:rFonts w:ascii="仿宋_GB2312" w:eastAsia="仿宋_GB2312"/>
          <w:sz w:val="32"/>
          <w:szCs w:val="32"/>
        </w:rPr>
      </w:pPr>
      <w:r>
        <w:rPr>
          <w:rFonts w:ascii="仿宋_GB2312" w:eastAsia="仿宋_GB2312"/>
          <w:sz w:val="32"/>
          <w:szCs w:val="32"/>
        </w:rPr>
        <w:t>第</w:t>
      </w:r>
      <w:r>
        <w:rPr>
          <w:rFonts w:hint="eastAsia" w:ascii="仿宋_GB2312" w:eastAsia="仿宋_GB2312"/>
          <w:sz w:val="32"/>
          <w:szCs w:val="32"/>
        </w:rPr>
        <w:t>19</w:t>
      </w:r>
      <w:r>
        <w:rPr>
          <w:rFonts w:ascii="仿宋_GB2312" w:eastAsia="仿宋_GB2312"/>
          <w:sz w:val="32"/>
          <w:szCs w:val="32"/>
        </w:rPr>
        <w:t>条 领</w:t>
      </w:r>
      <w:r>
        <w:rPr>
          <w:rFonts w:hint="eastAsia" w:ascii="仿宋_GB2312" w:eastAsia="仿宋_GB2312"/>
          <w:sz w:val="32"/>
          <w:szCs w:val="32"/>
        </w:rPr>
        <w:t>用实训耗材</w:t>
      </w:r>
      <w:r>
        <w:rPr>
          <w:rFonts w:ascii="仿宋_GB2312" w:eastAsia="仿宋_GB2312"/>
          <w:sz w:val="32"/>
          <w:szCs w:val="32"/>
        </w:rPr>
        <w:t>，严格实行交旧领新、</w:t>
      </w:r>
      <w:r>
        <w:rPr>
          <w:rFonts w:hint="eastAsia" w:ascii="仿宋_GB2312" w:eastAsia="仿宋_GB2312"/>
          <w:sz w:val="32"/>
          <w:szCs w:val="32"/>
          <w:lang w:eastAsia="zh-CN"/>
        </w:rPr>
        <w:t>以旧换新</w:t>
      </w:r>
      <w:r>
        <w:rPr>
          <w:rFonts w:ascii="仿宋_GB2312" w:eastAsia="仿宋_GB2312"/>
          <w:sz w:val="32"/>
          <w:szCs w:val="32"/>
        </w:rPr>
        <w:t>制度，范围包括：低值品、工具、刃具、防护品、电气用品材料等。</w:t>
      </w:r>
    </w:p>
    <w:p w14:paraId="2CC4A502">
      <w:pPr>
        <w:spacing w:line="580" w:lineRule="exact"/>
        <w:ind w:firstLine="645"/>
        <w:jc w:val="left"/>
        <w:rPr>
          <w:rFonts w:ascii="仿宋_GB2312" w:eastAsia="仿宋_GB2312"/>
          <w:sz w:val="32"/>
          <w:szCs w:val="32"/>
        </w:rPr>
      </w:pPr>
      <w:r>
        <w:rPr>
          <w:rFonts w:ascii="仿宋_GB2312" w:eastAsia="仿宋_GB2312"/>
          <w:sz w:val="32"/>
          <w:szCs w:val="32"/>
        </w:rPr>
        <w:t>第</w:t>
      </w:r>
      <w:r>
        <w:rPr>
          <w:rFonts w:hint="eastAsia" w:ascii="仿宋_GB2312" w:eastAsia="仿宋_GB2312"/>
          <w:sz w:val="32"/>
          <w:szCs w:val="32"/>
        </w:rPr>
        <w:t>20</w:t>
      </w:r>
      <w:r>
        <w:rPr>
          <w:rFonts w:ascii="仿宋_GB2312" w:eastAsia="仿宋_GB2312"/>
          <w:sz w:val="32"/>
          <w:szCs w:val="32"/>
        </w:rPr>
        <w:t>条 对决定报废的低值易耗品，要</w:t>
      </w:r>
      <w:r>
        <w:rPr>
          <w:rFonts w:hint="eastAsia" w:ascii="仿宋_GB2312" w:eastAsia="仿宋_GB2312"/>
          <w:sz w:val="32"/>
          <w:szCs w:val="32"/>
          <w:lang w:eastAsia="zh-CN"/>
        </w:rPr>
        <w:t>做好</w:t>
      </w:r>
      <w:r>
        <w:rPr>
          <w:rFonts w:ascii="仿宋_GB2312" w:eastAsia="仿宋_GB2312"/>
          <w:sz w:val="32"/>
          <w:szCs w:val="32"/>
        </w:rPr>
        <w:t>登记，在报废处理册上写清用品名称、价格、数量及报废处理原因以及其他有关事项。</w:t>
      </w:r>
    </w:p>
    <w:p w14:paraId="7ECAB0FD">
      <w:pPr>
        <w:spacing w:line="580" w:lineRule="exact"/>
        <w:ind w:firstLine="645"/>
        <w:jc w:val="left"/>
        <w:rPr>
          <w:rFonts w:ascii="仿宋_GB2312" w:eastAsia="仿宋_GB2312"/>
          <w:sz w:val="32"/>
          <w:szCs w:val="32"/>
        </w:rPr>
      </w:pPr>
      <w:r>
        <w:rPr>
          <w:rFonts w:hint="eastAsia" w:ascii="仿宋_GB2312" w:eastAsia="仿宋_GB2312"/>
          <w:sz w:val="32"/>
          <w:szCs w:val="32"/>
        </w:rPr>
        <w:t>第21条 实训中心和各专业部要加强对易燃、易爆、易传染、剧毒及放射物品的管理，实行专人专柜加锁保存，注意避光、防潮、防火灾，每次试验所需药品剂量要注意节约，实验实训后的废水、废液应妥善处理。</w:t>
      </w:r>
    </w:p>
    <w:p w14:paraId="40D9E0B5">
      <w:pPr>
        <w:spacing w:line="580" w:lineRule="exact"/>
        <w:jc w:val="center"/>
        <w:rPr>
          <w:rFonts w:ascii="仿宋_GB2312" w:eastAsia="仿宋_GB2312"/>
          <w:b/>
          <w:sz w:val="32"/>
          <w:szCs w:val="32"/>
        </w:rPr>
      </w:pPr>
      <w:r>
        <w:rPr>
          <w:rFonts w:hint="eastAsia" w:ascii="仿宋_GB2312" w:eastAsia="仿宋_GB2312"/>
          <w:b/>
          <w:sz w:val="32"/>
          <w:szCs w:val="32"/>
        </w:rPr>
        <w:t>第五章  使用、损坏、报废</w:t>
      </w:r>
    </w:p>
    <w:p w14:paraId="643179EA">
      <w:pPr>
        <w:spacing w:line="580" w:lineRule="exact"/>
        <w:ind w:firstLine="645"/>
        <w:jc w:val="left"/>
        <w:rPr>
          <w:rFonts w:ascii="仿宋_GB2312" w:eastAsia="仿宋_GB2312"/>
          <w:sz w:val="32"/>
          <w:szCs w:val="32"/>
        </w:rPr>
      </w:pPr>
      <w:r>
        <w:rPr>
          <w:rFonts w:hint="eastAsia" w:ascii="仿宋_GB2312" w:eastAsia="仿宋_GB2312"/>
          <w:sz w:val="32"/>
          <w:szCs w:val="32"/>
        </w:rPr>
        <w:t>第22条 各车间</w:t>
      </w:r>
      <w:r>
        <w:rPr>
          <w:rFonts w:hint="eastAsia" w:ascii="仿宋_GB2312" w:eastAsia="仿宋_GB2312"/>
          <w:sz w:val="32"/>
          <w:szCs w:val="32"/>
          <w:lang w:eastAsia="zh-CN"/>
        </w:rPr>
        <w:t>、</w:t>
      </w:r>
      <w:r>
        <w:rPr>
          <w:rFonts w:hint="eastAsia" w:ascii="仿宋_GB2312" w:eastAsia="仿宋_GB2312"/>
          <w:sz w:val="32"/>
          <w:szCs w:val="32"/>
        </w:rPr>
        <w:t>实训车间领用实训耗材，应由专业部（或活动组织处室）、实训教师根据实验实践性教学任务安排表或技能大赛要求，规范填写《实训耗材领用申请表》提交实训中心耗材管理人员领取。</w:t>
      </w:r>
    </w:p>
    <w:p w14:paraId="24230E68">
      <w:pPr>
        <w:spacing w:line="580" w:lineRule="exact"/>
        <w:ind w:firstLine="645"/>
        <w:jc w:val="left"/>
        <w:rPr>
          <w:rFonts w:ascii="仿宋_GB2312" w:eastAsia="仿宋_GB2312"/>
          <w:sz w:val="32"/>
          <w:szCs w:val="32"/>
        </w:rPr>
      </w:pPr>
      <w:r>
        <w:rPr>
          <w:rFonts w:hint="eastAsia" w:ascii="仿宋_GB2312" w:eastAsia="仿宋_GB2312"/>
          <w:sz w:val="32"/>
          <w:szCs w:val="32"/>
        </w:rPr>
        <w:t>第23条 领用低值易耗品（一次性耗材），须经专业部教学主任签署意见，并经实训中心审批，学生不得代替教师领用。</w:t>
      </w:r>
    </w:p>
    <w:p w14:paraId="2909914B">
      <w:pPr>
        <w:spacing w:line="580" w:lineRule="exact"/>
        <w:ind w:firstLine="645"/>
        <w:jc w:val="left"/>
        <w:rPr>
          <w:rFonts w:ascii="仿宋_GB2312" w:eastAsia="仿宋_GB2312"/>
          <w:sz w:val="32"/>
          <w:szCs w:val="32"/>
        </w:rPr>
      </w:pPr>
      <w:r>
        <w:rPr>
          <w:rFonts w:hint="eastAsia" w:ascii="仿宋_GB2312" w:eastAsia="仿宋_GB2312"/>
          <w:sz w:val="32"/>
          <w:szCs w:val="32"/>
        </w:rPr>
        <w:t>第24条 教师领用低值耐用品（包括常用工具、量具等），需要填写《实训耗材领用申请表》，并经专业部主任审批，使用完毕要及时归还。如有损坏需用书面材料如实说明情况和原因交实训耗材库留底，对无故损坏的应照价赔偿。</w:t>
      </w:r>
    </w:p>
    <w:p w14:paraId="2E6E34BA">
      <w:pPr>
        <w:spacing w:line="580" w:lineRule="exact"/>
        <w:ind w:firstLine="645"/>
        <w:jc w:val="left"/>
        <w:rPr>
          <w:rFonts w:ascii="仿宋_GB2312" w:eastAsia="仿宋_GB2312"/>
          <w:sz w:val="32"/>
          <w:szCs w:val="32"/>
        </w:rPr>
      </w:pPr>
      <w:r>
        <w:rPr>
          <w:rFonts w:hint="eastAsia" w:ascii="仿宋_GB2312" w:eastAsia="仿宋_GB2312"/>
          <w:sz w:val="32"/>
          <w:szCs w:val="32"/>
        </w:rPr>
        <w:t>第</w:t>
      </w:r>
      <w:r>
        <w:rPr>
          <w:rFonts w:hint="eastAsia" w:ascii="仿宋_GB2312" w:hAnsi="Times New Roman" w:eastAsia="仿宋_GB2312"/>
          <w:sz w:val="32"/>
          <w:szCs w:val="32"/>
        </w:rPr>
        <w:t>25</w:t>
      </w:r>
      <w:r>
        <w:rPr>
          <w:rFonts w:hint="eastAsia" w:ascii="仿宋_GB2312" w:eastAsia="仿宋_GB2312"/>
          <w:sz w:val="32"/>
          <w:szCs w:val="32"/>
        </w:rPr>
        <w:t>条 实训耗材保管员凭审批后的《实训耗材领用申请表》如数发放，并登记台账。</w:t>
      </w:r>
    </w:p>
    <w:p w14:paraId="4530345D">
      <w:pPr>
        <w:spacing w:line="580" w:lineRule="exact"/>
        <w:ind w:firstLine="645"/>
        <w:jc w:val="left"/>
        <w:rPr>
          <w:rFonts w:ascii="仿宋_GB2312" w:eastAsia="仿宋_GB2312"/>
          <w:sz w:val="32"/>
          <w:szCs w:val="32"/>
        </w:rPr>
      </w:pPr>
      <w:r>
        <w:rPr>
          <w:rFonts w:hint="eastAsia" w:ascii="仿宋_GB2312" w:eastAsia="仿宋_GB2312"/>
          <w:sz w:val="32"/>
          <w:szCs w:val="32"/>
        </w:rPr>
        <w:t>第26条 因管理不善，发生实训耗材，应追究实训耗材保管员或实验实训、技能大赛（抽查）指导老师的责任，可视情节予以相应的经济处罚。</w:t>
      </w:r>
    </w:p>
    <w:p w14:paraId="531561C7">
      <w:pPr>
        <w:spacing w:line="580" w:lineRule="exact"/>
        <w:ind w:firstLine="645"/>
        <w:jc w:val="left"/>
        <w:rPr>
          <w:rFonts w:ascii="仿宋_GB2312" w:eastAsia="仿宋_GB2312"/>
          <w:sz w:val="32"/>
          <w:szCs w:val="32"/>
        </w:rPr>
      </w:pPr>
      <w:r>
        <w:rPr>
          <w:rFonts w:hint="eastAsia" w:ascii="仿宋_GB2312" w:eastAsia="仿宋_GB2312"/>
          <w:sz w:val="32"/>
          <w:szCs w:val="32"/>
        </w:rPr>
        <w:t>第27条 实训耗材保管员每学期末须向实训中心和专业部通报本学期低值易耗品和低值耐用品领用情况清单。</w:t>
      </w:r>
    </w:p>
    <w:p w14:paraId="4388607C">
      <w:pPr>
        <w:spacing w:line="580" w:lineRule="exact"/>
        <w:ind w:firstLine="645"/>
        <w:jc w:val="left"/>
        <w:rPr>
          <w:rFonts w:ascii="仿宋_GB2312" w:eastAsia="仿宋_GB2312"/>
          <w:sz w:val="32"/>
          <w:szCs w:val="32"/>
        </w:rPr>
      </w:pPr>
      <w:r>
        <w:rPr>
          <w:rFonts w:hint="eastAsia" w:ascii="仿宋_GB2312" w:eastAsia="仿宋_GB2312"/>
          <w:sz w:val="32"/>
          <w:szCs w:val="32"/>
        </w:rPr>
        <w:t>第28条 实训指导教师要</w:t>
      </w:r>
      <w:r>
        <w:rPr>
          <w:rFonts w:ascii="仿宋_GB2312" w:eastAsia="仿宋_GB2312"/>
          <w:sz w:val="32"/>
          <w:szCs w:val="32"/>
        </w:rPr>
        <w:t>按安全规程和操作规程</w:t>
      </w:r>
      <w:r>
        <w:rPr>
          <w:rFonts w:hint="eastAsia" w:ascii="仿宋_GB2312" w:eastAsia="仿宋_GB2312"/>
          <w:sz w:val="32"/>
          <w:szCs w:val="32"/>
        </w:rPr>
        <w:t>对学生</w:t>
      </w:r>
      <w:r>
        <w:rPr>
          <w:rFonts w:ascii="仿宋_GB2312" w:eastAsia="仿宋_GB2312"/>
          <w:sz w:val="32"/>
          <w:szCs w:val="32"/>
        </w:rPr>
        <w:t>进行</w:t>
      </w:r>
      <w:r>
        <w:rPr>
          <w:rFonts w:hint="eastAsia" w:ascii="仿宋_GB2312" w:eastAsia="仿宋_GB2312"/>
          <w:sz w:val="32"/>
          <w:szCs w:val="32"/>
        </w:rPr>
        <w:t>实训</w:t>
      </w:r>
      <w:r>
        <w:rPr>
          <w:rFonts w:ascii="仿宋_GB2312" w:eastAsia="仿宋_GB2312"/>
          <w:sz w:val="32"/>
          <w:szCs w:val="32"/>
        </w:rPr>
        <w:t>操作</w:t>
      </w:r>
      <w:r>
        <w:rPr>
          <w:rFonts w:hint="eastAsia" w:ascii="仿宋_GB2312" w:eastAsia="仿宋_GB2312"/>
          <w:sz w:val="32"/>
          <w:szCs w:val="32"/>
        </w:rPr>
        <w:t>指导；</w:t>
      </w:r>
      <w:r>
        <w:rPr>
          <w:rFonts w:ascii="仿宋_GB2312" w:eastAsia="仿宋_GB2312"/>
          <w:sz w:val="32"/>
          <w:szCs w:val="32"/>
        </w:rPr>
        <w:t>每次</w:t>
      </w:r>
      <w:r>
        <w:rPr>
          <w:rFonts w:hint="eastAsia" w:ascii="仿宋_GB2312" w:eastAsia="仿宋_GB2312"/>
          <w:sz w:val="32"/>
          <w:szCs w:val="32"/>
        </w:rPr>
        <w:t>实训</w:t>
      </w:r>
      <w:r>
        <w:rPr>
          <w:rFonts w:ascii="仿宋_GB2312" w:eastAsia="仿宋_GB2312"/>
          <w:sz w:val="32"/>
          <w:szCs w:val="32"/>
        </w:rPr>
        <w:t>教学结束后，</w:t>
      </w:r>
      <w:r>
        <w:rPr>
          <w:rFonts w:hint="eastAsia" w:ascii="仿宋_GB2312" w:eastAsia="仿宋_GB2312"/>
          <w:sz w:val="32"/>
          <w:szCs w:val="32"/>
        </w:rPr>
        <w:t>实训</w:t>
      </w:r>
      <w:r>
        <w:rPr>
          <w:rFonts w:ascii="仿宋_GB2312" w:eastAsia="仿宋_GB2312"/>
          <w:sz w:val="32"/>
          <w:szCs w:val="32"/>
        </w:rPr>
        <w:t>教师</w:t>
      </w:r>
      <w:r>
        <w:rPr>
          <w:rFonts w:hint="eastAsia" w:ascii="仿宋_GB2312" w:eastAsia="仿宋_GB2312"/>
          <w:sz w:val="32"/>
          <w:szCs w:val="32"/>
        </w:rPr>
        <w:t>要</w:t>
      </w:r>
      <w:r>
        <w:rPr>
          <w:rFonts w:ascii="仿宋_GB2312" w:eastAsia="仿宋_GB2312"/>
          <w:sz w:val="32"/>
          <w:szCs w:val="32"/>
        </w:rPr>
        <w:t>组织学生保养设备、清点工量具、清洁工作场所、完成交接手续</w:t>
      </w:r>
      <w:r>
        <w:rPr>
          <w:rFonts w:hint="eastAsia" w:ascii="仿宋_GB2312" w:eastAsia="仿宋_GB2312"/>
          <w:sz w:val="32"/>
          <w:szCs w:val="32"/>
        </w:rPr>
        <w:t>，</w:t>
      </w:r>
      <w:r>
        <w:rPr>
          <w:rFonts w:ascii="仿宋_GB2312" w:eastAsia="仿宋_GB2312"/>
          <w:sz w:val="32"/>
          <w:szCs w:val="32"/>
        </w:rPr>
        <w:t>做好实训教学耗材记录</w:t>
      </w:r>
      <w:r>
        <w:rPr>
          <w:rFonts w:hint="eastAsia" w:ascii="仿宋_GB2312" w:eastAsia="仿宋_GB2312"/>
          <w:sz w:val="32"/>
          <w:szCs w:val="32"/>
          <w:lang w:eastAsia="zh-CN"/>
        </w:rPr>
        <w:t>。</w:t>
      </w:r>
      <w:r>
        <w:rPr>
          <w:rFonts w:hint="eastAsia" w:ascii="仿宋_GB2312" w:eastAsia="仿宋_GB2312"/>
          <w:sz w:val="32"/>
          <w:szCs w:val="32"/>
        </w:rPr>
        <w:t>实训车间管理员应于每学期末将登记表交专业部或实训中心存档备查。</w:t>
      </w:r>
    </w:p>
    <w:p w14:paraId="6F723A05">
      <w:pPr>
        <w:spacing w:line="580" w:lineRule="exact"/>
        <w:ind w:firstLine="645"/>
        <w:jc w:val="left"/>
        <w:rPr>
          <w:rFonts w:ascii="仿宋_GB2312" w:eastAsia="仿宋_GB2312"/>
          <w:sz w:val="32"/>
          <w:szCs w:val="32"/>
        </w:rPr>
      </w:pPr>
      <w:r>
        <w:rPr>
          <w:rFonts w:hint="eastAsia" w:ascii="仿宋_GB2312" w:eastAsia="仿宋_GB2312"/>
          <w:sz w:val="32"/>
          <w:szCs w:val="32"/>
        </w:rPr>
        <w:t>第29条 对残次、废旧耗材和包装材料，应安排有关人员妥善保管，并按具体情况组织回收，尽量整修使用、变价出售和调剂处理等。对无法再使用的耗材和废料，统一由实训中心按程序办理。</w:t>
      </w:r>
    </w:p>
    <w:p w14:paraId="7A8D2629">
      <w:pPr>
        <w:spacing w:line="580" w:lineRule="exact"/>
        <w:ind w:firstLine="645"/>
        <w:jc w:val="left"/>
        <w:rPr>
          <w:rFonts w:ascii="仿宋_GB2312" w:eastAsia="仿宋_GB2312"/>
          <w:sz w:val="32"/>
          <w:szCs w:val="32"/>
        </w:rPr>
      </w:pPr>
      <w:r>
        <w:rPr>
          <w:rFonts w:hint="eastAsia" w:ascii="仿宋_GB2312" w:eastAsia="仿宋_GB2312"/>
          <w:sz w:val="32"/>
          <w:szCs w:val="32"/>
        </w:rPr>
        <w:t>第30条 实训耗材在实验实训后按以下原则处理：</w:t>
      </w:r>
    </w:p>
    <w:p w14:paraId="41CD9284">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设备维修用元器件、零配件按以旧换新原则在领用时回收，按学校有关规定处理。</w:t>
      </w:r>
    </w:p>
    <w:p w14:paraId="10C8AB70">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机电类实习材料以学生作品或产品形式回收，优秀作品或产品存放在学生作品或产品陈列室，其余按学校有关规定处理。</w:t>
      </w:r>
    </w:p>
    <w:p w14:paraId="63EDE917">
      <w:pPr>
        <w:spacing w:line="580" w:lineRule="exact"/>
        <w:jc w:val="center"/>
        <w:rPr>
          <w:rFonts w:ascii="仿宋_GB2312" w:eastAsia="仿宋_GB2312"/>
          <w:b/>
          <w:bCs/>
          <w:sz w:val="32"/>
          <w:szCs w:val="32"/>
        </w:rPr>
      </w:pPr>
      <w:r>
        <w:rPr>
          <w:rFonts w:hint="eastAsia" w:ascii="仿宋_GB2312" w:eastAsia="仿宋_GB2312"/>
          <w:b/>
          <w:bCs/>
          <w:sz w:val="32"/>
          <w:szCs w:val="32"/>
        </w:rPr>
        <w:t>第七章  附 则</w:t>
      </w:r>
    </w:p>
    <w:p w14:paraId="5ED1947E">
      <w:pPr>
        <w:spacing w:line="580" w:lineRule="exact"/>
        <w:ind w:firstLine="645"/>
        <w:jc w:val="left"/>
        <w:rPr>
          <w:rFonts w:ascii="仿宋_GB2312" w:eastAsia="仿宋_GB2312"/>
          <w:sz w:val="32"/>
          <w:szCs w:val="32"/>
        </w:rPr>
      </w:pPr>
      <w:r>
        <w:rPr>
          <w:rFonts w:hint="eastAsia" w:ascii="仿宋_GB2312" w:eastAsia="仿宋_GB2312"/>
          <w:sz w:val="32"/>
          <w:szCs w:val="32"/>
        </w:rPr>
        <w:t>第38条 因违反本办法之规定，影响教学构成教学事故的，按学校《教学事故处理办法》规定处理；未构成教学事故的，按《责任事故处理办法》规定处理。</w:t>
      </w:r>
    </w:p>
    <w:p w14:paraId="241D1CAF">
      <w:pPr>
        <w:spacing w:line="580" w:lineRule="exact"/>
        <w:ind w:firstLine="645"/>
        <w:jc w:val="left"/>
        <w:rPr>
          <w:rFonts w:ascii="仿宋_GB2312" w:eastAsia="仿宋_GB2312"/>
          <w:sz w:val="32"/>
          <w:szCs w:val="32"/>
        </w:rPr>
      </w:pPr>
      <w:r>
        <w:rPr>
          <w:rFonts w:hint="eastAsia" w:ascii="仿宋_GB2312" w:eastAsia="仿宋_GB2312"/>
          <w:sz w:val="32"/>
          <w:szCs w:val="32"/>
        </w:rPr>
        <w:t>第39条 本办法自公布之日起执行，由</w:t>
      </w:r>
      <w:r>
        <w:rPr>
          <w:rFonts w:hint="eastAsia" w:ascii="仿宋_GB2312" w:hAnsi="Times New Roman" w:eastAsia="仿宋_GB2312"/>
          <w:sz w:val="32"/>
          <w:szCs w:val="32"/>
        </w:rPr>
        <w:t>淄博电子工程学校</w:t>
      </w:r>
      <w:r>
        <w:rPr>
          <w:rFonts w:hint="eastAsia" w:ascii="仿宋_GB2312" w:eastAsia="仿宋_GB2312"/>
          <w:sz w:val="32"/>
          <w:szCs w:val="32"/>
        </w:rPr>
        <w:t>负责解释。</w:t>
      </w:r>
    </w:p>
    <w:p w14:paraId="16240A20">
      <w:pPr>
        <w:spacing w:line="580" w:lineRule="exact"/>
        <w:jc w:val="center"/>
        <w:rPr>
          <w:rFonts w:ascii="仿宋_GB2312" w:eastAsia="仿宋_GB2312"/>
          <w:b/>
          <w:bCs/>
          <w:sz w:val="32"/>
          <w:szCs w:val="32"/>
        </w:rPr>
      </w:pPr>
      <w:r>
        <w:rPr>
          <w:rFonts w:hint="eastAsia" w:ascii="仿宋_GB2312" w:eastAsia="仿宋_GB2312"/>
          <w:b/>
          <w:bCs/>
          <w:sz w:val="32"/>
          <w:szCs w:val="32"/>
        </w:rPr>
        <w:t>第八章：专业部实训教学耗材申请流程</w:t>
      </w:r>
    </w:p>
    <w:p w14:paraId="2CBD1D6B">
      <w:pPr>
        <w:spacing w:line="580" w:lineRule="exact"/>
        <w:jc w:val="left"/>
        <w:rPr>
          <w:rFonts w:ascii="仿宋_GB2312" w:eastAsia="仿宋_GB2312"/>
          <w:sz w:val="32"/>
          <w:szCs w:val="32"/>
        </w:rPr>
      </w:pPr>
      <w:r>
        <w:rPr>
          <w:rFonts w:hint="eastAsia" w:ascii="仿宋_GB2312" w:eastAsia="仿宋_GB2312"/>
          <w:sz w:val="32"/>
          <w:szCs w:val="32"/>
        </w:rPr>
        <w:t>一、常规实训教学耗材申请</w:t>
      </w:r>
    </w:p>
    <w:p w14:paraId="350E20A4">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时间节点：每学期末提交下学期实训教学耗材申请。</w:t>
      </w:r>
    </w:p>
    <w:p w14:paraId="0804E5FD">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申请流程：各专业实训指导教师根据需求确定实训耗材——填写《耗材申请明细表》、《耗材申请汇总表》——专业部主任初审、签字——交实训中心耗材专职管理人员汇总——实训中心主任审核——由实训中心提交校领导审批。</w:t>
      </w:r>
    </w:p>
    <w:p w14:paraId="1D7DB88A">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提交材料要求：</w:t>
      </w:r>
      <w:r>
        <w:rPr>
          <w:rFonts w:ascii="仿宋_GB2312" w:eastAsia="仿宋_GB2312"/>
          <w:sz w:val="32"/>
          <w:szCs w:val="32"/>
        </w:rPr>
        <w:t>详细列出</w:t>
      </w:r>
      <w:r>
        <w:rPr>
          <w:rFonts w:hint="eastAsia" w:ascii="仿宋_GB2312" w:eastAsia="仿宋_GB2312"/>
          <w:b/>
          <w:bCs/>
          <w:sz w:val="32"/>
          <w:szCs w:val="32"/>
        </w:rPr>
        <w:t>实训班级、实训人数、</w:t>
      </w:r>
      <w:r>
        <w:rPr>
          <w:rFonts w:ascii="仿宋_GB2312" w:eastAsia="仿宋_GB2312"/>
          <w:b/>
          <w:bCs/>
          <w:sz w:val="32"/>
          <w:szCs w:val="32"/>
        </w:rPr>
        <w:t>耗材名称、型号、规格、数量、估价、用途</w:t>
      </w:r>
      <w:r>
        <w:rPr>
          <w:rFonts w:ascii="仿宋_GB2312" w:eastAsia="仿宋_GB2312"/>
          <w:sz w:val="32"/>
          <w:szCs w:val="32"/>
        </w:rPr>
        <w:t>等</w:t>
      </w:r>
      <w:r>
        <w:rPr>
          <w:rFonts w:hint="eastAsia" w:ascii="仿宋_GB2312" w:eastAsia="仿宋_GB2312"/>
          <w:sz w:val="32"/>
          <w:szCs w:val="32"/>
        </w:rPr>
        <w:t>。</w:t>
      </w:r>
    </w:p>
    <w:p w14:paraId="5997CC16">
      <w:pPr>
        <w:spacing w:line="580" w:lineRule="exact"/>
        <w:jc w:val="left"/>
        <w:rPr>
          <w:rFonts w:ascii="仿宋_GB2312" w:eastAsia="仿宋_GB2312"/>
          <w:sz w:val="32"/>
          <w:szCs w:val="32"/>
        </w:rPr>
      </w:pPr>
      <w:r>
        <w:rPr>
          <w:rFonts w:hint="eastAsia" w:ascii="仿宋_GB2312" w:eastAsia="仿宋_GB2312"/>
          <w:sz w:val="32"/>
          <w:szCs w:val="32"/>
        </w:rPr>
        <w:t>二、技能大赛、临时性活动耗材申请</w:t>
      </w:r>
    </w:p>
    <w:p w14:paraId="60EBFE04">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时间节点：活动开始前30天提交申请</w:t>
      </w:r>
    </w:p>
    <w:p w14:paraId="2BD7B19E">
      <w:pPr>
        <w:spacing w:line="580" w:lineRule="exact"/>
        <w:ind w:firstLine="645"/>
        <w:jc w:val="left"/>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申请流程：组织单位根据活动需求确定实训耗材——填写《耗材申请明细表》、《耗材申请汇总表》——专业部主任初审、签字——由活动组织单位提交校领导审批。</w:t>
      </w:r>
    </w:p>
    <w:p w14:paraId="40348FFF">
      <w:pPr>
        <w:spacing w:line="580" w:lineRule="exact"/>
        <w:jc w:val="left"/>
        <w:rPr>
          <w:rFonts w:ascii="仿宋_GB2312" w:eastAsia="仿宋_GB2312"/>
          <w:sz w:val="32"/>
          <w:szCs w:val="32"/>
        </w:rPr>
      </w:pPr>
      <w:r>
        <w:rPr>
          <w:rFonts w:hint="eastAsia" w:ascii="仿宋_GB2312" w:eastAsia="仿宋_GB2312"/>
          <w:sz w:val="32"/>
          <w:szCs w:val="32"/>
        </w:rPr>
        <w:t>三、增加或改变耗材申请流程</w:t>
      </w:r>
    </w:p>
    <w:p w14:paraId="1F97CAAF">
      <w:pPr>
        <w:spacing w:line="580" w:lineRule="exact"/>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1.</w:t>
      </w:r>
      <w:r>
        <w:rPr>
          <w:rFonts w:hint="eastAsia" w:ascii="仿宋_GB2312" w:eastAsia="仿宋_GB2312"/>
          <w:sz w:val="32"/>
          <w:szCs w:val="32"/>
        </w:rPr>
        <w:t>时间节点：提前30天办理申请、审批、采购手续。</w:t>
      </w:r>
    </w:p>
    <w:p w14:paraId="436F671A">
      <w:pPr>
        <w:spacing w:line="580" w:lineRule="exact"/>
        <w:ind w:firstLine="640"/>
        <w:jc w:val="left"/>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提交流程：专业部申请——专业部主任审核——报校领导审批，经批准后方可追加实训耗材采购使用计划。</w:t>
      </w:r>
    </w:p>
    <w:p w14:paraId="54494A2B">
      <w:pPr>
        <w:spacing w:line="580" w:lineRule="exact"/>
        <w:ind w:firstLine="640"/>
        <w:jc w:val="left"/>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说明：原则上一经提交不再修改，确需改变的需做出书面说明，专业部主任审核签字。</w:t>
      </w:r>
    </w:p>
    <w:p w14:paraId="720C6162">
      <w:pPr>
        <w:spacing w:line="580" w:lineRule="exact"/>
        <w:ind w:firstLine="640"/>
        <w:jc w:val="left"/>
        <w:rPr>
          <w:rFonts w:ascii="仿宋_GB2312" w:eastAsia="仿宋_GB2312"/>
          <w:b/>
          <w:bCs/>
          <w:sz w:val="32"/>
          <w:szCs w:val="32"/>
        </w:rPr>
      </w:pPr>
      <w:r>
        <w:rPr>
          <w:rFonts w:hint="eastAsia" w:ascii="仿宋_GB2312" w:eastAsia="仿宋_GB2312"/>
          <w:b/>
          <w:bCs/>
          <w:sz w:val="32"/>
          <w:szCs w:val="32"/>
        </w:rPr>
        <w:t>为确保耗材采购准确性，本着谁申请谁验收的原则，耗材到校后申请人会同仓库管理员验收入库！</w:t>
      </w:r>
    </w:p>
    <w:p w14:paraId="121B5AA0">
      <w:pPr>
        <w:spacing w:line="580" w:lineRule="exact"/>
        <w:jc w:val="center"/>
        <w:rPr>
          <w:rFonts w:ascii="仿宋_GB2312" w:eastAsia="仿宋_GB2312"/>
          <w:b/>
          <w:bCs/>
          <w:sz w:val="32"/>
          <w:szCs w:val="32"/>
        </w:rPr>
      </w:pPr>
      <w:r>
        <w:rPr>
          <w:rFonts w:hint="eastAsia" w:ascii="仿宋_GB2312" w:eastAsia="仿宋_GB2312"/>
          <w:b/>
          <w:bCs/>
          <w:sz w:val="32"/>
          <w:szCs w:val="32"/>
        </w:rPr>
        <w:t>第九章：专业部实训教学耗材领用流程</w:t>
      </w:r>
    </w:p>
    <w:p w14:paraId="4E3221DE">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实训指导教师提前一周根据需要填写《实训耗材领用申请表》——专业部主任审核签字——实训中心审批——通过后由实训教师向耗材管理员领取。</w:t>
      </w:r>
    </w:p>
    <w:p w14:paraId="02C8C670">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所申领耗材必须提前申请，未按要求申请的耗材无法提供。</w:t>
      </w:r>
    </w:p>
    <w:p w14:paraId="305D04F3">
      <w:pPr>
        <w:spacing w:line="580" w:lineRule="exact"/>
        <w:jc w:val="center"/>
        <w:rPr>
          <w:rFonts w:ascii="仿宋_GB2312" w:eastAsia="仿宋_GB2312"/>
          <w:b/>
          <w:bCs/>
          <w:sz w:val="32"/>
          <w:szCs w:val="32"/>
        </w:rPr>
      </w:pPr>
      <w:r>
        <w:rPr>
          <w:rFonts w:hint="eastAsia" w:ascii="仿宋_GB2312" w:eastAsia="仿宋_GB2312"/>
          <w:b/>
          <w:bCs/>
          <w:sz w:val="32"/>
          <w:szCs w:val="32"/>
        </w:rPr>
        <w:t>第十章：专业部实训教学设备维护流程</w:t>
      </w:r>
    </w:p>
    <w:p w14:paraId="018C5800">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实训指导教师发现实训设备异常，根据要求填写《实训设备维修申请表》可提供维修方案——专业部主任审核签字——实训中心与实训指导教师共同确定维修方案——实训中心审核——可自行维修的自行维修，需要整体或部分更换的提交校领导审批后更换。</w:t>
      </w:r>
    </w:p>
    <w:p w14:paraId="67F883B7">
      <w:pPr>
        <w:spacing w:line="580" w:lineRule="exact"/>
        <w:jc w:val="center"/>
        <w:rPr>
          <w:rFonts w:ascii="仿宋_GB2312" w:eastAsia="仿宋_GB2312"/>
          <w:b/>
          <w:bCs/>
          <w:sz w:val="32"/>
          <w:szCs w:val="32"/>
        </w:rPr>
      </w:pPr>
      <w:r>
        <w:rPr>
          <w:rFonts w:hint="eastAsia" w:ascii="仿宋_GB2312" w:eastAsia="仿宋_GB2312"/>
          <w:b/>
          <w:bCs/>
          <w:sz w:val="32"/>
          <w:szCs w:val="32"/>
        </w:rPr>
        <w:t>第十一章耗材采购流程</w:t>
      </w:r>
    </w:p>
    <w:p w14:paraId="3010009E">
      <w:pPr>
        <w:spacing w:line="580" w:lineRule="exact"/>
        <w:ind w:firstLine="645"/>
        <w:jc w:val="left"/>
        <w:rPr>
          <w:rFonts w:ascii="仿宋_GB2312" w:eastAsia="仿宋_GB2312"/>
          <w:sz w:val="32"/>
          <w:szCs w:val="32"/>
        </w:rPr>
      </w:pPr>
      <w:r>
        <w:rPr>
          <w:rFonts w:hint="eastAsia" w:ascii="仿宋_GB2312" w:eastAsia="仿宋_GB2312"/>
          <w:sz w:val="32"/>
          <w:szCs w:val="32"/>
        </w:rPr>
        <w:t>专业部提交《实训耗材申请》并签字——实训中心审核汇总签字——校领导审批——实训中心组织询价招投标——多部门一起采购——耗材申请人会同实训中心对采购的实训耗材进行验收。</w:t>
      </w:r>
    </w:p>
    <w:p w14:paraId="229CAE4C">
      <w:pPr>
        <w:spacing w:line="580" w:lineRule="exact"/>
        <w:jc w:val="center"/>
        <w:rPr>
          <w:rFonts w:ascii="仿宋_GB2312" w:eastAsia="仿宋_GB2312"/>
          <w:b/>
          <w:bCs/>
          <w:sz w:val="32"/>
          <w:szCs w:val="32"/>
        </w:rPr>
      </w:pPr>
      <w:r>
        <w:rPr>
          <w:rFonts w:hint="eastAsia" w:ascii="仿宋_GB2312" w:eastAsia="仿宋_GB2312"/>
          <w:b/>
          <w:bCs/>
          <w:sz w:val="32"/>
          <w:szCs w:val="32"/>
        </w:rPr>
        <w:t>第十二章耗材入库流程</w:t>
      </w:r>
    </w:p>
    <w:p w14:paraId="75AF2AF7">
      <w:pPr>
        <w:spacing w:line="580" w:lineRule="exact"/>
        <w:ind w:firstLine="645"/>
        <w:jc w:val="left"/>
        <w:rPr>
          <w:rFonts w:ascii="仿宋_GB2312" w:eastAsia="仿宋_GB2312"/>
          <w:sz w:val="32"/>
          <w:szCs w:val="32"/>
        </w:rPr>
      </w:pPr>
      <w:r>
        <w:rPr>
          <w:rFonts w:hint="eastAsia" w:ascii="仿宋_GB2312" w:eastAsia="仿宋_GB2312"/>
          <w:sz w:val="32"/>
          <w:szCs w:val="32"/>
        </w:rPr>
        <w:t>实训耗材采购完成后，耗材管理员对照材料清单验收合格后填写《入库单》并签字——实训中心主任签字——实训耗材入库，分类摆放，做好记录。</w:t>
      </w:r>
    </w:p>
    <w:p w14:paraId="5824BA06">
      <w:pPr>
        <w:spacing w:line="580" w:lineRule="exact"/>
        <w:jc w:val="center"/>
        <w:rPr>
          <w:rFonts w:ascii="仿宋_GB2312" w:eastAsia="仿宋_GB2312"/>
          <w:b/>
          <w:bCs/>
          <w:sz w:val="32"/>
          <w:szCs w:val="32"/>
        </w:rPr>
      </w:pPr>
      <w:r>
        <w:rPr>
          <w:rFonts w:hint="eastAsia" w:ascii="仿宋_GB2312" w:eastAsia="仿宋_GB2312"/>
          <w:b/>
          <w:bCs/>
          <w:sz w:val="32"/>
          <w:szCs w:val="32"/>
        </w:rPr>
        <w:t>第十三章：耗材出库流程</w:t>
      </w:r>
    </w:p>
    <w:p w14:paraId="58CC1611">
      <w:pPr>
        <w:spacing w:line="580" w:lineRule="exact"/>
        <w:ind w:firstLine="645"/>
        <w:jc w:val="left"/>
        <w:rPr>
          <w:rFonts w:ascii="仿宋_GB2312" w:eastAsia="仿宋_GB2312"/>
          <w:sz w:val="32"/>
          <w:szCs w:val="32"/>
        </w:rPr>
      </w:pPr>
      <w:r>
        <w:rPr>
          <w:rFonts w:hint="eastAsia" w:ascii="仿宋_GB2312" w:eastAsia="仿宋_GB2312"/>
          <w:sz w:val="32"/>
          <w:szCs w:val="32"/>
        </w:rPr>
        <w:t>实训指导教师根据实训教学进度提前一周填写《出库单》并签字——专业部主任审核签字——耗材管理员签字——实训中心主任签字——凭《出库单》实训耗材出库，做好记录。</w:t>
      </w:r>
    </w:p>
    <w:p w14:paraId="3C5841A4">
      <w:pPr>
        <w:spacing w:line="580" w:lineRule="exact"/>
        <w:jc w:val="center"/>
        <w:rPr>
          <w:rFonts w:ascii="仿宋_GB2312" w:eastAsia="仿宋_GB2312"/>
          <w:b/>
          <w:bCs/>
          <w:sz w:val="32"/>
          <w:szCs w:val="32"/>
        </w:rPr>
      </w:pPr>
      <w:r>
        <w:rPr>
          <w:rFonts w:hint="eastAsia" w:ascii="仿宋_GB2312" w:eastAsia="仿宋_GB2312"/>
          <w:b/>
          <w:bCs/>
          <w:sz w:val="32"/>
          <w:szCs w:val="32"/>
        </w:rPr>
        <w:t>第十四章：耗材报废流程</w:t>
      </w:r>
    </w:p>
    <w:p w14:paraId="63A11B23">
      <w:pPr>
        <w:spacing w:line="580" w:lineRule="exact"/>
        <w:ind w:firstLine="645"/>
        <w:jc w:val="left"/>
        <w:rPr>
          <w:rFonts w:ascii="仿宋_GB2312" w:eastAsia="仿宋_GB2312"/>
          <w:sz w:val="32"/>
          <w:szCs w:val="32"/>
        </w:rPr>
      </w:pPr>
      <w:r>
        <w:rPr>
          <w:rFonts w:hint="eastAsia" w:ascii="仿宋_GB2312" w:eastAsia="仿宋_GB2312"/>
          <w:sz w:val="32"/>
          <w:szCs w:val="32"/>
        </w:rPr>
        <w:t>实训耗材达到保质期或因特殊原因不能使用的，耗材管理员填写《耗材报废申请》并签字——实训中心主任审核签字——校领导审批——实训中心组织废料处理——收益上交学校财务，做好记录。</w:t>
      </w:r>
    </w:p>
    <w:p w14:paraId="69F346FF">
      <w:pPr>
        <w:pStyle w:val="2"/>
        <w:ind w:firstLine="644" w:firstLineChars="307"/>
      </w:pPr>
    </w:p>
    <w:p w14:paraId="1AE91585">
      <w:pPr>
        <w:pStyle w:val="2"/>
        <w:ind w:firstLine="644" w:firstLineChars="307"/>
      </w:pPr>
    </w:p>
    <w:p w14:paraId="79B63250">
      <w:pPr>
        <w:pStyle w:val="2"/>
        <w:ind w:firstLine="644" w:firstLineChars="307"/>
      </w:pPr>
    </w:p>
    <w:p w14:paraId="416577C2">
      <w:pPr>
        <w:pStyle w:val="2"/>
        <w:ind w:firstLine="644" w:firstLineChars="307"/>
      </w:pPr>
    </w:p>
    <w:p w14:paraId="0D551B05">
      <w:pPr>
        <w:pStyle w:val="2"/>
        <w:ind w:firstLine="644" w:firstLineChars="307"/>
      </w:pPr>
    </w:p>
    <w:p w14:paraId="67FC9637">
      <w:pPr>
        <w:pStyle w:val="2"/>
        <w:ind w:firstLine="644" w:firstLineChars="307"/>
      </w:pPr>
    </w:p>
    <w:p w14:paraId="6E7952E5">
      <w:pPr>
        <w:pStyle w:val="3"/>
        <w:rPr>
          <w:lang w:val="zh-CN"/>
        </w:rPr>
      </w:pPr>
    </w:p>
    <w:p w14:paraId="6359F6AF">
      <w:pPr>
        <w:pStyle w:val="3"/>
        <w:rPr>
          <w:lang w:val="zh-CN"/>
        </w:rPr>
      </w:pPr>
    </w:p>
    <w:p w14:paraId="5817EE8E">
      <w:pPr>
        <w:pStyle w:val="3"/>
        <w:rPr>
          <w:lang w:val="zh-CN"/>
        </w:rPr>
      </w:pPr>
    </w:p>
    <w:p w14:paraId="13F96C97">
      <w:pPr>
        <w:pStyle w:val="3"/>
        <w:rPr>
          <w:lang w:val="zh-CN"/>
        </w:rPr>
      </w:pPr>
    </w:p>
    <w:p w14:paraId="726A1396">
      <w:pPr>
        <w:pStyle w:val="3"/>
        <w:rPr>
          <w:lang w:val="zh-CN"/>
        </w:rPr>
      </w:pPr>
    </w:p>
    <w:p w14:paraId="6790E8CF">
      <w:pPr>
        <w:pStyle w:val="3"/>
        <w:rPr>
          <w:lang w:val="zh-CN"/>
        </w:rPr>
      </w:pPr>
    </w:p>
    <w:p w14:paraId="7E96343A">
      <w:pPr>
        <w:pStyle w:val="3"/>
        <w:rPr>
          <w:lang w:val="zh-CN"/>
        </w:rPr>
      </w:pPr>
    </w:p>
    <w:p w14:paraId="2B965C56">
      <w:pPr>
        <w:pStyle w:val="3"/>
        <w:rPr>
          <w:lang w:val="zh-CN"/>
        </w:rPr>
      </w:pPr>
    </w:p>
    <w:p w14:paraId="15FF680D">
      <w:pPr>
        <w:pStyle w:val="3"/>
        <w:rPr>
          <w:lang w:val="zh-CN"/>
        </w:rPr>
      </w:pPr>
    </w:p>
    <w:p w14:paraId="67243F26">
      <w:pPr>
        <w:pStyle w:val="3"/>
        <w:rPr>
          <w:lang w:val="zh-CN"/>
        </w:rPr>
      </w:pPr>
    </w:p>
    <w:p w14:paraId="4527B8A0">
      <w:pPr>
        <w:pStyle w:val="3"/>
        <w:rPr>
          <w:lang w:val="zh-CN"/>
        </w:rPr>
      </w:pPr>
    </w:p>
    <w:p w14:paraId="60B2902F">
      <w:pPr>
        <w:pStyle w:val="3"/>
        <w:rPr>
          <w:lang w:val="zh-CN"/>
        </w:rPr>
      </w:pPr>
    </w:p>
    <w:p w14:paraId="5E23ADCE">
      <w:pPr>
        <w:pStyle w:val="3"/>
        <w:rPr>
          <w:lang w:val="zh-CN"/>
        </w:rPr>
      </w:pPr>
    </w:p>
    <w:p w14:paraId="1FE91CFF">
      <w:pPr>
        <w:pStyle w:val="3"/>
        <w:rPr>
          <w:lang w:val="zh-CN"/>
        </w:rPr>
      </w:pPr>
    </w:p>
    <w:p w14:paraId="1E099B19">
      <w:pPr>
        <w:pStyle w:val="3"/>
        <w:rPr>
          <w:lang w:val="zh-CN"/>
        </w:rPr>
      </w:pPr>
    </w:p>
    <w:p w14:paraId="690C32F4">
      <w:pPr>
        <w:pStyle w:val="3"/>
        <w:rPr>
          <w:lang w:val="zh-CN"/>
        </w:rPr>
      </w:pPr>
    </w:p>
    <w:p w14:paraId="443ADDCD">
      <w:pPr>
        <w:pStyle w:val="3"/>
        <w:rPr>
          <w:lang w:val="zh-CN"/>
        </w:rPr>
      </w:pPr>
      <w:bookmarkStart w:id="10" w:name="_Toc9478"/>
      <w:r>
        <w:rPr>
          <w:rFonts w:hint="eastAsia"/>
          <w:lang w:val="zh-CN"/>
        </w:rPr>
        <w:t>淄博电子工程学校</w:t>
      </w:r>
      <w:r>
        <w:rPr>
          <w:rFonts w:hint="eastAsia"/>
          <w:lang w:val="zh-CN"/>
        </w:rPr>
        <w:br w:type="textWrapping"/>
      </w:r>
      <w:r>
        <w:rPr>
          <w:rFonts w:hint="eastAsia"/>
          <w:lang w:val="zh-CN"/>
        </w:rPr>
        <w:t>实训</w:t>
      </w:r>
      <w:r>
        <w:rPr>
          <w:lang w:val="zh-CN"/>
        </w:rPr>
        <w:t>设备管理制度</w:t>
      </w:r>
      <w:bookmarkEnd w:id="10"/>
    </w:p>
    <w:p w14:paraId="19A48783">
      <w:pPr>
        <w:pStyle w:val="2"/>
        <w:rPr>
          <w:lang w:val="zh-CN"/>
        </w:rPr>
      </w:pPr>
    </w:p>
    <w:p w14:paraId="36D08503">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一、实训中心工作人员要树立为全体师生服务的思想意识，管好实训仪器设备，充分发挥实训仪器设备的教学实践功能。</w:t>
      </w:r>
    </w:p>
    <w:p w14:paraId="32BFFEA1">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二、实训中心所有仪器设备都要保养优良，定期检测，发现问题及时处理。</w:t>
      </w:r>
    </w:p>
    <w:p w14:paraId="6C4871DF">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三、</w:t>
      </w:r>
      <w:r>
        <w:rPr>
          <w:rFonts w:hint="eastAsia" w:ascii="仿宋_GB2312" w:hAnsi="Calibri" w:eastAsia="仿宋_GB2312" w:cs="Times New Roman"/>
          <w:color w:val="auto"/>
          <w:sz w:val="32"/>
          <w:szCs w:val="32"/>
        </w:rPr>
        <w:t>实训指导</w:t>
      </w:r>
      <w:r>
        <w:rPr>
          <w:rFonts w:ascii="仿宋_GB2312" w:hAnsi="Calibri" w:eastAsia="仿宋_GB2312" w:cs="Times New Roman"/>
          <w:color w:val="auto"/>
          <w:sz w:val="32"/>
          <w:szCs w:val="32"/>
        </w:rPr>
        <w:t>教师要按实训要求和操作规程使用实训设备，不得擅自使用未经批准的设备和资料。</w:t>
      </w:r>
    </w:p>
    <w:p w14:paraId="227FA690">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四、实训管理人员及</w:t>
      </w:r>
      <w:r>
        <w:rPr>
          <w:rFonts w:hint="eastAsia" w:ascii="仿宋_GB2312" w:hAnsi="Calibri" w:eastAsia="仿宋_GB2312" w:cs="Times New Roman"/>
          <w:color w:val="auto"/>
          <w:sz w:val="32"/>
          <w:szCs w:val="32"/>
        </w:rPr>
        <w:t>实训指导</w:t>
      </w:r>
      <w:r>
        <w:rPr>
          <w:rFonts w:ascii="仿宋_GB2312" w:hAnsi="Calibri" w:eastAsia="仿宋_GB2312" w:cs="Times New Roman"/>
          <w:color w:val="auto"/>
          <w:sz w:val="32"/>
          <w:szCs w:val="32"/>
        </w:rPr>
        <w:t>教师要确保设备的安全，不可随意改动、拆卸零部件，要爱护设备，避免污损、破损等现象发生。</w:t>
      </w:r>
    </w:p>
    <w:p w14:paraId="0A8DA355">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五、实训人员应注意保护系统设置和信息资源的安全，不得擅自更改、删除系统设置和公用软件、数据等。</w:t>
      </w:r>
    </w:p>
    <w:p w14:paraId="659DB722">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六、上课期间，</w:t>
      </w:r>
      <w:r>
        <w:rPr>
          <w:rFonts w:hint="eastAsia" w:ascii="仿宋_GB2312" w:hAnsi="Calibri" w:eastAsia="仿宋_GB2312" w:cs="Times New Roman"/>
          <w:color w:val="auto"/>
          <w:sz w:val="32"/>
          <w:szCs w:val="32"/>
        </w:rPr>
        <w:t>实训指导</w:t>
      </w:r>
      <w:r>
        <w:rPr>
          <w:rFonts w:ascii="仿宋_GB2312" w:hAnsi="Calibri" w:eastAsia="仿宋_GB2312" w:cs="Times New Roman"/>
          <w:color w:val="auto"/>
          <w:sz w:val="32"/>
          <w:szCs w:val="32"/>
        </w:rPr>
        <w:t>教师应引导学生要注意爱护设备，不得随意摆弄设备，不得喧哗打闹。</w:t>
      </w:r>
    </w:p>
    <w:p w14:paraId="051A078E">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七、每次使用前后，相关责任人要仔细检查所有设备的状态，上课结束后应切断电源，关好门窗，</w:t>
      </w:r>
      <w:bookmarkStart w:id="11" w:name="_GoBack"/>
      <w:r>
        <w:rPr>
          <w:rFonts w:hint="eastAsia" w:ascii="仿宋_GB2312" w:hAnsi="Calibri" w:eastAsia="仿宋_GB2312" w:cs="Times New Roman"/>
          <w:color w:val="auto"/>
          <w:sz w:val="32"/>
          <w:szCs w:val="32"/>
          <w:lang w:eastAsia="zh-CN"/>
        </w:rPr>
        <w:t>做好</w:t>
      </w:r>
      <w:bookmarkEnd w:id="11"/>
      <w:r>
        <w:rPr>
          <w:rFonts w:ascii="仿宋_GB2312" w:hAnsi="Calibri" w:eastAsia="仿宋_GB2312" w:cs="Times New Roman"/>
          <w:color w:val="auto"/>
          <w:sz w:val="32"/>
          <w:szCs w:val="32"/>
        </w:rPr>
        <w:t>安全工作。</w:t>
      </w:r>
    </w:p>
    <w:p w14:paraId="7B9AD3F7">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八、教师在使用实训仪器设备中发现问题、故障应予以登记，并及时告知实训中心管理人员，以便尽快排除故障，保证实训教学活动的正常开展。</w:t>
      </w:r>
    </w:p>
    <w:p w14:paraId="4FDCF0F9">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九、所有软、硬件，需严格登记入册，妥善保管，定期保养，避免非正常短缺、损坏，因人为事故造成的损失，要照价赔偿。</w:t>
      </w:r>
    </w:p>
    <w:p w14:paraId="7987E21A">
      <w:pPr>
        <w:pStyle w:val="8"/>
        <w:spacing w:before="0" w:beforeAutospacing="0" w:after="0" w:afterAutospacing="0" w:line="560" w:lineRule="exact"/>
        <w:ind w:firstLine="640" w:firstLineChars="200"/>
        <w:rPr>
          <w:rFonts w:ascii="仿宋_GB2312" w:hAnsi="Calibri" w:eastAsia="仿宋_GB2312" w:cs="Times New Roman"/>
          <w:color w:val="auto"/>
          <w:sz w:val="32"/>
          <w:szCs w:val="32"/>
        </w:rPr>
      </w:pPr>
      <w:r>
        <w:rPr>
          <w:rFonts w:ascii="仿宋_GB2312" w:hAnsi="Calibri" w:eastAsia="仿宋_GB2312" w:cs="Times New Roman"/>
          <w:color w:val="auto"/>
          <w:sz w:val="32"/>
          <w:szCs w:val="32"/>
        </w:rPr>
        <w:t>十、所有实训设备均为学校公物，未经</w:t>
      </w:r>
      <w:r>
        <w:rPr>
          <w:rFonts w:hint="eastAsia" w:ascii="仿宋_GB2312" w:hAnsi="Calibri" w:eastAsia="仿宋_GB2312" w:cs="Times New Roman"/>
          <w:color w:val="auto"/>
          <w:sz w:val="32"/>
          <w:szCs w:val="32"/>
        </w:rPr>
        <w:t>学校</w:t>
      </w:r>
      <w:r>
        <w:rPr>
          <w:rFonts w:ascii="仿宋_GB2312" w:hAnsi="Calibri" w:eastAsia="仿宋_GB2312" w:cs="Times New Roman"/>
          <w:color w:val="auto"/>
          <w:sz w:val="32"/>
          <w:szCs w:val="32"/>
        </w:rPr>
        <w:t>主管领导批准，不得外借。</w:t>
      </w:r>
    </w:p>
    <w:sectPr>
      <w:footerReference r:id="rId3"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C756">
    <w:pPr>
      <w:pStyle w:val="5"/>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4FBF34E2">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AA5A3"/>
    <w:multiLevelType w:val="singleLevel"/>
    <w:tmpl w:val="163AA5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mNjQ3NmRiMDI0NDNjY2E4MDMyYmJlYzAyMmYzYjAifQ=="/>
    <w:docVar w:name="KSO_WPS_MARK_KEY" w:val="a9351861-b6c8-4c5c-9c2b-698dbad08a2e"/>
  </w:docVars>
  <w:rsids>
    <w:rsidRoot w:val="00A24862"/>
    <w:rsid w:val="00005222"/>
    <w:rsid w:val="00026368"/>
    <w:rsid w:val="00064EAA"/>
    <w:rsid w:val="00081E18"/>
    <w:rsid w:val="0010680C"/>
    <w:rsid w:val="001101DC"/>
    <w:rsid w:val="00120B56"/>
    <w:rsid w:val="00142F3D"/>
    <w:rsid w:val="00181DB8"/>
    <w:rsid w:val="001A2D31"/>
    <w:rsid w:val="001B4F10"/>
    <w:rsid w:val="001D1DD9"/>
    <w:rsid w:val="00202655"/>
    <w:rsid w:val="002F2608"/>
    <w:rsid w:val="00315086"/>
    <w:rsid w:val="00363261"/>
    <w:rsid w:val="004218B4"/>
    <w:rsid w:val="00456A85"/>
    <w:rsid w:val="004774F1"/>
    <w:rsid w:val="00492A98"/>
    <w:rsid w:val="00496CED"/>
    <w:rsid w:val="004D4ADA"/>
    <w:rsid w:val="00505EE4"/>
    <w:rsid w:val="00547E87"/>
    <w:rsid w:val="00550401"/>
    <w:rsid w:val="0058035D"/>
    <w:rsid w:val="006C20E0"/>
    <w:rsid w:val="007242C7"/>
    <w:rsid w:val="00757654"/>
    <w:rsid w:val="00781DD9"/>
    <w:rsid w:val="007A60CC"/>
    <w:rsid w:val="007B2498"/>
    <w:rsid w:val="007E1765"/>
    <w:rsid w:val="007F5837"/>
    <w:rsid w:val="00801210"/>
    <w:rsid w:val="00823A0B"/>
    <w:rsid w:val="00884941"/>
    <w:rsid w:val="008B51BB"/>
    <w:rsid w:val="008E60FD"/>
    <w:rsid w:val="00922E3A"/>
    <w:rsid w:val="009248C4"/>
    <w:rsid w:val="00924DFA"/>
    <w:rsid w:val="00931F53"/>
    <w:rsid w:val="00993ADB"/>
    <w:rsid w:val="009C523D"/>
    <w:rsid w:val="00A24862"/>
    <w:rsid w:val="00A441EA"/>
    <w:rsid w:val="00A46039"/>
    <w:rsid w:val="00B13590"/>
    <w:rsid w:val="00B24945"/>
    <w:rsid w:val="00B40C34"/>
    <w:rsid w:val="00B93253"/>
    <w:rsid w:val="00B95C7A"/>
    <w:rsid w:val="00B97C5E"/>
    <w:rsid w:val="00BB1A5C"/>
    <w:rsid w:val="00BD40EA"/>
    <w:rsid w:val="00BE011B"/>
    <w:rsid w:val="00C11823"/>
    <w:rsid w:val="00C1208B"/>
    <w:rsid w:val="00CA5D5A"/>
    <w:rsid w:val="00CC012E"/>
    <w:rsid w:val="00CC50AF"/>
    <w:rsid w:val="00CE6120"/>
    <w:rsid w:val="00D212FA"/>
    <w:rsid w:val="00D26FB2"/>
    <w:rsid w:val="00DB766F"/>
    <w:rsid w:val="00E57E0B"/>
    <w:rsid w:val="00FD6C4D"/>
    <w:rsid w:val="01035580"/>
    <w:rsid w:val="044305B0"/>
    <w:rsid w:val="04DC422B"/>
    <w:rsid w:val="0C144601"/>
    <w:rsid w:val="17650515"/>
    <w:rsid w:val="20517888"/>
    <w:rsid w:val="33AC4F80"/>
    <w:rsid w:val="360B4968"/>
    <w:rsid w:val="498E4CFF"/>
    <w:rsid w:val="59866E2A"/>
    <w:rsid w:val="683F55BC"/>
    <w:rsid w:val="79F76C57"/>
    <w:rsid w:val="7A9F25B4"/>
    <w:rsid w:val="7CA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
    <w:pPr>
      <w:spacing w:line="560" w:lineRule="exact"/>
      <w:jc w:val="center"/>
      <w:outlineLvl w:val="0"/>
    </w:pPr>
    <w:rPr>
      <w:rFonts w:ascii="微软雅黑" w:hAnsi="微软雅黑" w:eastAsia="方正小标宋简体" w:cs="宋体"/>
      <w:bCs/>
      <w:color w:val="161616"/>
      <w:sz w:val="44"/>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4">
    <w:name w:val="Body Text"/>
    <w:basedOn w:val="1"/>
    <w:link w:val="15"/>
    <w:qFormat/>
    <w:uiPriority w:val="0"/>
    <w:pPr>
      <w:autoSpaceDE w:val="0"/>
      <w:autoSpaceDN w:val="0"/>
      <w:adjustRightInd w:val="0"/>
      <w:jc w:val="left"/>
    </w:pPr>
    <w:rPr>
      <w:rFonts w:ascii="宋体" w:hAnsi="Times New Roman" w:cs="宋体"/>
      <w:kern w:val="0"/>
      <w:sz w:val="96"/>
      <w:szCs w:val="96"/>
      <w:lang w:val="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Normal (Web)"/>
    <w:basedOn w:val="1"/>
    <w:unhideWhenUsed/>
    <w:qFormat/>
    <w:uiPriority w:val="0"/>
    <w:pPr>
      <w:spacing w:before="100" w:beforeAutospacing="1" w:after="100" w:afterAutospacing="1"/>
    </w:pPr>
    <w:rPr>
      <w:rFonts w:ascii="宋体" w:hAnsi="宋体" w:cs="宋体"/>
      <w:color w:val="161616"/>
      <w:sz w:val="24"/>
      <w:szCs w:val="24"/>
    </w:rPr>
  </w:style>
  <w:style w:type="character" w:customStyle="1" w:styleId="11">
    <w:name w:val="标题 1 Char"/>
    <w:basedOn w:val="10"/>
    <w:link w:val="3"/>
    <w:qFormat/>
    <w:uiPriority w:val="9"/>
    <w:rPr>
      <w:rFonts w:ascii="微软雅黑" w:hAnsi="微软雅黑" w:eastAsia="方正小标宋简体" w:cs="宋体"/>
      <w:bCs/>
      <w:color w:val="161616"/>
      <w:sz w:val="44"/>
      <w:szCs w:val="48"/>
    </w:rPr>
  </w:style>
  <w:style w:type="paragraph" w:styleId="12">
    <w:name w:val="List Paragraph"/>
    <w:basedOn w:val="1"/>
    <w:qFormat/>
    <w:uiPriority w:val="34"/>
    <w:pPr>
      <w:ind w:left="720" w:firstLine="420" w:firstLineChars="200"/>
    </w:pPr>
    <w:rPr>
      <w:rFonts w:asciiTheme="minorHAnsi" w:hAnsiTheme="minorHAnsi" w:eastAsiaTheme="minorEastAsia" w:cstheme="minorBidi"/>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正文文本 Char"/>
    <w:basedOn w:val="10"/>
    <w:link w:val="4"/>
    <w:qFormat/>
    <w:uiPriority w:val="0"/>
    <w:rPr>
      <w:rFonts w:ascii="宋体" w:hAnsi="Times New Roman" w:eastAsia="宋体" w:cs="宋体"/>
      <w:kern w:val="0"/>
      <w:sz w:val="96"/>
      <w:szCs w:val="9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DF091-7F82-425C-BAB9-A91A25CE1B24}">
  <ds:schemaRefs/>
</ds:datastoreItem>
</file>

<file path=docProps/app.xml><?xml version="1.0" encoding="utf-8"?>
<Properties xmlns="http://schemas.openxmlformats.org/officeDocument/2006/extended-properties" xmlns:vt="http://schemas.openxmlformats.org/officeDocument/2006/docPropsVTypes">
  <Template>Normal</Template>
  <Pages>25</Pages>
  <Words>10073</Words>
  <Characters>10140</Characters>
  <Lines>79</Lines>
  <Paragraphs>22</Paragraphs>
  <TotalTime>43</TotalTime>
  <ScaleCrop>false</ScaleCrop>
  <LinksUpToDate>false</LinksUpToDate>
  <CharactersWithSpaces>10311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2024-04-15T07:05:00Z</dcterms:created>
  <dc:creator>Administrator</dc:creator>
  <cp:lastModifiedBy>宋以梅</cp:lastModifiedBy>
  <dcterms:modified xsi:type="dcterms:W3CDTF">2025-09-19T08:39:32Z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7196D56F40BE47B28C75E6C374EE6881_12</vt:lpwstr>
  </property>
  <property fmtid="{D5CDD505-2E9C-101B-9397-08002B2CF9AE}" pid="4" name="KSOTemplateDocerSaveRecord">
    <vt:lpwstr>eyJoZGlkIjoiNWRjMDg5MzNmYWU3NzYwNzhmMWY4YjhkMmMxZDI1ZGQiLCJ1c2VySWQiOiIxNTk2MDM3NjMyIn0=</vt:lpwstr>
  </property>
</Properties>
</file>