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D8366">
      <w:pPr>
        <w:rPr>
          <w:rFonts w:hint="eastAsia"/>
          <w:b/>
          <w:bCs/>
          <w:sz w:val="32"/>
          <w:szCs w:val="40"/>
        </w:rPr>
      </w:pPr>
      <w:r>
        <w:rPr>
          <w:rFonts w:hint="eastAsia"/>
          <w:b/>
          <w:bCs/>
          <w:sz w:val="32"/>
          <w:szCs w:val="40"/>
        </w:rPr>
        <w:t>2024年沂源县悦庄镇青龙山小学艺术教育工作自评结果</w:t>
      </w:r>
    </w:p>
    <w:p w14:paraId="45758A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24"/>
        </w:rPr>
      </w:pPr>
      <w:r>
        <w:rPr>
          <w:rFonts w:hint="eastAsia"/>
          <w:b/>
          <w:bCs/>
          <w:sz w:val="24"/>
          <w:szCs w:val="24"/>
        </w:rPr>
        <w:t>一、引言</w:t>
      </w:r>
    </w:p>
    <w:p w14:paraId="7A51B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2024年，沂源县悦庄镇青龙山小学积极贯彻党的教育方针，落实立德树人根本任务，高度重视艺术教育工作。学校以提高学生审美和人文素养为目标，依据《中小学生艺术素质测评办法》等文件要求，扎实推进艺术素质测评工作，全面促进学校美育发展，提升学生综合素质。以下是对我校2024年艺术教育工作的自评结果。</w:t>
      </w:r>
    </w:p>
    <w:p w14:paraId="7FE165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24"/>
        </w:rPr>
      </w:pPr>
      <w:r>
        <w:rPr>
          <w:rFonts w:hint="eastAsia"/>
          <w:b/>
          <w:bCs/>
          <w:sz w:val="24"/>
          <w:szCs w:val="24"/>
        </w:rPr>
        <w:t>二、艺术教育工作概况</w:t>
      </w:r>
    </w:p>
    <w:p w14:paraId="4F3934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（一）课程设置</w:t>
      </w:r>
    </w:p>
    <w:p w14:paraId="237497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 xml:space="preserve"> 学校严格按照国家课程标准，开足开齐音乐、美术等艺术课程，确保每周各有</w:t>
      </w:r>
      <w:r>
        <w:rPr>
          <w:rFonts w:hint="eastAsia"/>
          <w:sz w:val="24"/>
          <w:szCs w:val="24"/>
          <w:lang w:val="en-US" w:eastAsia="zh-CN"/>
        </w:rPr>
        <w:t>2</w:t>
      </w:r>
      <w:r>
        <w:rPr>
          <w:rFonts w:hint="eastAsia"/>
          <w:sz w:val="24"/>
          <w:szCs w:val="24"/>
        </w:rPr>
        <w:t>课时的教学时间，为学生提供了系统学习艺术知识和技能的机会。</w:t>
      </w:r>
    </w:p>
    <w:p w14:paraId="698B19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（二）师资配备</w:t>
      </w:r>
    </w:p>
    <w:p w14:paraId="1BCBD0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学校现有艺术教师</w:t>
      </w:r>
      <w:r>
        <w:rPr>
          <w:rFonts w:hint="eastAsia"/>
          <w:sz w:val="24"/>
          <w:szCs w:val="24"/>
          <w:lang w:val="en-US" w:eastAsia="zh-CN"/>
        </w:rPr>
        <w:t>3</w:t>
      </w:r>
      <w:r>
        <w:rPr>
          <w:rFonts w:hint="eastAsia"/>
          <w:sz w:val="24"/>
          <w:szCs w:val="24"/>
        </w:rPr>
        <w:t>名，其中音乐教师</w:t>
      </w:r>
      <w:r>
        <w:rPr>
          <w:rFonts w:hint="eastAsia"/>
          <w:sz w:val="24"/>
          <w:szCs w:val="24"/>
          <w:lang w:val="en-US" w:eastAsia="zh-CN"/>
        </w:rPr>
        <w:t>1</w:t>
      </w:r>
      <w:r>
        <w:rPr>
          <w:rFonts w:hint="eastAsia"/>
          <w:sz w:val="24"/>
          <w:szCs w:val="24"/>
        </w:rPr>
        <w:t>名，美术教师</w:t>
      </w:r>
      <w:r>
        <w:rPr>
          <w:rFonts w:hint="eastAsia"/>
          <w:sz w:val="24"/>
          <w:szCs w:val="24"/>
          <w:lang w:val="en-US" w:eastAsia="zh-CN"/>
        </w:rPr>
        <w:t>2</w:t>
      </w:r>
      <w:r>
        <w:rPr>
          <w:rFonts w:hint="eastAsia"/>
          <w:sz w:val="24"/>
          <w:szCs w:val="24"/>
        </w:rPr>
        <w:t>名。教师均具备相应的学历和专业资质，且具有丰富的教学经验和较强的业务能力，能够满足艺术教学的需求。</w:t>
      </w:r>
    </w:p>
    <w:p w14:paraId="172BDE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（三）教学资源</w:t>
      </w:r>
    </w:p>
    <w:p w14:paraId="1ABE6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 xml:space="preserve"> 学校配备了专用的音乐教室、美术教室，内部设施齐全，包括钢琴、音响设备、绘画工具、手工材料等，为艺术教学提供了良好的硬件条件。同时，学校还积极购置各类艺术图书、音像资料，丰富了艺术教学资源。</w:t>
      </w:r>
    </w:p>
    <w:p w14:paraId="2C482E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（四）艺术活动开展</w:t>
      </w:r>
    </w:p>
    <w:p w14:paraId="7908B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1. 学校组织了合唱团、乐队、美术社团等多种艺术社团，吸引了众多学生参与，社团活动定期开展，丰富了学生的课余艺术生活。</w:t>
      </w:r>
    </w:p>
    <w:p w14:paraId="5C0633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2. 积极举办校园文化艺术节，包括绘画比赛、书法比赛、歌唱比赛、文艺汇演等活动，为学生提供了展示艺术才华的舞台，营造了浓厚的校园艺术氛围。</w:t>
      </w:r>
    </w:p>
    <w:p w14:paraId="25686C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三、艺术素质测评工作自评</w:t>
      </w:r>
    </w:p>
    <w:p w14:paraId="7EC4E7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（一）测评组织与实施</w:t>
      </w:r>
    </w:p>
    <w:p w14:paraId="0E955D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1. 组织保障</w:t>
      </w:r>
    </w:p>
    <w:p w14:paraId="56EEC5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学校成立了以校长为组长的测评工作领导小组，明确了各成员的职责分工，确保了测评工作的顺利开展。领导小组制定了详细的测评方案，对测评内容、标准、方式、流程等进行了全面规划，保证了测评工作的科学性和规范性。</w:t>
      </w:r>
    </w:p>
    <w:p w14:paraId="5C4351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2. 测评流程规范</w:t>
      </w:r>
    </w:p>
    <w:p w14:paraId="6F6E7D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学生自评与互评：在教师指导下，学生积极参与自评和互评，能够认真反思自己的艺术学习情况，并客观评价同学的表现，为教师评价提供了有价值的参考。</w:t>
      </w:r>
    </w:p>
    <w:p w14:paraId="420A76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教师评价：艺术教师认真履行职责，依据学生的课堂表现、作业完成情况、考试成绩以及课外活动参与度等多方面因素，结合学生自评和互评结果，对学生进行全面评价。教师评价过程严谨，填写测评量表规范，各项指标得分和等级确定合理。</w:t>
      </w:r>
    </w:p>
    <w:p w14:paraId="55A75C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（二）测评内容与标准执行</w:t>
      </w:r>
    </w:p>
    <w:p w14:paraId="46659D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1. 学业指标（40分）</w:t>
      </w:r>
    </w:p>
    <w:p w14:paraId="6AB812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音乐学科（20分）</w:t>
      </w:r>
    </w:p>
    <w:p w14:paraId="59EBE7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课程学习（10分）：通过课堂提问、书面测试、歌唱表现等多种方式考查学生对乐理知识、音乐欣赏、歌曲演唱等方面的掌握程度，评价方式多样化，能够全面反映学生的学习情况。大部分学生在音符、节拍等乐理知识的掌握上表现较好，在音乐欣赏和歌曲演唱方面也有一定的表现力，但仍有部分学生在音准和节奏把握上存在不足。</w:t>
      </w:r>
    </w:p>
    <w:p w14:paraId="1E2C5C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课外活动（10分）：积极参加学校合唱团、乐队等活动的学生能够获得相应分数，且在各类音乐比赛、展演中表现突出的学生得到了额外加分。学校合唱团在</w:t>
      </w:r>
      <w:r>
        <w:rPr>
          <w:rFonts w:hint="eastAsia"/>
          <w:sz w:val="24"/>
          <w:szCs w:val="24"/>
          <w:lang w:eastAsia="zh-CN"/>
        </w:rPr>
        <w:t>县</w:t>
      </w:r>
      <w:r>
        <w:rPr>
          <w:rFonts w:hint="eastAsia"/>
          <w:sz w:val="24"/>
          <w:szCs w:val="24"/>
        </w:rPr>
        <w:t>比赛中获得了二等奖，参与活动的学生在该项指标上得分较高，有效激励了学生参与课外活动的积极性。</w:t>
      </w:r>
    </w:p>
    <w:p w14:paraId="5A5397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美术学科（20分）</w:t>
      </w:r>
    </w:p>
    <w:p w14:paraId="202565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课程学习（10分）：采用课堂作业、绘画测试、理论问答等形式对美术基础知识、绘画技巧、美术欣赏等进行考查，评价全面且客观。学生在色彩运用和线条表现方面普遍较好，但在构图和细节刻画上还有提升空间。</w:t>
      </w:r>
    </w:p>
    <w:p w14:paraId="7928E0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课外活动（10分）：参与美术社团、绘画比赛、校园文化布置等活动的学生根据其作品质量、创意水平和获奖情况获得相应分数。校园文化布置活动中，学生们积极参与，创作了许多富有创意的作品，在该活动中表现优秀的学生在课外活动得分上较为突出。</w:t>
      </w:r>
    </w:p>
    <w:p w14:paraId="257C3C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2. 发展指标（40分）</w:t>
      </w:r>
    </w:p>
    <w:p w14:paraId="752B2E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艺术特长（20分）：部分学生获得了校外权威机构颁发的等级证书或在区级及以上艺术比赛中获奖，学校根据证书级别和获奖等级给予了准确的分数。对于没有特长证书和获奖经历的学生，教师依据其在校内兴趣小组的表现和成果进行了合理评价，鼓励学生发展个人兴趣爱好。</w:t>
      </w:r>
    </w:p>
    <w:p w14:paraId="2D1106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审美感知（10分）：通过课堂观察和问卷调查发现，学生对自然、生活、艺术作品具有一定的审美感受和理解能力，能够辨别不同的艺术风格，但在对艺术作品深层次内涵的理解上还需加强引导。</w:t>
      </w:r>
    </w:p>
    <w:p w14:paraId="62C283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创意实践（10分）：从学生的课堂创作和社团活动成果来看，学生在艺术创作中展现出了一定的创新思维和实践能力，能够运用不同的材料和表现手法进行创作，但在创意构思的独特性方面还有待提高。</w:t>
      </w:r>
    </w:p>
    <w:p w14:paraId="38414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3. 综合指标（20分）</w:t>
      </w:r>
    </w:p>
    <w:p w14:paraId="7F6CF2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课堂表现（10分）：大部分学生在艺术课堂上表现良好，能够按时上课，积极回答问题，主动参与小组讨论和艺术活动，具有较强的学习态度和合作精神。但仍有少数学生存在注意力不集中、参与度不高的情况。</w:t>
      </w:r>
    </w:p>
    <w:p w14:paraId="387FF2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校外艺术实践（10分）：学生积极参与校外艺术实践活动，部分学生能够主动参观艺术展览、观看文艺演出，并提交了活动记录、照片和心得。通过这些活动，学生的艺术视野得到了拓宽，艺术素养得到了进一步提升。</w:t>
      </w:r>
    </w:p>
    <w:p w14:paraId="12EC33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（三）测评结果呈现与运用</w:t>
      </w:r>
    </w:p>
    <w:p w14:paraId="718F51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1. 结果呈现准确清晰</w:t>
      </w:r>
    </w:p>
    <w:p w14:paraId="4627A1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学校按照规定将学生艺术素质测评结果分为优秀（85分及以上）、良好（75 - 84分）、合格（60 - 74分）、不合格（60分以下）四个等级，并以等级形式记入学生综合素质评价档案。同时，向学生和家长反馈了详细的测评结果报告，报告内容包括各项测评指标的得分情况、优势与不足分析以及改进建议等，使学生和家长能够全面了解学生的艺术学习状况。</w:t>
      </w:r>
    </w:p>
    <w:p w14:paraId="19C9D5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2. 结果运用有效促进发展</w:t>
      </w:r>
    </w:p>
    <w:p w14:paraId="722B59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学校教育教学改进方面：学校根据测评结果分析，发现艺术教育在课程内容的深度和广度上还需进一步拓展，教学方法有待创新，课外活动的组织形式可以更加多样化。针对这些问题，学校计划加强艺术课程与其他学科的融合，引入更多新颖的教学方法，如项目式学习、情境教学等，丰富课外活动内容，提高学校艺术教育质量。</w:t>
      </w:r>
    </w:p>
    <w:p w14:paraId="0C68B6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学生个体发展指导方面：教师依据测评结果为学生提供了个性化的发展建议，针对学生的优势领域鼓励其深入学习，如对在绘画方面有特长的学生推荐参加更高级别的绘画比赛和培训；对于存在不足的学生，制定了针对性的辅导计划，帮助其弥补不足。家长也根据测评结果，更加重视孩子的艺术教育，积极支持孩子参加校外艺术培训和实践活动，为孩子的艺术发展创造了良好的家庭环境。</w:t>
      </w:r>
    </w:p>
    <w:p w14:paraId="5688BE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四、存在的问题及改进措施</w:t>
      </w:r>
    </w:p>
    <w:p w14:paraId="007584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（一）存在问题</w:t>
      </w:r>
    </w:p>
    <w:p w14:paraId="197646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 xml:space="preserve"> 1. 艺术教育资源仍有待进一步优化，部分教学设备老化，需要更新换代，艺术图书和音像资料的种类和数量还不能完全满足教学需求。</w:t>
      </w:r>
    </w:p>
    <w:p w14:paraId="0D66D4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2. 艺术教师的专业培训机会相对较少，教师的专业发展受到一定限制，需要加强与外界的交流与学习，提升教师的专业素养和教学水平。</w:t>
      </w:r>
    </w:p>
    <w:p w14:paraId="7B220B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3. 学生艺术素质发展不均衡，部分学生在艺术技能掌握和审美感知方面存在较大差距，需要进一步关注个体差异，实施分层教学和个性化辅导。</w:t>
      </w:r>
    </w:p>
    <w:p w14:paraId="7DC51F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（二）改进措施</w:t>
      </w:r>
    </w:p>
    <w:p w14:paraId="436864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1. 加大对艺术教育资源的投入，制定教学设备更新计划，逐年更新老化设备，同时增加艺术图书和音像资料的采购经费，丰富教学资源库。</w:t>
      </w:r>
    </w:p>
    <w:p w14:paraId="599AB0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sz w:val="24"/>
          <w:szCs w:val="24"/>
        </w:rPr>
        <w:t>2. 积极组织艺术教师参加各类培训、研讨会和观摩活动，鼓励教师开展教学研究和教学改革，为教师提供更多展示和交流的平台，促进教师专业成长。</w:t>
      </w:r>
    </w:p>
    <w:p w14:paraId="5C39AD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3. 加强对学生的分层教学和个性化辅导，根据学生的艺术基础和兴趣爱好，制定不同层次的教学目标和教学内容，满足不同学生的学习需求。同时，建立艺术学习困难学生帮扶机制，安排教师进行一对一辅导，帮助学生提高艺术素养。</w:t>
      </w:r>
    </w:p>
    <w:p w14:paraId="08164B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五、结论</w:t>
      </w:r>
    </w:p>
    <w:p w14:paraId="33B7E9B9">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24"/>
        </w:rPr>
      </w:pPr>
      <w:r>
        <w:rPr>
          <w:rFonts w:hint="eastAsia"/>
          <w:sz w:val="24"/>
          <w:szCs w:val="24"/>
        </w:rPr>
        <w:t xml:space="preserve"> </w:t>
      </w:r>
      <w:r>
        <w:rPr>
          <w:rFonts w:hint="eastAsia"/>
          <w:sz w:val="24"/>
          <w:szCs w:val="24"/>
          <w:lang w:val="en-US" w:eastAsia="zh-CN"/>
        </w:rPr>
        <w:t xml:space="preserve">  </w:t>
      </w:r>
      <w:bookmarkStart w:id="0" w:name="_GoBack"/>
      <w:bookmarkEnd w:id="0"/>
      <w:r>
        <w:rPr>
          <w:rFonts w:hint="eastAsia"/>
          <w:sz w:val="24"/>
          <w:szCs w:val="24"/>
        </w:rPr>
        <w:t>2024年，沂源县悦庄镇青龙山小学在艺术教育工作方面取得了一定的成绩，艺术素质测评工作组织有序、内容全面、标准明确、结果运用合理，有效促进了学校艺术教育的发展和学生综合素质的提升。但同时也存在一些问题和不足，需要在今后的工作中不断改进和完善。学校将继续坚持以美育人、以美化人、以美培元的教育理念，不断加大艺术教育工作力度，努力提高艺术教育质量，为学生的全面发展和个性成长奠定坚实的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34D14"/>
    <w:rsid w:val="63D3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2024-12-30T02:16:00Z</dcterms:created>
  <dc:creator>时光静好</dc:creator>
  <cp:lastModifiedBy>时光静好</cp:lastModifiedBy>
  <dcterms:modified xsi:type="dcterms:W3CDTF">2024-12-30T02:23:46Z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1913CE98D02C4454A8E5DAC6BA348120_11</vt:lpwstr>
  </property>
  <property fmtid="{D5CDD505-2E9C-101B-9397-08002B2CF9AE}" pid="4" name="KSOTemplateDocerSaveRecord">
    <vt:lpwstr>eyJoZGlkIjoiMmRjMjgxNGQ3ZTY2M2I3Nzc4ZTY4YmZiYWVmYWNiZWQiLCJ1c2VySWQiOiIzOTE5MTk3MDgifQ==</vt:lpwstr>
  </property>
</Properties>
</file>