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9C95D">
      <w:pPr>
        <w:spacing w:line="295" w:lineRule="auto"/>
        <w:rPr>
          <w:rFonts w:ascii="Arial"/>
          <w:b w:val="0"/>
          <w:bCs w:val="0"/>
          <w:sz w:val="21"/>
        </w:rPr>
      </w:pPr>
    </w:p>
    <w:p w14:paraId="35352887">
      <w:pPr>
        <w:pStyle w:val="2"/>
        <w:ind w:left="0" w:leftChars="0"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青龙山小学2025-2026学年第一学期教学工作计划</w:t>
      </w:r>
    </w:p>
    <w:p w14:paraId="0C9F387A">
      <w:pPr>
        <w:spacing w:before="258" w:line="223" w:lineRule="auto"/>
        <w:ind w:firstLine="635" w:firstLineChars="200"/>
        <w:rPr>
          <w:rFonts w:ascii="黑体" w:hAnsi="黑体" w:eastAsia="黑体" w:cs="黑体"/>
          <w:b/>
          <w:bCs/>
          <w:spacing w:val="-2"/>
          <w:sz w:val="32"/>
          <w:szCs w:val="32"/>
        </w:rPr>
      </w:pPr>
    </w:p>
    <w:p w14:paraId="4BDA563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2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一、指导思想</w:t>
      </w:r>
    </w:p>
    <w:p w14:paraId="188E5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以五项管理、双减政策和省市县规范办学为指导，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以立德树人为根本，以提高学校教育教学质量为核心，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以落实新课标要求为抓手，以发展学生核心素养为目标，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以精细化管理为突破，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深化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课程实施和课堂教学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为重点，以提高教师素质为保障，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开拓思路、完善机制，突出学生核心素养，努力推进学校教育教学质量提升，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全面促进学生健康成长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</w:p>
    <w:p w14:paraId="27CA37C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2" w:firstLineChars="200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二、工作目标</w:t>
      </w:r>
    </w:p>
    <w:p w14:paraId="3E62B9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教学管理水平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进一步精细规范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。教学常规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管理更明确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扎实，过程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更加精细，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争取进一步提升我校教学工作管理水平。</w:t>
      </w:r>
    </w:p>
    <w:p w14:paraId="31FF9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进一步提高课程实施水平，社团课程初步成型。全面落实课程方案，开全课程，开足课时，重视提高信息技术、综合实践活动、劳动课、心理健康教育课程的开设质量，课程体系进一步完善。社团活动有序组织，初步形成学校社团课程。学校五项管理工作落到实处，课后服务工作有序开展。</w:t>
      </w:r>
    </w:p>
    <w:p w14:paraId="4862F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提高教师专业素质。积极组织教师参加各级教材培训、集体备课活动，扎实组织各学科的网络远程研修，努力提高教师的业务素质和水平；认真组织校本研训，开展新课程标准解读、学科研讨、教材培训活动，精心指导教师参加镇级以上达标课、优质课等评选以及骨干教师、教学能手等评选活动，力争取得优异成绩。</w:t>
      </w:r>
    </w:p>
    <w:p w14:paraId="291B382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4.切实做好教研科研工作。围绕农村小规模学校教学质量提升这一课题，借助小规模学校发展联盟组织主题教研活动，深化课题问题研究并出成果，争取顺利通过中期检查。</w:t>
      </w:r>
    </w:p>
    <w:p w14:paraId="0E66A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深化课堂教学改革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提高教师课堂教学水平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围绕“优教优学，导学导练”教学法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扎实推进课堂教学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改革，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积极探索提高课堂教学效益的途径和方法，为提高教学质量奠定基础。</w:t>
      </w:r>
    </w:p>
    <w:p w14:paraId="6980E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.教学质量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提升。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保持优势学科，着力提高劣势学科成绩。缩小差距。</w:t>
      </w:r>
    </w:p>
    <w:p w14:paraId="5612274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2" w:firstLineChars="200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三、主要工作及措施</w:t>
      </w:r>
    </w:p>
    <w:p w14:paraId="7E5F7221">
      <w:pPr>
        <w:keepNext w:val="0"/>
        <w:keepLines w:val="0"/>
        <w:pageBreakBefore w:val="0"/>
        <w:numPr>
          <w:ilvl w:val="0"/>
          <w:numId w:val="0"/>
        </w:numPr>
        <w:tabs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规范办学，全面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落实国家课程方案要求</w:t>
      </w:r>
    </w:p>
    <w:p w14:paraId="0F8647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1.规范办学行为，落实“双减”政策和五项管理工作。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组织全体教师学习《义务教育法》、《教师法》、“五项管理”、“规范办学”、“双减政策”等法律法规。学校把依法规办学作为办学的指导思想，不折不扣的落实好国家关于教育教学的各项政策要求。建立学校时时自查,形成校值日负责制，负责每天的办学检查和课程落实检查。</w:t>
      </w:r>
    </w:p>
    <w:p w14:paraId="5E14E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全面落实国家课程方案和课程标准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。严格按照国家课程设置要求安排学校课程，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保证开全课程、开足课时，使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zh-CN"/>
        </w:rPr>
        <w:t>国家课程方案和课程标准得到全面落实。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严格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课程表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上课，不随意减少、挤占音体美课程，确保综合实践、校本课程的课时，学校制定调课备案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制度，进一步提高课程开设质量。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积极开发校本课程。</w:t>
      </w:r>
    </w:p>
    <w:p w14:paraId="0BDE2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以校本课程乒乓球训练为特色抓手，将其深度融入国家课程体系。通过“以球育德、以球启智、以球健体、以球促美”，将品德教育、学科知识、体育精神与团队美育贯穿其中，实现国家课程校本化的创新实践。以此规范办学行为，确保在全面落实国家课程方案的基础上，形成“一校一品”的办学特色，促进学生全面发展。</w:t>
      </w:r>
    </w:p>
    <w:p w14:paraId="4001D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4.继续做好课后延时服务。学校制定落实方案，摸清有需求的学生，选派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责任心的教师，高质量的做好课后服务工作。</w:t>
      </w:r>
    </w:p>
    <w:p w14:paraId="036F03F6">
      <w:pPr>
        <w:keepNext w:val="0"/>
        <w:keepLines w:val="0"/>
        <w:pageBreakBefore w:val="0"/>
        <w:numPr>
          <w:ilvl w:val="0"/>
          <w:numId w:val="0"/>
        </w:numPr>
        <w:tabs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（二）加大教师学习和培训力度，提高教师专业素质</w:t>
      </w:r>
    </w:p>
    <w:p w14:paraId="769AF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1.加大理论学习力度，提升教师专业水平。</w:t>
      </w:r>
    </w:p>
    <w:p w14:paraId="72589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本学期继续深入开展2022版课程标准学习。一是通过会议、教研活动集体学习学科课程标准，让每位教师能够准确把握课标要求，明确教学任务和学业要求。二是个人学习，做好笔记和心得记录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。学校将在期中和期末组织专项检查和测试。</w:t>
      </w:r>
    </w:p>
    <w:p w14:paraId="76B72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2.积极组织教师参与各级各类培训，提升学科专业素养。</w:t>
      </w:r>
    </w:p>
    <w:p w14:paraId="67272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本学期继续组织教师积极参加镇级及以上的教学教研活动。参加学区及县级以上教研活动后要认真撰写学习体会。通过参加各级各类教学教研培训全面提升教师的学科专业素养。</w:t>
      </w:r>
    </w:p>
    <w:p w14:paraId="2C9EC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3.校本培训和外出培训相结合。</w:t>
      </w:r>
    </w:p>
    <w:p w14:paraId="22F73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一是继续开展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“看优课、学名师”活动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活动，组织教师学习优课中的闪光点，针对自身教学中的难点进行研讨学习。二是加强教师的外出培训，积极创造条件，推荐优秀教师参与各级专业培训学习，提高业务素质。每次外出学习归来都要讲汇报课或开展专题讲座汇报心得体会。 </w:t>
      </w:r>
    </w:p>
    <w:p w14:paraId="2F73B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zh-CN"/>
        </w:rPr>
        <w:t>继续加强教师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基本功和教学能力训练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zh-CN"/>
        </w:rPr>
        <w:t>。</w:t>
      </w:r>
    </w:p>
    <w:p w14:paraId="73572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zh-CN"/>
        </w:rPr>
        <w:t>开展教学信息化专项培训，提升学科教学现代化水平。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借希沃软件培训和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信息技术提升2.0工程，扎实提高教师应用信息技术进行教学的能力，努力做到信息技术与课堂教学深度融合。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培训教师对交互式在线教学系统的使用，争取所有教师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熟练使用交互式在线教学系统，能录课，会下载，会根据录像来分析、改进教学，能远程跟进名师课堂。</w:t>
      </w:r>
    </w:p>
    <w:p w14:paraId="584D45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（三）扎实组织教研活动，促进课题研究有成果</w:t>
      </w:r>
    </w:p>
    <w:p w14:paraId="4070A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1.发挥教研组团队作用。</w:t>
      </w:r>
    </w:p>
    <w:p w14:paraId="3EF4A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学校成立语文、数学两个教研组，各个教研组充分利用好团队的合作创新作用，相互学习，取长补短提高教师驾驭教材、驾驭课堂、落实新课标的能力。每周定时定点组织教研活动，实行教研活动一把手负责制，校长、副校长分别参与数学、语文教研活动，扎实组织教研活动过程，提高教研活动实效。</w:t>
      </w:r>
    </w:p>
    <w:p w14:paraId="4C26D7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2.发挥学校骨干教师、名师的作用。</w:t>
      </w:r>
    </w:p>
    <w:p w14:paraId="50E358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我校现有市骨干教师1名，县骨干教师1名，县教学能手1名，充分发挥模范带头作用，组织好示范课，鼓励更多教师向名师看齐，争取向名师的队伍靠拢。本学期争取有2名以上教师获得镇骨干教师、教学能手及镇名师。</w:t>
      </w:r>
    </w:p>
    <w:p w14:paraId="667C1C60"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精细化教学管理，全面提高课堂实效</w:t>
      </w:r>
    </w:p>
    <w:p w14:paraId="62015838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1.落实教学常规管理，提高教学常规的实效性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zh-CN"/>
        </w:rPr>
        <w:t>。</w:t>
      </w:r>
    </w:p>
    <w:p w14:paraId="1F6CF850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一是明确教学常规要求，周查月结，及时反馈。每月组织一次常规展评活动，切实保证常规的实效性。二是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抓实作业、辅导、测试、自主学习等薄弱环节，加强作业研究，布置定量预习性和巩固性作业，督促监控常规实效性促进教学质量的提高。</w:t>
      </w:r>
    </w:p>
    <w:p w14:paraId="58CB8B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2.精心组织好教师课改学习研讨。</w:t>
      </w:r>
    </w:p>
    <w:p w14:paraId="44686C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以“教材通研”“听课评课”为主要内容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分学科每周组织一次集体备课活动，学习新课标、学习教学用书、认真研讨教材、前置作业、教案、课件、作业布置、重难点突破等教学环节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通过新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方法的运用，转变教师教学方式和学生学习方式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构建轻负担、高效益课堂。</w:t>
      </w:r>
    </w:p>
    <w:p w14:paraId="3726F5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3.抓实常态课管理。</w:t>
      </w:r>
    </w:p>
    <w:p w14:paraId="50E92F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通过推门听课、巡课等方式对常态课进行监控，校长、分管校长每周要听常态课3节以上，教务主任每周要听常态课2节以上。为切实解决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教师上课准备不充分、课堂教学目标不明确、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课堂耗时多、学习效能低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学生学习习惯差的问题，学校利用校值日对课堂教学常规和常态课进行检查，注重教师上课的质量、学生管理和学生学习状态，常态课考核结果纳入教师学期末绩效考核。</w:t>
      </w:r>
    </w:p>
    <w:p w14:paraId="157F37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4.实行教师全员听评课制度，不断优化课堂教学评价。</w:t>
      </w:r>
    </w:p>
    <w:p w14:paraId="4C67F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学期组织一次全员听评课活动，每位教师至少讲一节公开课，学校领导、同科教师进行听课、评课，帮助提高，同时，学校根据教师讲课情况推荐优秀教师主讲镇公开课。学校专门设计听评课教师评价表，听课教师从教师和学生两方面的表现对课堂进行观测，学校参考教师评价表对讲课教师的课堂效果做出合理评断。</w:t>
      </w:r>
    </w:p>
    <w:p w14:paraId="686DF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zh-CN"/>
        </w:rPr>
        <w:t>强化措施，全面提高教育教学质量。</w:t>
      </w:r>
    </w:p>
    <w:p w14:paraId="35127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一是加强薄弱班级和薄弱学科的管理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分析原因提出要求，争取缩小成绩拉差。二是培优辅差。尤其是对学困生的转化更要耐心细致，落实到位。通过谈话交流、辅导补课、和家长沟通、表扬奖励等各种方式进行有效转化，使其从思想上认识，不断树立自信，学习上不断提高。三是做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质量分析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帮助教师及时查摆教学中存在的问题，改进教学方法和教学方向，确保教学质量稳步提高。</w:t>
      </w:r>
    </w:p>
    <w:p w14:paraId="04F1044F">
      <w:pPr>
        <w:keepNext w:val="0"/>
        <w:keepLines w:val="0"/>
        <w:pageBreakBefore w:val="0"/>
        <w:numPr>
          <w:ilvl w:val="0"/>
          <w:numId w:val="0"/>
        </w:numPr>
        <w:tabs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（五）发挥评价导向功能，促使学生德智体美劳全面发展</w:t>
      </w:r>
    </w:p>
    <w:p w14:paraId="18A07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坚持育人为本，改革评价内容与方式。</w:t>
      </w:r>
    </w:p>
    <w:p w14:paraId="7F66B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践行为党育人、为国育才使命，面向全体学生，注重综合素质评价，促进学生全面发展。对学生的综合评价内容主要包括思想品德、学业水平、身心健康、艺术素养和社会实践等五个方面；对学生在课堂中的评价内容主要包括知识与技能、过程与方法、情感态度与价值观三个方面。基于以上内容对学生进行全面评价，克服“唯知识、唯分数”倾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 w14:paraId="3E6F6F1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2.加强劳动教育。</w:t>
      </w:r>
    </w:p>
    <w:p w14:paraId="489C31A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整体规划劳动教育内容，低年级重视劳动启蒙教育，高年级重视劳动教育养成。优化劳动教育课程设置，每周不少于1课时；研发劳动教育课程资源，建设校内校外劳动实践基地，组织学生深入农村、深入公共场所等参加社会实践活动。   </w:t>
      </w:r>
    </w:p>
    <w:p w14:paraId="494582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3.做好社团活动。</w:t>
      </w:r>
    </w:p>
    <w:p w14:paraId="4C11BE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根据学校师资配备、学生特点，遵循全员参与、活动自主、健康快乐、特长培养的原则，本学期学校成立篮球社团、戏曲社团、跳绳社团、书法社团及乒乓球社团等多个社团，安排有特长有能力教师担任社团活动教师，辅导教师制定社团活动计划，撰写社团活动课程，根据计划进行有效活动。社团活动时间每周二下午时间按时组织，由学校教务处对每次活动进行检查。社团活动取得效果，学期末举行社团展演并对优秀教师和学生进行奖励，并争取在镇学区优秀社团课程评选活动中取得好成绩。</w:t>
      </w:r>
    </w:p>
    <w:p w14:paraId="00C4F39B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4.切实做好学生读书活动。</w:t>
      </w:r>
    </w:p>
    <w:p w14:paraId="6B4E9860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首先根据镇学区必读书目补充图书，保证学生有书读。其次，规定学生读书时间，每周至少3次，每次半小时以上，由教务处检查读书落实情况，最后，学期内定期组织学生读书活动并进行表彰。</w:t>
      </w:r>
    </w:p>
    <w:p w14:paraId="003CF2A7">
      <w:pPr>
        <w:keepNext w:val="0"/>
        <w:keepLines w:val="0"/>
        <w:pageBreakBefore w:val="0"/>
        <w:numPr>
          <w:ilvl w:val="0"/>
          <w:numId w:val="0"/>
        </w:numPr>
        <w:tabs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（六）狠抓特色建设，全方位提升学生素质</w:t>
      </w:r>
    </w:p>
    <w:p w14:paraId="111035E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/>
        <w:textAlignment w:val="baseline"/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继续加强学校特色建设。</w:t>
      </w:r>
    </w:p>
    <w:p w14:paraId="7159508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为了实施与开发校本课程，发展传统体育项目，满足学生个性化发展的需要，弘扬“国粹”，本学期继续抓好乒乓球训练工作，不断提高国球的学习兴趣和技术，为学校和学区争光。</w:t>
      </w:r>
    </w:p>
    <w:p w14:paraId="4CEA3D45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0035EA0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1DE8849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jc w:val="righ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沂源县悦庄镇青龙山小学</w:t>
      </w:r>
    </w:p>
    <w:p w14:paraId="7CEBB5F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  2025年9月 </w:t>
      </w:r>
    </w:p>
    <w:p w14:paraId="3A9A5C6B">
      <w:pPr>
        <w:rPr>
          <w:rFonts w:hint="eastAsia"/>
          <w:lang w:val="en-US" w:eastAsia="zh-CN"/>
        </w:rPr>
      </w:pPr>
    </w:p>
    <w:p w14:paraId="41A8372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1D7EBF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7957820</wp:posOffset>
            </wp:positionV>
            <wp:extent cx="1706880" cy="1648460"/>
            <wp:effectExtent l="0" t="0" r="0" b="0"/>
            <wp:wrapNone/>
            <wp:docPr id="1" name="图片 9" descr="微信图片_20240513102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微信图片_202405131025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E57B9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483914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7C033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DD549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7FDE48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F0252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A9F38E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BB618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F2CA12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3C5CE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2196A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4AD54A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776BA4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1439C5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80B8EE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1873C9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D225F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5F8AF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3A438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ED2525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18BD105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B0D026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16580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-1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附件：</w:t>
      </w:r>
    </w:p>
    <w:p w14:paraId="04D789E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悦庄镇青龙山小学2025－2026学年第一学期工作安排表</w:t>
      </w:r>
    </w:p>
    <w:tbl>
      <w:tblPr>
        <w:tblStyle w:val="7"/>
        <w:tblpPr w:leftFromText="180" w:rightFromText="180" w:vertAnchor="text" w:horzAnchor="margin" w:tblpXSpec="center" w:tblpY="243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6865"/>
        <w:gridCol w:w="529"/>
      </w:tblGrid>
      <w:tr w14:paraId="4644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16" w:type="dxa"/>
            <w:noWrap w:val="0"/>
            <w:vAlign w:val="center"/>
          </w:tcPr>
          <w:p w14:paraId="571E1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份</w:t>
            </w:r>
          </w:p>
        </w:tc>
        <w:tc>
          <w:tcPr>
            <w:tcW w:w="6865" w:type="dxa"/>
            <w:noWrap w:val="0"/>
            <w:vAlign w:val="center"/>
          </w:tcPr>
          <w:p w14:paraId="18CD1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工作内容</w:t>
            </w:r>
          </w:p>
        </w:tc>
        <w:tc>
          <w:tcPr>
            <w:tcW w:w="529" w:type="dxa"/>
            <w:noWrap w:val="0"/>
            <w:vAlign w:val="center"/>
          </w:tcPr>
          <w:p w14:paraId="76198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55A5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  <w:jc w:val="center"/>
        </w:trPr>
        <w:tc>
          <w:tcPr>
            <w:tcW w:w="1216" w:type="dxa"/>
            <w:noWrap w:val="0"/>
            <w:vAlign w:val="center"/>
          </w:tcPr>
          <w:p w14:paraId="2900B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78CA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九</w:t>
            </w:r>
          </w:p>
        </w:tc>
        <w:tc>
          <w:tcPr>
            <w:tcW w:w="6865" w:type="dxa"/>
            <w:noWrap w:val="0"/>
            <w:vAlign w:val="top"/>
          </w:tcPr>
          <w:p w14:paraId="76EE4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调整任课教师和课程表</w:t>
            </w:r>
          </w:p>
          <w:p w14:paraId="5BDD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2.组织学情会商活动</w:t>
            </w:r>
          </w:p>
          <w:p w14:paraId="314A3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3.下发新学期各学科教学进度</w:t>
            </w:r>
          </w:p>
          <w:p w14:paraId="6070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4.下发课本、教材以及教学用书</w:t>
            </w:r>
          </w:p>
          <w:p w14:paraId="25DC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5.组织教师撰写新学期教学工作计划</w:t>
            </w:r>
          </w:p>
          <w:p w14:paraId="22A08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6.组织教师参加学区及县教材培训活动</w:t>
            </w:r>
          </w:p>
          <w:p w14:paraId="0813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7.有序开展课后服务和社团活动</w:t>
            </w:r>
          </w:p>
          <w:p w14:paraId="1F0E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8.组织一次教师常规材料检查</w:t>
            </w:r>
          </w:p>
        </w:tc>
        <w:tc>
          <w:tcPr>
            <w:tcW w:w="529" w:type="dxa"/>
            <w:noWrap w:val="0"/>
            <w:vAlign w:val="center"/>
          </w:tcPr>
          <w:p w14:paraId="3527F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2100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216" w:type="dxa"/>
            <w:noWrap w:val="0"/>
            <w:vAlign w:val="center"/>
          </w:tcPr>
          <w:p w14:paraId="0D89A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十</w:t>
            </w:r>
          </w:p>
        </w:tc>
        <w:tc>
          <w:tcPr>
            <w:tcW w:w="6865" w:type="dxa"/>
            <w:noWrap w:val="0"/>
            <w:vAlign w:val="top"/>
          </w:tcPr>
          <w:p w14:paraId="62EF3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1.组织第一轮次全员听评课活动</w:t>
            </w:r>
          </w:p>
          <w:p w14:paraId="53D1B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2.继续组织教师学习2022版课程标准</w:t>
            </w:r>
          </w:p>
          <w:p w14:paraId="144F5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3.组织教师镇学科教学专题研讨会及课堂教学立标学标活动</w:t>
            </w:r>
          </w:p>
          <w:p w14:paraId="0474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4.迎接学区教学视导活动</w:t>
            </w:r>
          </w:p>
          <w:p w14:paraId="22765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5.组织教师参加市县学科网络教研活动</w:t>
            </w:r>
          </w:p>
          <w:p w14:paraId="5146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6.迎接县、市优质均衡复验</w:t>
            </w:r>
          </w:p>
        </w:tc>
        <w:tc>
          <w:tcPr>
            <w:tcW w:w="529" w:type="dxa"/>
            <w:noWrap w:val="0"/>
            <w:vAlign w:val="center"/>
          </w:tcPr>
          <w:p w14:paraId="70163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0677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216" w:type="dxa"/>
            <w:noWrap w:val="0"/>
            <w:vAlign w:val="center"/>
          </w:tcPr>
          <w:p w14:paraId="57A1C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十一</w:t>
            </w:r>
          </w:p>
        </w:tc>
        <w:tc>
          <w:tcPr>
            <w:tcW w:w="6865" w:type="dxa"/>
            <w:noWrap w:val="0"/>
            <w:vAlign w:val="top"/>
          </w:tcPr>
          <w:p w14:paraId="4C184F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1.组织教师参加县教师比赛活动。</w:t>
            </w:r>
          </w:p>
          <w:p w14:paraId="7DFAF7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2.组织学生读书活动</w:t>
            </w:r>
          </w:p>
          <w:p w14:paraId="1242AF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3.组织学校社团活动展评活动，期中教师常规检查</w:t>
            </w:r>
          </w:p>
          <w:p w14:paraId="6A7210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4.做好学校特色工作迎接镇阶段性验收</w:t>
            </w:r>
          </w:p>
          <w:p w14:paraId="344508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5.迎接镇期中技能抽测、期中工作检查、期中考试</w:t>
            </w:r>
          </w:p>
          <w:p w14:paraId="2B4E35D4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29" w:type="dxa"/>
            <w:noWrap w:val="0"/>
            <w:vAlign w:val="center"/>
          </w:tcPr>
          <w:p w14:paraId="2D54F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4482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16" w:type="dxa"/>
            <w:noWrap w:val="0"/>
            <w:vAlign w:val="center"/>
          </w:tcPr>
          <w:p w14:paraId="1656A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十二</w:t>
            </w:r>
          </w:p>
        </w:tc>
        <w:tc>
          <w:tcPr>
            <w:tcW w:w="6865" w:type="dxa"/>
            <w:noWrap w:val="0"/>
            <w:vAlign w:val="center"/>
          </w:tcPr>
          <w:p w14:paraId="7BB730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1.组织学校特色成果展示活动</w:t>
            </w:r>
          </w:p>
          <w:p w14:paraId="67C73CEF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9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2.参加学区典型课改展示活动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ab/>
            </w:r>
          </w:p>
          <w:p w14:paraId="786B3E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3.组织教师参加各级教研活动</w:t>
            </w:r>
          </w:p>
          <w:p w14:paraId="161B91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4.准备期末复习</w:t>
            </w:r>
          </w:p>
        </w:tc>
        <w:tc>
          <w:tcPr>
            <w:tcW w:w="529" w:type="dxa"/>
            <w:noWrap w:val="0"/>
            <w:vAlign w:val="center"/>
          </w:tcPr>
          <w:p w14:paraId="321B8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7B66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216" w:type="dxa"/>
            <w:tcBorders>
              <w:bottom w:val="single" w:color="auto" w:sz="4" w:space="0"/>
            </w:tcBorders>
            <w:noWrap w:val="0"/>
            <w:vAlign w:val="center"/>
          </w:tcPr>
          <w:p w14:paraId="6D9A0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一</w:t>
            </w:r>
          </w:p>
          <w:p w14:paraId="25E84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865" w:type="dxa"/>
            <w:noWrap w:val="0"/>
            <w:vAlign w:val="center"/>
          </w:tcPr>
          <w:p w14:paraId="288518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1.准备并迎接镇期末技能抽测、期末教学工作专项检查，组织好一二年级的乐考工作。</w:t>
            </w:r>
          </w:p>
          <w:p w14:paraId="6D234EC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2.组织期末教师常规材料检查</w:t>
            </w:r>
          </w:p>
          <w:p w14:paraId="64D74FF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3.迎接期末测试和假期作业设计</w:t>
            </w:r>
          </w:p>
          <w:p w14:paraId="5C4608A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4.组织假期读书活动</w:t>
            </w:r>
          </w:p>
          <w:p w14:paraId="274119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9" w:type="dxa"/>
            <w:noWrap w:val="0"/>
            <w:vAlign w:val="center"/>
          </w:tcPr>
          <w:p w14:paraId="48C88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p w14:paraId="2163B3BF">
      <w:pPr>
        <w:pStyle w:val="2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7627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FE39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FE39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3324AB"/>
    <w:multiLevelType w:val="singleLevel"/>
    <w:tmpl w:val="D93324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DB57E7"/>
    <w:multiLevelType w:val="singleLevel"/>
    <w:tmpl w:val="E7DB57E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B54A2"/>
    <w:rsid w:val="064B44C8"/>
    <w:rsid w:val="0C202DA9"/>
    <w:rsid w:val="11C54FE4"/>
    <w:rsid w:val="21477726"/>
    <w:rsid w:val="23906919"/>
    <w:rsid w:val="40886C20"/>
    <w:rsid w:val="516B54A2"/>
    <w:rsid w:val="521E5605"/>
    <w:rsid w:val="5F3D2630"/>
    <w:rsid w:val="63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0" w:semiHidden="0" w:name="heading 1"/>
    <w:lsdException w:qFormat="1" w:unhideWhenUsed="0" w:uiPriority="1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ind w:left="1912"/>
      <w:outlineLvl w:val="1"/>
    </w:pPr>
    <w:rPr>
      <w:rFonts w:ascii="宋体" w:hAnsi="宋体" w:eastAsia="宋体" w:cs="宋体"/>
      <w:sz w:val="65"/>
      <w:szCs w:val="65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"/>
    <w:pPr>
      <w:spacing w:before="1"/>
      <w:ind w:left="787"/>
    </w:pPr>
    <w:rPr>
      <w:rFonts w:ascii="宋体" w:hAnsi="宋体" w:eastAsia="宋体" w:cs="宋体"/>
      <w:sz w:val="85"/>
      <w:szCs w:val="85"/>
      <w:lang w:val="en-US" w:eastAsia="zh-CN" w:bidi="ar-SA"/>
    </w:rPr>
  </w:style>
  <w:style w:type="character" w:customStyle="1" w:styleId="9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4084</Words>
  <Characters>4166</Characters>
  <Lines>0</Lines>
  <Paragraphs>0</Paragraphs>
  <TotalTime>1</TotalTime>
  <ScaleCrop>false</ScaleCrop>
  <LinksUpToDate>false</LinksUpToDate>
  <CharactersWithSpaces>4213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2025-09-23T08:31:00Z</dcterms:created>
  <dc:creator>时光无语 岁月静好</dc:creator>
  <cp:lastModifiedBy>花如雪</cp:lastModifiedBy>
  <cp:lastPrinted>2025-09-24T00:29:00Z</cp:lastPrinted>
  <dcterms:modified xsi:type="dcterms:W3CDTF">2025-10-21T09:02:06Z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91EA487A42F74EBA9394A671413ACE51_11</vt:lpwstr>
  </property>
  <property fmtid="{D5CDD505-2E9C-101B-9397-08002B2CF9AE}" pid="4" name="KSOTemplateDocerSaveRecord">
    <vt:lpwstr>eyJoZGlkIjoiNTUyYzdmMmNiMTNhMDk5Yzg3ZjA5NjYxMGI0NWNjMjAiLCJ1c2VySWQiOiI0MzQwOTU1MTUifQ==</vt:lpwstr>
  </property>
</Properties>
</file>