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C6" w:rsidRDefault="005F1EC6" w:rsidP="00771032">
      <w:pPr>
        <w:widowControl/>
        <w:spacing w:before="100" w:beforeAutospacing="1" w:after="240" w:line="500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张家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坡中心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学校</w:t>
      </w:r>
    </w:p>
    <w:p w:rsidR="00771032" w:rsidRPr="00771032" w:rsidRDefault="00771032" w:rsidP="00771032">
      <w:pPr>
        <w:widowControl/>
        <w:spacing w:before="100" w:beforeAutospacing="1" w:after="240" w:line="500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自然灾害类突发事件应急处置预案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为切实做好教体系统恶劣天气条件下道路交通和火灾事故预防工作，确保广大师生的身体健康及生命安全，根据《中华人民共和国突发事件应对法》、《淄博市中小学突发公共事件应急预案》、《沂源县教体系统恶劣天气等自然应急预案》，结合学校实际，特制定《沂源县</w:t>
      </w:r>
      <w:r w:rsidR="005F1EC6">
        <w:rPr>
          <w:rFonts w:ascii="宋体" w:eastAsia="宋体" w:hAnsi="宋体" w:cs="宋体" w:hint="eastAsia"/>
          <w:kern w:val="0"/>
          <w:sz w:val="28"/>
          <w:szCs w:val="28"/>
        </w:rPr>
        <w:t>张家坡中心学校</w:t>
      </w:r>
      <w:bookmarkStart w:id="0" w:name="_GoBack"/>
      <w:bookmarkEnd w:id="0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恶劣天气等自然灾害应急预案》。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一、指导思想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以科学发展观重要思想为指导，以国家《安全生产法》为依据，以维护广大师生员工的生命财产安全为目标，积极开展各种应对各种恶劣天气的预防应对工作，确保学校各项教育教学工作的顺利开展。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二、自然灾害范围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气象、海洋、洪水、地质、森林、地震灾害及其诱发的各种次生灾害。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三、组织机构</w:t>
      </w:r>
    </w:p>
    <w:p w:rsidR="005F1EC6" w:rsidRDefault="005F1EC6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张家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坡中心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学校</w:t>
      </w:r>
      <w:r w:rsidR="00771032" w:rsidRPr="00771032">
        <w:rPr>
          <w:rFonts w:ascii="宋体" w:eastAsia="宋体" w:hAnsi="宋体" w:cs="宋体" w:hint="eastAsia"/>
          <w:kern w:val="0"/>
          <w:sz w:val="28"/>
          <w:szCs w:val="28"/>
        </w:rPr>
        <w:t>自然灾害应急救援工作领导小组，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领导小组成员如下：</w:t>
      </w:r>
    </w:p>
    <w:p w:rsidR="00771032" w:rsidRPr="00771032" w:rsidRDefault="00771032" w:rsidP="00771032">
      <w:pPr>
        <w:widowControl/>
        <w:autoSpaceDE w:val="0"/>
        <w:spacing w:line="500" w:lineRule="atLeas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总 指 挥：</w:t>
      </w:r>
      <w:r w:rsidR="005F1EC6">
        <w:rPr>
          <w:rFonts w:ascii="宋体" w:eastAsia="宋体" w:hAnsi="宋体" w:cs="宋体" w:hint="eastAsia"/>
          <w:kern w:val="0"/>
          <w:sz w:val="28"/>
          <w:szCs w:val="28"/>
        </w:rPr>
        <w:t>王京明</w:t>
      </w:r>
    </w:p>
    <w:p w:rsidR="00771032" w:rsidRPr="00771032" w:rsidRDefault="00771032" w:rsidP="00771032">
      <w:pPr>
        <w:widowControl/>
        <w:autoSpaceDE w:val="0"/>
        <w:spacing w:line="500" w:lineRule="atLeas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副总指挥：</w:t>
      </w:r>
      <w:r w:rsidR="005F1EC6">
        <w:rPr>
          <w:rFonts w:ascii="宋体" w:eastAsia="宋体" w:hAnsi="宋体" w:cs="宋体" w:hint="eastAsia"/>
          <w:kern w:val="0"/>
          <w:sz w:val="28"/>
          <w:szCs w:val="28"/>
        </w:rPr>
        <w:t>梅玉林 蔡成利 王建成 申克刚 张德军</w:t>
      </w:r>
    </w:p>
    <w:p w:rsidR="005F1EC6" w:rsidRPr="00771032" w:rsidRDefault="00771032" w:rsidP="005F1EC6">
      <w:pPr>
        <w:widowControl/>
        <w:autoSpaceDE w:val="0"/>
        <w:spacing w:line="500" w:lineRule="atLeast"/>
        <w:textAlignment w:val="baseline"/>
        <w:rPr>
          <w:rFonts w:ascii="宋体" w:eastAsia="宋体" w:hAnsi="宋体" w:cs="宋体"/>
          <w:kern w:val="0"/>
          <w:sz w:val="28"/>
          <w:szCs w:val="28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 xml:space="preserve">成 </w:t>
      </w:r>
      <w:r w:rsidR="005F1EC6">
        <w:rPr>
          <w:rFonts w:ascii="宋体" w:eastAsia="宋体" w:hAnsi="宋体" w:cs="宋体"/>
          <w:kern w:val="0"/>
          <w:sz w:val="28"/>
          <w:szCs w:val="28"/>
        </w:rPr>
        <w:t xml:space="preserve">   </w:t>
      </w: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员：</w:t>
      </w:r>
      <w:r w:rsidR="005F1EC6">
        <w:rPr>
          <w:rFonts w:ascii="宋体" w:eastAsia="宋体" w:hAnsi="宋体" w:cs="宋体" w:hint="eastAsia"/>
          <w:kern w:val="0"/>
          <w:sz w:val="28"/>
          <w:szCs w:val="28"/>
        </w:rPr>
        <w:t xml:space="preserve">杨永明 </w:t>
      </w:r>
      <w:proofErr w:type="gramStart"/>
      <w:r w:rsidR="005F1EC6">
        <w:rPr>
          <w:rFonts w:ascii="宋体" w:eastAsia="宋体" w:hAnsi="宋体" w:cs="宋体" w:hint="eastAsia"/>
          <w:kern w:val="0"/>
          <w:sz w:val="28"/>
          <w:szCs w:val="28"/>
        </w:rPr>
        <w:t>田发强</w:t>
      </w:r>
      <w:proofErr w:type="gramEnd"/>
      <w:r w:rsidR="005F1EC6">
        <w:rPr>
          <w:rFonts w:ascii="宋体" w:eastAsia="宋体" w:hAnsi="宋体" w:cs="宋体" w:hint="eastAsia"/>
          <w:kern w:val="0"/>
          <w:sz w:val="28"/>
          <w:szCs w:val="28"/>
        </w:rPr>
        <w:t xml:space="preserve"> 郝淑芸 唐璐 郗秀远 </w:t>
      </w:r>
      <w:proofErr w:type="gramStart"/>
      <w:r w:rsidR="005F1EC6">
        <w:rPr>
          <w:rFonts w:ascii="宋体" w:eastAsia="宋体" w:hAnsi="宋体" w:cs="宋体" w:hint="eastAsia"/>
          <w:kern w:val="0"/>
          <w:sz w:val="28"/>
          <w:szCs w:val="28"/>
        </w:rPr>
        <w:t>逯良银</w:t>
      </w:r>
      <w:proofErr w:type="gramEnd"/>
      <w:r w:rsidR="005F1EC6">
        <w:rPr>
          <w:rFonts w:ascii="宋体" w:eastAsia="宋体" w:hAnsi="宋体" w:cs="宋体" w:hint="eastAsia"/>
          <w:kern w:val="0"/>
          <w:sz w:val="28"/>
          <w:szCs w:val="28"/>
        </w:rPr>
        <w:t xml:space="preserve"> 卜祥玉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各班主任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领导小组办公室设在学校安办，负责恶劣天气等自然灾害预防工作的业务指导和报告、信息沟通等日常工作。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四、工作原则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（一）统一指挥，统一调度，分工负责，相互配合，快速高效；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（二）以防为主，防救结合；全面部署，保证重点；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（三）调动社会各方面的积极力量参与事故救援工作。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五、工作职责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（一）领导小组主要职责：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1、组织实施恶劣天气应急救援方案；负责突发事故的抢险救援工作；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2、统一组织协调相关部门救援，统一调配救援人员；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3、完成上级交办的其他工作。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（二）办公室职责：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1．根据预案实施过程中发生的变化和遇到的问题，及时对预案进行调整、修订、补充和完善；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2．配合上级部门进行事故调查处理工作及善后工作；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3．处理日常事务，办理领导小组交办的其他工作。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六、等级确认与划分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1.Ⅰ级事件：是指学校所在区域内的人员和财产可能遭受重大损害，对本地区的教学秩序产生重大影响的自然灾害。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2.Ⅱ级事件：是指对学校的人员和财产可能造成较大损害，对学校的教学秩序产生严重影响的自然灾害。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3.Ⅲ级事件：是指对个体可能造成的损害，对学校的教学秩序产生一定影响的自然灾害。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七、应急处置措施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（一）预报后的应急反应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根据有关规定，在政府发布自然灾害预报后，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预报区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进入预备应急期。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根据政府统一部署，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预报区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的预备应急反应主要包括：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1．启动相应级别的应急预案，并检查、落实预案的执行情况；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2．发布躲避通知，必要时组织避灾疏散；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3．配合有关部门开展灾情监测工作；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4．配合有关部门积极做好救援、抢救和医疗救助等应急准备工作；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5．督促检查抢险救灾的准备工作；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6．防止自然灾害谣传或误传，不信谣、不传谣、避免发生衍生灾害，保持社会安定。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（二）灾害发生后的应急反应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破坏性自然灾害发生后，在当地政府的统一部署下，学校负责领导区域内的应急工作，并根据灾害等级，启动相应级别的应急预案。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1．Ⅰ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级事件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的应急反应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学校在当地政府的领导下，协助组织、指挥灾区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教体系统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自然灾害应急工作。及时了解灾情，并根据实际部署工作。收集灾情数据，组织开展应急工作，并将灾情和应急情况及时报上级教育行政部门。视需要调用（组织）力量到灾区协助或具体组织开展应急救灾工作。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在灾害应急期内，及时向上一级教育行政部门报告灾情和救灾情况。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应急领导小组迅速召开紧急会议，通报灾情；应急处置工作组开始运作，协助上级救灾指挥机构领导、指挥、组织、协调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教体系统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的自然灾害应急工作。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2．Ⅱ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级事件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的应急反应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在党委政府的统一领导下，学校领导本行政区域内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教体系统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的自然灾害应急工作；学校根据受灾情况，协助有关部门对灾区进行紧急支援。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学校要迅速向上级教育行政部门报告灾情；根据报送的灾情情况汇总、分析后确定应急工作规模，提出自然灾害趋势评估和应急工作意见与建议报政府和县教育局。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自然灾害发生后，学校必须在政府统一指挥下，各司其职、通力协作、全力以赴、妥善处理。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学校在政府领导下迅速组织进行人员抢救工作；组织本行政区域内的非灾区学校对灾区进行援助。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学校办应急处置工作组根据各学校所报告的灾情，启动应急预案，组织实施紧急救援工作；配合有关部门参加抢险救灾的组织、协调工作。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3．Ⅲ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级事件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的应急反应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Ⅲ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级事件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发生后，学校负责收集本行政区域内灾情，并及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时报县教体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局。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在灾害应急期内，及时向</w:t>
      </w:r>
      <w:proofErr w:type="gramStart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县教体局</w:t>
      </w:r>
      <w:proofErr w:type="gramEnd"/>
      <w:r w:rsidRPr="00771032">
        <w:rPr>
          <w:rFonts w:ascii="宋体" w:eastAsia="宋体" w:hAnsi="宋体" w:cs="宋体" w:hint="eastAsia"/>
          <w:kern w:val="0"/>
          <w:sz w:val="28"/>
          <w:szCs w:val="28"/>
        </w:rPr>
        <w:t>报告灾情和救灾情况。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各中小学应急处置工作组视灾区情况确定应急工作规模。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学校在政府的统一指挥下，做好本单位的抢险救灾及自救、互救，同时配合其他部门做好相关工作。</w:t>
      </w:r>
    </w:p>
    <w:p w:rsidR="00771032" w:rsidRPr="00771032" w:rsidRDefault="00771032" w:rsidP="00771032">
      <w:pPr>
        <w:widowControl/>
        <w:autoSpaceDE w:val="0"/>
        <w:spacing w:before="120" w:after="60" w:line="50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710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八、相关要求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1．当气象、海洋、洪水、地质、森林、地震灾害及其诱发的各种次生灾害发生前和出现时，学校要组织有关人员在确保安全的情况下，对全校的校舍、线路等设施设备进行安全检查和处理。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2．加强自然灾害期间学校的值班，每一时段均安排教师在校值班，发现问题及时向主管部门汇报，领导通讯工具和值班电话保持24小时畅通。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3.学校要针对自然灾害应急预案，及时掌握自然灾害的预警信息,根据不同级别的预警信号，适时做出正确的判断，并通过学生向其家长通报。在自然灾害影响学生正常上、下学通行情况下，学校</w:t>
      </w:r>
      <w:r w:rsidRPr="0077103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可以先期调整作息时间，采取停课、提前放学、延时放学、通知家长接送、教师护送等安全措施，同时向主管部门汇报。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4.自然灾害过后，要对校园安全进行全面排查，在危险部位设立警示牌，高危险部位用警戒线、防护网封闭，必要时设专人看管，同时有针对性的开展安全教育活动。 </w:t>
      </w:r>
    </w:p>
    <w:p w:rsidR="00771032" w:rsidRPr="00771032" w:rsidRDefault="00771032" w:rsidP="00771032">
      <w:pPr>
        <w:widowControl/>
        <w:autoSpaceDE w:val="0"/>
        <w:spacing w:before="100" w:beforeAutospacing="1" w:after="100" w:afterAutospacing="1" w:line="500" w:lineRule="atLeast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032">
        <w:rPr>
          <w:rFonts w:ascii="宋体" w:eastAsia="宋体" w:hAnsi="宋体" w:cs="宋体" w:hint="eastAsia"/>
          <w:kern w:val="0"/>
          <w:sz w:val="28"/>
          <w:szCs w:val="28"/>
        </w:rPr>
        <w:t>5.落实责任追究制，单位领导要抓好各项工作的落实，对因渎职或管理不善造成不良后果的，将追究相关人员的行政责任，后果严重的追究法律责任。</w:t>
      </w:r>
    </w:p>
    <w:p w:rsidR="00C4215E" w:rsidRPr="00771032" w:rsidRDefault="00C4215E">
      <w:pPr>
        <w:rPr>
          <w:rFonts w:ascii="宋体" w:eastAsia="宋体" w:hAnsi="宋体"/>
        </w:rPr>
      </w:pPr>
    </w:p>
    <w:sectPr w:rsidR="00C4215E" w:rsidRPr="0077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1"/>
    <w:rsid w:val="005F1EC6"/>
    <w:rsid w:val="00771032"/>
    <w:rsid w:val="00C4215E"/>
    <w:rsid w:val="00E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76DF"/>
  <w15:chartTrackingRefBased/>
  <w15:docId w15:val="{203BA0B4-34CC-4A40-B4D0-D8576E19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2023-12-25T00:46:00Z</dcterms:created>
  <dcterms:modified xsi:type="dcterms:W3CDTF">2023-12-25T00:54:00Z</dcterms:modified>
</cp:coreProperties>
</file>