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6CF" w:rsidRDefault="00A95F44" w:rsidP="005A06CF">
      <w:pPr>
        <w:pStyle w:val="a3"/>
        <w:shd w:val="clear" w:color="auto" w:fill="FFFFFF"/>
        <w:spacing w:before="0" w:beforeAutospacing="0" w:after="0" w:afterAutospacing="0" w:line="450" w:lineRule="atLeast"/>
        <w:jc w:val="center"/>
        <w:rPr>
          <w:rFonts w:asciiTheme="majorEastAsia" w:eastAsiaTheme="majorEastAsia" w:hAnsiTheme="majorEastAsia"/>
          <w:b/>
          <w:color w:val="000000" w:themeColor="text1"/>
          <w:sz w:val="32"/>
          <w:szCs w:val="32"/>
          <w:shd w:val="clear" w:color="auto" w:fill="FFFFFF"/>
        </w:rPr>
      </w:pPr>
      <w:r w:rsidRPr="00A95F44">
        <w:rPr>
          <w:rFonts w:asciiTheme="majorEastAsia" w:eastAsiaTheme="majorEastAsia" w:hAnsiTheme="majorEastAsia" w:hint="eastAsia"/>
          <w:b/>
          <w:color w:val="000000" w:themeColor="text1"/>
          <w:sz w:val="32"/>
          <w:szCs w:val="32"/>
          <w:shd w:val="clear" w:color="auto" w:fill="FFFFFF"/>
        </w:rPr>
        <w:t>沂源县</w:t>
      </w:r>
      <w:r w:rsidR="003E1FE4">
        <w:rPr>
          <w:rFonts w:asciiTheme="majorEastAsia" w:eastAsiaTheme="majorEastAsia" w:hAnsiTheme="majorEastAsia" w:hint="eastAsia"/>
          <w:b/>
          <w:color w:val="000000" w:themeColor="text1"/>
          <w:sz w:val="32"/>
          <w:szCs w:val="32"/>
          <w:shd w:val="clear" w:color="auto" w:fill="FFFFFF"/>
        </w:rPr>
        <w:t>张家</w:t>
      </w:r>
      <w:proofErr w:type="gramStart"/>
      <w:r w:rsidR="003E1FE4">
        <w:rPr>
          <w:rFonts w:asciiTheme="majorEastAsia" w:eastAsiaTheme="majorEastAsia" w:hAnsiTheme="majorEastAsia" w:hint="eastAsia"/>
          <w:b/>
          <w:color w:val="000000" w:themeColor="text1"/>
          <w:sz w:val="32"/>
          <w:szCs w:val="32"/>
          <w:shd w:val="clear" w:color="auto" w:fill="FFFFFF"/>
        </w:rPr>
        <w:t>坡中心</w:t>
      </w:r>
      <w:proofErr w:type="gramEnd"/>
      <w:r w:rsidR="003E1FE4">
        <w:rPr>
          <w:rFonts w:asciiTheme="majorEastAsia" w:eastAsiaTheme="majorEastAsia" w:hAnsiTheme="majorEastAsia" w:hint="eastAsia"/>
          <w:b/>
          <w:color w:val="000000" w:themeColor="text1"/>
          <w:sz w:val="32"/>
          <w:szCs w:val="32"/>
          <w:shd w:val="clear" w:color="auto" w:fill="FFFFFF"/>
        </w:rPr>
        <w:t>学校</w:t>
      </w:r>
      <w:r w:rsidR="005A06CF" w:rsidRPr="00A95F44">
        <w:rPr>
          <w:rFonts w:asciiTheme="majorEastAsia" w:eastAsiaTheme="majorEastAsia" w:hAnsiTheme="majorEastAsia" w:hint="eastAsia"/>
          <w:b/>
          <w:color w:val="000000" w:themeColor="text1"/>
          <w:sz w:val="32"/>
          <w:szCs w:val="32"/>
          <w:shd w:val="clear" w:color="auto" w:fill="FFFFFF"/>
        </w:rPr>
        <w:t>劳动教育实施方案</w:t>
      </w:r>
    </w:p>
    <w:p w:rsidR="003E1FE4" w:rsidRPr="00A95F44" w:rsidRDefault="003E1FE4" w:rsidP="005A06CF">
      <w:pPr>
        <w:pStyle w:val="a3"/>
        <w:shd w:val="clear" w:color="auto" w:fill="FFFFFF"/>
        <w:spacing w:before="0" w:beforeAutospacing="0" w:after="0" w:afterAutospacing="0" w:line="450" w:lineRule="atLeast"/>
        <w:jc w:val="center"/>
        <w:rPr>
          <w:rFonts w:asciiTheme="majorEastAsia" w:eastAsiaTheme="majorEastAsia" w:hAnsiTheme="majorEastAsia" w:hint="eastAsia"/>
          <w:b/>
          <w:color w:val="000000" w:themeColor="text1"/>
          <w:sz w:val="32"/>
          <w:szCs w:val="32"/>
          <w:shd w:val="clear" w:color="auto" w:fill="FFFFFF"/>
        </w:rPr>
      </w:pP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劳动教育是全面贯彻党的教育方针，落实中国特色社会主义教育制度的重要内容，是培育和</w:t>
      </w:r>
      <w:proofErr w:type="gramStart"/>
      <w:r w:rsidRPr="00871E60">
        <w:rPr>
          <w:rFonts w:ascii="仿宋" w:eastAsia="仿宋" w:hAnsi="仿宋" w:hint="eastAsia"/>
          <w:color w:val="333333"/>
        </w:rPr>
        <w:t>践行</w:t>
      </w:r>
      <w:proofErr w:type="gramEnd"/>
      <w:r w:rsidRPr="00871E60">
        <w:rPr>
          <w:rFonts w:ascii="仿宋" w:eastAsia="仿宋" w:hAnsi="仿宋" w:hint="eastAsia"/>
          <w:color w:val="333333"/>
        </w:rPr>
        <w:t>社会主义核心价值观的有效途径。为深入贯彻落</w:t>
      </w:r>
      <w:proofErr w:type="gramStart"/>
      <w:r w:rsidRPr="00871E60">
        <w:rPr>
          <w:rFonts w:ascii="仿宋" w:eastAsia="仿宋" w:hAnsi="仿宋" w:hint="eastAsia"/>
          <w:color w:val="333333"/>
        </w:rPr>
        <w:t>实习近</w:t>
      </w:r>
      <w:proofErr w:type="gramEnd"/>
      <w:r w:rsidRPr="00871E60">
        <w:rPr>
          <w:rFonts w:ascii="仿宋" w:eastAsia="仿宋" w:hAnsi="仿宋" w:hint="eastAsia"/>
          <w:color w:val="333333"/>
        </w:rPr>
        <w:t>平总书记在全国教育大会上的讲话精神和《中共中央国务院关于全面加强新时代大中小学劳动教育的意见》等文件要求，全面提升学生劳动能力与劳动素养，形成体现时代要求、符合育人规律、彰显学校特色的劳动教育体系，特制定本实施方案。</w:t>
      </w:r>
    </w:p>
    <w:p w:rsidR="005A06CF" w:rsidRPr="00A95F44" w:rsidRDefault="005A06CF" w:rsidP="005A06CF">
      <w:pPr>
        <w:pStyle w:val="a3"/>
        <w:shd w:val="clear" w:color="auto" w:fill="FFFFFF"/>
        <w:spacing w:before="0" w:beforeAutospacing="0" w:after="0" w:afterAutospacing="0" w:line="450" w:lineRule="atLeast"/>
        <w:ind w:firstLine="480"/>
        <w:rPr>
          <w:rFonts w:ascii="仿宋" w:eastAsia="仿宋" w:hAnsi="仿宋"/>
          <w:b/>
          <w:color w:val="333333"/>
        </w:rPr>
      </w:pPr>
      <w:r w:rsidRPr="00A95F44">
        <w:rPr>
          <w:rFonts w:ascii="仿宋" w:eastAsia="仿宋" w:hAnsi="仿宋" w:hint="eastAsia"/>
          <w:b/>
          <w:color w:val="333333"/>
        </w:rPr>
        <w:t>一、指导思想</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以习近平新时代中国特色社会主义思想为指导，全面贯彻党的教育方针，落实全国教育大会精神，坚持立德树人，坚持培育和</w:t>
      </w:r>
      <w:proofErr w:type="gramStart"/>
      <w:r w:rsidRPr="00871E60">
        <w:rPr>
          <w:rFonts w:ascii="仿宋" w:eastAsia="仿宋" w:hAnsi="仿宋" w:hint="eastAsia"/>
          <w:color w:val="333333"/>
        </w:rPr>
        <w:t>践行</w:t>
      </w:r>
      <w:proofErr w:type="gramEnd"/>
      <w:r w:rsidRPr="00871E60">
        <w:rPr>
          <w:rFonts w:ascii="仿宋" w:eastAsia="仿宋" w:hAnsi="仿宋" w:hint="eastAsia"/>
          <w:color w:val="333333"/>
        </w:rPr>
        <w:t>社会主义核心价值观。加强理论教学与实践育人的相互融合;劳动教育与德育、智育、体育、美育的相互贯通，注重教育实效，实现知行合一。以劳树德、 以劳增智、 以劳强体、 以劳育美， 以劳创新，进而引导学生形成正确的劳动观、价值观、人生观、世界观，促进学生德智体美劳全面发展。</w:t>
      </w:r>
    </w:p>
    <w:p w:rsidR="005A06CF" w:rsidRPr="00A95F44" w:rsidRDefault="005A06CF" w:rsidP="005A06CF">
      <w:pPr>
        <w:pStyle w:val="a3"/>
        <w:shd w:val="clear" w:color="auto" w:fill="FFFFFF"/>
        <w:spacing w:before="0" w:beforeAutospacing="0" w:after="0" w:afterAutospacing="0" w:line="450" w:lineRule="atLeast"/>
        <w:ind w:firstLine="480"/>
        <w:rPr>
          <w:rFonts w:ascii="仿宋" w:eastAsia="仿宋" w:hAnsi="仿宋"/>
          <w:b/>
          <w:color w:val="333333"/>
        </w:rPr>
      </w:pPr>
      <w:r w:rsidRPr="00A95F44">
        <w:rPr>
          <w:rFonts w:ascii="仿宋" w:eastAsia="仿宋" w:hAnsi="仿宋" w:hint="eastAsia"/>
          <w:b/>
          <w:color w:val="333333"/>
        </w:rPr>
        <w:t>二、总体目标</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通过劳动教育，使学生能够理解和贯彻马克思主义劳动观，牢固树立劳动最光荣、劳动最崇高、劳动最伟大、劳动最美丽的观念;培养学生热爱劳动、尊重普通劳动者、珍惜劳动成果的情感和勤俭、奋斗、 创新、奉献的劳动精神;培养学生具备胜任专业工作的劳动实践能力、较强的创新创业能力以及在劳动实践中发现新问题和创造性解决问题的能力，养成学生良好劳动习惯。</w:t>
      </w:r>
    </w:p>
    <w:p w:rsidR="005A06CF" w:rsidRPr="00A95F44" w:rsidRDefault="005A06CF" w:rsidP="005A06CF">
      <w:pPr>
        <w:pStyle w:val="a3"/>
        <w:shd w:val="clear" w:color="auto" w:fill="FFFFFF"/>
        <w:spacing w:before="0" w:beforeAutospacing="0" w:after="0" w:afterAutospacing="0" w:line="450" w:lineRule="atLeast"/>
        <w:ind w:firstLine="480"/>
        <w:rPr>
          <w:rFonts w:ascii="仿宋" w:eastAsia="仿宋" w:hAnsi="仿宋"/>
          <w:b/>
          <w:color w:val="333333"/>
        </w:rPr>
      </w:pPr>
      <w:r w:rsidRPr="00A95F44">
        <w:rPr>
          <w:rFonts w:ascii="仿宋" w:eastAsia="仿宋" w:hAnsi="仿宋" w:hint="eastAsia"/>
          <w:b/>
          <w:color w:val="333333"/>
        </w:rPr>
        <w:t>三、基本原则</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坚持立德树人。坚持党的领导，本着德育为先、能力为重、育人为本的原则，着力培养担当民族复兴大任的时代新人，促进学生健康</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协调发展。把准劳动教育价值取向，引导学生树立正确的劳动观，培育学生崇尚劳动、尊重劳动、诚实合法劳动的意识，增强对劳动人民的感情和报效国家、奉献社会的决心。</w:t>
      </w:r>
    </w:p>
    <w:p w:rsidR="005A06CF" w:rsidRPr="00871E60" w:rsidRDefault="005A06CF" w:rsidP="009D660A">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坚持实践体验。让学生亲历劳动过程，动手实践、 出力流汗，接受锻炼、</w:t>
      </w:r>
      <w:proofErr w:type="gramStart"/>
      <w:r w:rsidRPr="00871E60">
        <w:rPr>
          <w:rFonts w:ascii="仿宋" w:eastAsia="仿宋" w:hAnsi="仿宋" w:hint="eastAsia"/>
          <w:color w:val="333333"/>
        </w:rPr>
        <w:t>磨炼</w:t>
      </w:r>
      <w:proofErr w:type="gramEnd"/>
      <w:r w:rsidRPr="00871E60">
        <w:rPr>
          <w:rFonts w:ascii="仿宋" w:eastAsia="仿宋" w:hAnsi="仿宋" w:hint="eastAsia"/>
          <w:color w:val="333333"/>
        </w:rPr>
        <w:t>意志，体会劳动艰辛，掌握劳动技能，养成劳动习惯，提高动手动脑、发现问题、解决问题和创造性思维的能力，培养学生良好的劳动品质。</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lastRenderedPageBreak/>
        <w:t>坚持有机融入。有效发挥课程教学、社会实践、校园文化、就业指导、创新创业的劳动育人功能。尤其要注重将劳动教育融入专业教育，通过产教融合，协同育人，改进劳动教育方式，适应科技发展和产业变革，注重新兴技术支撑和社会服务新变化。培养科学精神，提高创造性劳动能力。</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坚持因地制宜。根据学校实际，结合本地在自然、经济、文化等方面条件，充分挖掘行业企业、学科优势等可利用资源，开展具有学校特色的劳动教育， 以体力劳动为主，注意手脑并用、安全适度。</w:t>
      </w:r>
    </w:p>
    <w:p w:rsidR="005A06CF" w:rsidRPr="009D660A" w:rsidRDefault="005A06CF" w:rsidP="005A06CF">
      <w:pPr>
        <w:pStyle w:val="a3"/>
        <w:shd w:val="clear" w:color="auto" w:fill="FFFFFF"/>
        <w:spacing w:before="0" w:beforeAutospacing="0" w:after="0" w:afterAutospacing="0" w:line="450" w:lineRule="atLeast"/>
        <w:ind w:firstLine="480"/>
        <w:rPr>
          <w:rFonts w:ascii="仿宋" w:eastAsia="仿宋" w:hAnsi="仿宋"/>
          <w:b/>
          <w:color w:val="333333"/>
        </w:rPr>
      </w:pPr>
      <w:r w:rsidRPr="009D660A">
        <w:rPr>
          <w:rFonts w:ascii="仿宋" w:eastAsia="仿宋" w:hAnsi="仿宋" w:hint="eastAsia"/>
          <w:b/>
          <w:color w:val="333333"/>
        </w:rPr>
        <w:t>四、教育体系</w:t>
      </w:r>
    </w:p>
    <w:p w:rsidR="009D660A"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w:t>
      </w:r>
      <w:proofErr w:type="gramStart"/>
      <w:r w:rsidRPr="00871E60">
        <w:rPr>
          <w:rFonts w:ascii="仿宋" w:eastAsia="仿宋" w:hAnsi="仿宋" w:hint="eastAsia"/>
          <w:color w:val="333333"/>
        </w:rPr>
        <w:t>一</w:t>
      </w:r>
      <w:proofErr w:type="gramEnd"/>
      <w:r w:rsidRPr="00871E60">
        <w:rPr>
          <w:rFonts w:ascii="仿宋" w:eastAsia="仿宋" w:hAnsi="仿宋" w:hint="eastAsia"/>
          <w:color w:val="333333"/>
        </w:rPr>
        <w:t xml:space="preserve"> ) 劳动理论教育体系</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1.设置劳动教育通识必修课</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系统性向全校学生普及通用劳动科学知识，引导学生认识人类劳动实践的创造本质，帮助学生树立正确的劳动价值观和爱岗敬业的劳动态度，形成具有综合性、实践性、开放性的劳动教育通</w:t>
      </w:r>
      <w:proofErr w:type="gramStart"/>
      <w:r w:rsidRPr="00871E60">
        <w:rPr>
          <w:rFonts w:ascii="仿宋" w:eastAsia="仿宋" w:hAnsi="仿宋" w:hint="eastAsia"/>
          <w:color w:val="333333"/>
        </w:rPr>
        <w:t>识理论</w:t>
      </w:r>
      <w:proofErr w:type="gramEnd"/>
      <w:r w:rsidRPr="00871E60">
        <w:rPr>
          <w:rFonts w:ascii="仿宋" w:eastAsia="仿宋" w:hAnsi="仿宋" w:hint="eastAsia"/>
          <w:color w:val="333333"/>
        </w:rPr>
        <w:t>课。</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2 将劳动教育融入各类课程</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明确学习的本质是劳动。</w:t>
      </w:r>
      <w:proofErr w:type="gramStart"/>
      <w:r w:rsidRPr="00871E60">
        <w:rPr>
          <w:rFonts w:ascii="仿宋" w:eastAsia="仿宋" w:hAnsi="仿宋" w:hint="eastAsia"/>
          <w:color w:val="333333"/>
        </w:rPr>
        <w:t>在思政课程</w:t>
      </w:r>
      <w:proofErr w:type="gramEnd"/>
      <w:r w:rsidRPr="00871E60">
        <w:rPr>
          <w:rFonts w:ascii="仿宋" w:eastAsia="仿宋" w:hAnsi="仿宋" w:hint="eastAsia"/>
          <w:color w:val="333333"/>
        </w:rPr>
        <w:t>中融入马克思主义劳动观、劳动安全和劳动法规等内容;在其它课程教学中，强调课程具有的劳动属性和劳动指向，帮助学生养成良好的劳动品质。</w:t>
      </w:r>
    </w:p>
    <w:p w:rsidR="005A06CF" w:rsidRPr="00871E60" w:rsidRDefault="005A06CF" w:rsidP="009D660A">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(二) 劳动融合课程体系</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1.学科专业劳动教育体系</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结合专业人才培养需求和特色劳动教育资源，将专业相关的新技术、新工艺纳入教学内容，探索构建</w:t>
      </w:r>
      <w:proofErr w:type="gramStart"/>
      <w:r w:rsidRPr="00871E60">
        <w:rPr>
          <w:rFonts w:ascii="仿宋" w:eastAsia="仿宋" w:hAnsi="仿宋" w:hint="eastAsia"/>
          <w:color w:val="333333"/>
        </w:rPr>
        <w:t>通识性与</w:t>
      </w:r>
      <w:proofErr w:type="gramEnd"/>
      <w:r w:rsidRPr="00871E60">
        <w:rPr>
          <w:rFonts w:ascii="仿宋" w:eastAsia="仿宋" w:hAnsi="仿宋" w:hint="eastAsia"/>
          <w:color w:val="333333"/>
        </w:rPr>
        <w:t>特色性相结合的劳动教育模式。满足学生多样化劳动实践需求，增强学生对劳动精神的体验感受和认知理解，锻炼学生在劳动实践中创造性解决实际问题的.能力。</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2.生活劳动实践教育体系</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引导学生养成良好日常生活劳动习惯。在加强学生教室卫生管理，培养良好个人生活习惯和动手能力的基础上，围绕学生实验室、教学楼、 图书馆等场所组织开展义务劳动，在集体劳动中提升个人生活技能，</w:t>
      </w:r>
      <w:proofErr w:type="gramStart"/>
      <w:r w:rsidRPr="00871E60">
        <w:rPr>
          <w:rFonts w:ascii="仿宋" w:eastAsia="仿宋" w:hAnsi="仿宋" w:hint="eastAsia"/>
          <w:color w:val="333333"/>
        </w:rPr>
        <w:t>让劳动</w:t>
      </w:r>
      <w:proofErr w:type="gramEnd"/>
      <w:r w:rsidRPr="00871E60">
        <w:rPr>
          <w:rFonts w:ascii="仿宋" w:eastAsia="仿宋" w:hAnsi="仿宋" w:hint="eastAsia"/>
          <w:color w:val="333333"/>
        </w:rPr>
        <w:t>教育全面渗透到学生日常生活。</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3.实践服务类劳动教育体系</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将劳动教育融入各类社会实践活动。依托社会调查、文化宣传、环境保护等各类社会实践活动拓展劳动实践育人空间，为学生参与社会劳动提供广阔的</w:t>
      </w:r>
      <w:r w:rsidRPr="00871E60">
        <w:rPr>
          <w:rFonts w:ascii="仿宋" w:eastAsia="仿宋" w:hAnsi="仿宋" w:hint="eastAsia"/>
          <w:color w:val="333333"/>
        </w:rPr>
        <w:lastRenderedPageBreak/>
        <w:t>空间和有利的条件。组织学生深入社会劳动第一线，感受劳动的魅力，在实践中印证、加深对生产劳动的认知与理解。</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4.主题劳动实践教育体系</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将劳动教育融入各类公益志愿服务。组织学生自主选择并主动参与植树节、学雷锋纪念日、五一劳动节、志愿者日等主题公益劳动;</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依托社区、街道、敬老院、福利院等公共服务资源，建立志愿者服务基地，组织学生参加志愿服务。培育学生主动担当社会责任、投身公益志愿服务的意识与能力。</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(三) 劳动拓展教育体系</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1.推进校园劳动文化建设</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综合运用讲座、宣传栏、新媒体等渠道，广泛宣传劳动知识与劳动相关法律法规、榜样人物事迹，创建校园劳动文化环境;组织开展以劳动为主题的学生竞赛、专题报告、劳动成果展示等活动，营造校园劳动文化氛围;将劳动教育融入到铭记校史、牢记校训、传唱校歌等活动，打造校园劳动文化特色。</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⒉选树劳动教育先进典型</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邀请劳动模范开展校园活动，让学生近距离感受工匠精神和劳模风范。依托 “劳动之星”、“文明宿舍”等评选活动对劳动表现突出的学生予以表扬，树立一批优秀典型，提升劳动教育的吸引力和感染力。</w:t>
      </w:r>
    </w:p>
    <w:p w:rsidR="005A06CF" w:rsidRPr="009D660A" w:rsidRDefault="005A06CF" w:rsidP="005A06CF">
      <w:pPr>
        <w:pStyle w:val="a3"/>
        <w:shd w:val="clear" w:color="auto" w:fill="FFFFFF"/>
        <w:spacing w:before="0" w:beforeAutospacing="0" w:after="0" w:afterAutospacing="0" w:line="450" w:lineRule="atLeast"/>
        <w:ind w:firstLine="480"/>
        <w:rPr>
          <w:rFonts w:ascii="仿宋" w:eastAsia="仿宋" w:hAnsi="仿宋"/>
          <w:b/>
          <w:color w:val="333333"/>
        </w:rPr>
      </w:pPr>
      <w:r w:rsidRPr="009D660A">
        <w:rPr>
          <w:rFonts w:ascii="仿宋" w:eastAsia="仿宋" w:hAnsi="仿宋" w:hint="eastAsia"/>
          <w:b/>
          <w:color w:val="333333"/>
        </w:rPr>
        <w:t>五、考核机制</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我校立足“过程+结果”、“定性+定量”评价相结合，在重参与、重经历、</w:t>
      </w:r>
      <w:proofErr w:type="gramStart"/>
      <w:r w:rsidRPr="00871E60">
        <w:rPr>
          <w:rFonts w:ascii="仿宋" w:eastAsia="仿宋" w:hAnsi="仿宋" w:hint="eastAsia"/>
          <w:color w:val="333333"/>
        </w:rPr>
        <w:t>重态度</w:t>
      </w:r>
      <w:proofErr w:type="gramEnd"/>
      <w:r w:rsidRPr="00871E60">
        <w:rPr>
          <w:rFonts w:ascii="仿宋" w:eastAsia="仿宋" w:hAnsi="仿宋" w:hint="eastAsia"/>
          <w:color w:val="333333"/>
        </w:rPr>
        <w:t>的基础上，综合考评学生劳动实践的类型、次数、成果等，构建富有</w:t>
      </w:r>
      <w:r w:rsidR="00A95F44">
        <w:rPr>
          <w:rFonts w:ascii="仿宋" w:eastAsia="仿宋" w:hAnsi="仿宋" w:hint="eastAsia"/>
          <w:color w:val="333333"/>
        </w:rPr>
        <w:t>石桥</w:t>
      </w:r>
      <w:r w:rsidRPr="00871E60">
        <w:rPr>
          <w:rFonts w:ascii="仿宋" w:eastAsia="仿宋" w:hAnsi="仿宋" w:hint="eastAsia"/>
          <w:color w:val="333333"/>
        </w:rPr>
        <w:t xml:space="preserve">特色的“721”劳动教育考核办法，并指导学生如实做好自己的劳动实践记录，作为学生综合素质评价和学年评优评先的重要依据。具体来讲，“7”指每位学生每学年除正常的家务劳动和必要的校园值日外，参加劳动的总时长不少于 7 天；“2”指每位学生 每学年上交 2 </w:t>
      </w:r>
      <w:proofErr w:type="gramStart"/>
      <w:r w:rsidRPr="00871E60">
        <w:rPr>
          <w:rFonts w:ascii="仿宋" w:eastAsia="仿宋" w:hAnsi="仿宋" w:hint="eastAsia"/>
          <w:color w:val="333333"/>
        </w:rPr>
        <w:t>篇劳动</w:t>
      </w:r>
      <w:proofErr w:type="gramEnd"/>
      <w:r w:rsidRPr="00871E60">
        <w:rPr>
          <w:rFonts w:ascii="仿宋" w:eastAsia="仿宋" w:hAnsi="仿宋" w:hint="eastAsia"/>
          <w:color w:val="333333"/>
        </w:rPr>
        <w:t xml:space="preserve">实践活动报告，每学期各 1 篇；“1”指每位学生每学年上交 1 </w:t>
      </w:r>
      <w:proofErr w:type="gramStart"/>
      <w:r w:rsidRPr="00871E60">
        <w:rPr>
          <w:rFonts w:ascii="仿宋" w:eastAsia="仿宋" w:hAnsi="仿宋" w:hint="eastAsia"/>
          <w:color w:val="333333"/>
        </w:rPr>
        <w:t>份劳动</w:t>
      </w:r>
      <w:proofErr w:type="gramEnd"/>
      <w:r w:rsidRPr="00871E60">
        <w:rPr>
          <w:rFonts w:ascii="仿宋" w:eastAsia="仿宋" w:hAnsi="仿宋" w:hint="eastAsia"/>
          <w:color w:val="333333"/>
        </w:rPr>
        <w:t>成果。完成全年的劳动任务后，在综合评价中体现，并计入劳动课学分 2 分。通过综合考评学生的劳动实践表现， 以 评价引领行动，督促劳动教育课程的有效落实。</w:t>
      </w:r>
    </w:p>
    <w:p w:rsidR="005A06CF" w:rsidRPr="009D660A" w:rsidRDefault="005A06CF" w:rsidP="005A06CF">
      <w:pPr>
        <w:pStyle w:val="a3"/>
        <w:shd w:val="clear" w:color="auto" w:fill="FFFFFF"/>
        <w:spacing w:before="0" w:beforeAutospacing="0" w:after="0" w:afterAutospacing="0" w:line="450" w:lineRule="atLeast"/>
        <w:ind w:firstLine="480"/>
        <w:rPr>
          <w:rFonts w:ascii="仿宋" w:eastAsia="仿宋" w:hAnsi="仿宋"/>
          <w:b/>
          <w:color w:val="333333"/>
        </w:rPr>
      </w:pPr>
      <w:r w:rsidRPr="009D660A">
        <w:rPr>
          <w:rFonts w:ascii="仿宋" w:eastAsia="仿宋" w:hAnsi="仿宋" w:hint="eastAsia"/>
          <w:b/>
          <w:color w:val="333333"/>
        </w:rPr>
        <w:t>六、组织保障</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1.加强组织领导</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lastRenderedPageBreak/>
        <w:t>学校成立以校长为组长，分管校领导为副组长，相关职能部门负责人为成员的学生劳动教育工作领导小组，负责全校劳动教育体系设计、教学管理、劳动教育的组织协调和争议仲裁等工作。</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2.注重育人实效</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制定具体措施，细化责任分工，形成工作合力，确保各项工作统—有序、扎实有效地开展。</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3.强化安全管理</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要加强对师生的劳动安全教育，强化劳动风险意识，建立安全教育与管理并重的劳动安全保障体系，科学评估劳动实践活动的安全风险，消除劳动实践中的各种隐患。制订劳动实践活动风险防控预案，完善应急与事故处理机制。</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4.做好监测预警</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学校要将学生劳动教育纳入日常督导与年度考核，以督查促落实，以督查促整改，确保决策部署落实到位。</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七、附则</w:t>
      </w:r>
    </w:p>
    <w:p w:rsidR="005A06CF" w:rsidRPr="00871E60" w:rsidRDefault="005A06CF" w:rsidP="005A06CF">
      <w:pPr>
        <w:pStyle w:val="a3"/>
        <w:shd w:val="clear" w:color="auto" w:fill="FFFFFF"/>
        <w:spacing w:before="0" w:beforeAutospacing="0" w:after="0" w:afterAutospacing="0" w:line="450" w:lineRule="atLeast"/>
        <w:ind w:firstLine="480"/>
        <w:rPr>
          <w:rFonts w:ascii="仿宋" w:eastAsia="仿宋" w:hAnsi="仿宋"/>
          <w:color w:val="333333"/>
        </w:rPr>
      </w:pPr>
      <w:r w:rsidRPr="00871E60">
        <w:rPr>
          <w:rFonts w:ascii="仿宋" w:eastAsia="仿宋" w:hAnsi="仿宋" w:hint="eastAsia"/>
          <w:color w:val="333333"/>
        </w:rPr>
        <w:t>本实施方案由学生劳动教育工作领导小组负责解释， 自公布之日起实施，其他相关文件与本方案不—致的， 以本方案为准。</w:t>
      </w:r>
    </w:p>
    <w:p w:rsidR="00871E60" w:rsidRDefault="00871E60" w:rsidP="005A06CF">
      <w:pPr>
        <w:pStyle w:val="a3"/>
        <w:shd w:val="clear" w:color="auto" w:fill="FFFFFF"/>
        <w:spacing w:before="0" w:beforeAutospacing="0" w:after="0" w:afterAutospacing="0" w:line="450" w:lineRule="atLeast"/>
        <w:ind w:firstLine="480"/>
        <w:rPr>
          <w:rFonts w:ascii="仿宋" w:eastAsia="仿宋" w:hAnsi="仿宋"/>
          <w:color w:val="333333"/>
        </w:rPr>
      </w:pPr>
    </w:p>
    <w:p w:rsidR="00871E60" w:rsidRDefault="00871E60" w:rsidP="005A06CF">
      <w:pPr>
        <w:pStyle w:val="a3"/>
        <w:shd w:val="clear" w:color="auto" w:fill="FFFFFF"/>
        <w:spacing w:before="0" w:beforeAutospacing="0" w:after="0" w:afterAutospacing="0" w:line="450" w:lineRule="atLeast"/>
        <w:ind w:firstLine="480"/>
        <w:rPr>
          <w:rFonts w:ascii="仿宋" w:eastAsia="仿宋" w:hAnsi="仿宋"/>
          <w:color w:val="333333"/>
        </w:rPr>
      </w:pPr>
    </w:p>
    <w:p w:rsidR="00871E60" w:rsidRDefault="00871E60" w:rsidP="00871E60">
      <w:pPr>
        <w:pStyle w:val="a3"/>
        <w:shd w:val="clear" w:color="auto" w:fill="FFFFFF"/>
        <w:spacing w:before="0" w:beforeAutospacing="0" w:after="0" w:afterAutospacing="0" w:line="450" w:lineRule="atLeast"/>
        <w:ind w:firstLineChars="2300" w:firstLine="5520"/>
        <w:rPr>
          <w:rFonts w:ascii="仿宋" w:eastAsia="仿宋" w:hAnsi="仿宋"/>
          <w:color w:val="333333"/>
        </w:rPr>
      </w:pPr>
      <w:r>
        <w:rPr>
          <w:rFonts w:ascii="仿宋" w:eastAsia="仿宋" w:hAnsi="仿宋" w:hint="eastAsia"/>
          <w:color w:val="333333"/>
        </w:rPr>
        <w:t>沂源县</w:t>
      </w:r>
      <w:r w:rsidR="003E1FE4">
        <w:rPr>
          <w:rFonts w:ascii="仿宋" w:eastAsia="仿宋" w:hAnsi="仿宋" w:hint="eastAsia"/>
          <w:color w:val="333333"/>
        </w:rPr>
        <w:t>张家</w:t>
      </w:r>
      <w:proofErr w:type="gramStart"/>
      <w:r w:rsidR="003E1FE4">
        <w:rPr>
          <w:rFonts w:ascii="仿宋" w:eastAsia="仿宋" w:hAnsi="仿宋" w:hint="eastAsia"/>
          <w:color w:val="333333"/>
        </w:rPr>
        <w:t>坡中心</w:t>
      </w:r>
      <w:proofErr w:type="gramEnd"/>
      <w:r w:rsidR="003E1FE4">
        <w:rPr>
          <w:rFonts w:ascii="仿宋" w:eastAsia="仿宋" w:hAnsi="仿宋" w:hint="eastAsia"/>
          <w:color w:val="333333"/>
        </w:rPr>
        <w:t xml:space="preserve">学校 </w:t>
      </w:r>
    </w:p>
    <w:p w:rsidR="005A06CF" w:rsidRPr="00871E60" w:rsidRDefault="00871E60" w:rsidP="00871E60">
      <w:pPr>
        <w:pStyle w:val="a3"/>
        <w:shd w:val="clear" w:color="auto" w:fill="FFFFFF"/>
        <w:spacing w:before="0" w:beforeAutospacing="0" w:after="0" w:afterAutospacing="0" w:line="450" w:lineRule="atLeast"/>
        <w:ind w:firstLineChars="2400" w:firstLine="5760"/>
        <w:rPr>
          <w:rFonts w:ascii="仿宋" w:eastAsia="仿宋" w:hAnsi="仿宋"/>
          <w:color w:val="333333"/>
        </w:rPr>
      </w:pPr>
      <w:r>
        <w:rPr>
          <w:rFonts w:ascii="仿宋" w:eastAsia="仿宋" w:hAnsi="仿宋"/>
          <w:color w:val="333333"/>
        </w:rPr>
        <w:t>2022</w:t>
      </w:r>
      <w:r w:rsidR="005A06CF" w:rsidRPr="00871E60">
        <w:rPr>
          <w:rFonts w:ascii="仿宋" w:eastAsia="仿宋" w:hAnsi="仿宋" w:hint="eastAsia"/>
          <w:color w:val="333333"/>
        </w:rPr>
        <w:t xml:space="preserve"> 年 </w:t>
      </w:r>
      <w:r w:rsidR="003E1FE4">
        <w:rPr>
          <w:rFonts w:ascii="仿宋" w:eastAsia="仿宋" w:hAnsi="仿宋"/>
          <w:color w:val="333333"/>
        </w:rPr>
        <w:t>3</w:t>
      </w:r>
      <w:r w:rsidR="005A06CF" w:rsidRPr="00871E60">
        <w:rPr>
          <w:rFonts w:ascii="仿宋" w:eastAsia="仿宋" w:hAnsi="仿宋" w:hint="eastAsia"/>
          <w:color w:val="333333"/>
        </w:rPr>
        <w:t>月</w:t>
      </w:r>
    </w:p>
    <w:p w:rsidR="0013708B" w:rsidRPr="00871E60" w:rsidRDefault="0013708B">
      <w:pPr>
        <w:rPr>
          <w:rFonts w:ascii="仿宋" w:eastAsia="仿宋" w:hAnsi="仿宋"/>
        </w:rPr>
      </w:pPr>
      <w:bookmarkStart w:id="0" w:name="_GoBack"/>
      <w:bookmarkEnd w:id="0"/>
    </w:p>
    <w:sectPr w:rsidR="0013708B" w:rsidRPr="00871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E2"/>
    <w:rsid w:val="00040AE2"/>
    <w:rsid w:val="0013708B"/>
    <w:rsid w:val="003E1FE4"/>
    <w:rsid w:val="005A06CF"/>
    <w:rsid w:val="00871E60"/>
    <w:rsid w:val="009D660A"/>
    <w:rsid w:val="00A9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7164"/>
  <w15:chartTrackingRefBased/>
  <w15:docId w15:val="{D4172D5E-A810-440F-BFE8-1B80F6BC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06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414</Words>
  <Characters>2366</Characters>
  <Application>Microsoft Office Word</Application>
  <DocSecurity>0</DocSecurity>
  <Lines>19</Lines>
  <Paragraphs>5</Paragraphs>
  <ScaleCrop>false</ScaleCrop>
  <Company>石桥中学</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7</cp:revision>
  <dcterms:created xsi:type="dcterms:W3CDTF">2022-09-22T10:14:00Z</dcterms:created>
  <dcterms:modified xsi:type="dcterms:W3CDTF">2022-09-30T06:18:00Z</dcterms:modified>
</cp:coreProperties>
</file>