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B438">
      <w:pPr>
        <w:pStyle w:val="2"/>
        <w:shd w:val="clear" w:color="auto" w:fill="FFFFFF"/>
        <w:spacing w:before="0" w:beforeAutospacing="0" w:after="0" w:afterAutospacing="0" w:line="450" w:lineRule="atLeast"/>
        <w:ind w:firstLine="480"/>
        <w:jc w:val="center"/>
        <w:rPr>
          <w:b/>
          <w:bCs/>
          <w:color w:val="000000" w:themeColor="text1"/>
          <w:sz w:val="32"/>
          <w:szCs w:val="32"/>
          <w:shd w:val="clear" w:color="auto" w:fill="FFFFFF"/>
          <w14:textFill>
            <w14:solidFill>
              <w14:schemeClr w14:val="tx1"/>
            </w14:solidFill>
          </w14:textFill>
        </w:rPr>
      </w:pPr>
      <w:r>
        <w:rPr>
          <w:rFonts w:hint="eastAsia"/>
          <w:b/>
          <w:bCs/>
          <w:color w:val="000000" w:themeColor="text1"/>
          <w:sz w:val="32"/>
          <w:szCs w:val="32"/>
          <w:shd w:val="clear" w:color="auto" w:fill="FFFFFF"/>
          <w14:textFill>
            <w14:solidFill>
              <w14:schemeClr w14:val="tx1"/>
            </w14:solidFill>
          </w14:textFill>
        </w:rPr>
        <w:t>沂源县张家坡中心学校艺术工作自评报告</w:t>
      </w:r>
    </w:p>
    <w:p w14:paraId="0CADEC85">
      <w:pPr>
        <w:pStyle w:val="2"/>
        <w:shd w:val="clear" w:color="auto" w:fill="FFFFFF"/>
        <w:spacing w:before="0" w:beforeAutospacing="0" w:after="0" w:afterAutospacing="0" w:line="450" w:lineRule="atLeast"/>
        <w:ind w:firstLine="480"/>
        <w:jc w:val="center"/>
        <w:rPr>
          <w:b/>
          <w:bCs/>
          <w:color w:val="000000" w:themeColor="text1"/>
          <w:sz w:val="32"/>
          <w:szCs w:val="32"/>
          <w:shd w:val="clear" w:color="auto" w:fill="FFFFFF"/>
          <w14:textFill>
            <w14:solidFill>
              <w14:schemeClr w14:val="tx1"/>
            </w14:solidFill>
          </w14:textFill>
        </w:rPr>
      </w:pPr>
    </w:p>
    <w:p w14:paraId="0B7C5056">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我校是一所公办的农村九年一贯制学校，现有教学班</w:t>
      </w:r>
      <w:r>
        <w:rPr>
          <w:rFonts w:ascii="仿宋" w:hAnsi="仿宋" w:eastAsia="仿宋" w:cs="仿宋"/>
          <w:color w:val="333333"/>
          <w:sz w:val="28"/>
          <w:szCs w:val="28"/>
        </w:rPr>
        <w:t>28</w:t>
      </w:r>
      <w:r>
        <w:rPr>
          <w:rFonts w:hint="eastAsia" w:ascii="仿宋" w:hAnsi="仿宋" w:eastAsia="仿宋" w:cs="仿宋"/>
          <w:color w:val="333333"/>
          <w:sz w:val="28"/>
          <w:szCs w:val="28"/>
        </w:rPr>
        <w:t>个，其中</w:t>
      </w:r>
      <w:r>
        <w:rPr>
          <w:rFonts w:ascii="仿宋" w:hAnsi="仿宋" w:eastAsia="仿宋" w:cs="仿宋"/>
          <w:color w:val="333333"/>
          <w:sz w:val="28"/>
          <w:szCs w:val="28"/>
        </w:rPr>
        <w:t>初中部</w:t>
      </w:r>
      <w:r>
        <w:rPr>
          <w:rFonts w:hint="eastAsia" w:ascii="仿宋" w:hAnsi="仿宋" w:eastAsia="仿宋" w:cs="仿宋"/>
          <w:color w:val="333333"/>
          <w:sz w:val="28"/>
          <w:szCs w:val="28"/>
        </w:rPr>
        <w:t>1</w:t>
      </w:r>
      <w:r>
        <w:rPr>
          <w:rFonts w:hint="eastAsia" w:ascii="仿宋" w:hAnsi="仿宋" w:eastAsia="仿宋" w:cs="仿宋"/>
          <w:color w:val="333333"/>
          <w:sz w:val="28"/>
          <w:szCs w:val="28"/>
          <w:lang w:val="en-US" w:eastAsia="zh-CN"/>
        </w:rPr>
        <w:t>0</w:t>
      </w:r>
      <w:r>
        <w:rPr>
          <w:rFonts w:hint="eastAsia" w:ascii="仿宋" w:hAnsi="仿宋" w:eastAsia="仿宋" w:cs="仿宋"/>
          <w:color w:val="333333"/>
          <w:sz w:val="28"/>
          <w:szCs w:val="28"/>
        </w:rPr>
        <w:t>个班</w:t>
      </w:r>
      <w:r>
        <w:rPr>
          <w:rFonts w:ascii="仿宋" w:hAnsi="仿宋" w:eastAsia="仿宋" w:cs="仿宋"/>
          <w:color w:val="333333"/>
          <w:sz w:val="28"/>
          <w:szCs w:val="28"/>
        </w:rPr>
        <w:t>，</w:t>
      </w:r>
      <w:r>
        <w:rPr>
          <w:rFonts w:hint="eastAsia" w:ascii="仿宋" w:hAnsi="仿宋" w:eastAsia="仿宋" w:cs="仿宋"/>
          <w:color w:val="333333"/>
          <w:sz w:val="28"/>
          <w:szCs w:val="28"/>
        </w:rPr>
        <w:t xml:space="preserve">在校学生 </w:t>
      </w:r>
      <w:r>
        <w:rPr>
          <w:rFonts w:ascii="仿宋" w:hAnsi="仿宋" w:eastAsia="仿宋" w:cs="仿宋"/>
          <w:color w:val="333333"/>
          <w:sz w:val="28"/>
          <w:szCs w:val="28"/>
        </w:rPr>
        <w:t>3</w:t>
      </w:r>
      <w:r>
        <w:rPr>
          <w:rFonts w:hint="eastAsia" w:ascii="仿宋" w:hAnsi="仿宋" w:eastAsia="仿宋" w:cs="仿宋"/>
          <w:color w:val="333333"/>
          <w:sz w:val="28"/>
          <w:szCs w:val="28"/>
          <w:lang w:val="en-US" w:eastAsia="zh-CN"/>
        </w:rPr>
        <w:t>50</w:t>
      </w:r>
      <w:r>
        <w:rPr>
          <w:rFonts w:hint="eastAsia" w:ascii="仿宋" w:hAnsi="仿宋" w:eastAsia="仿宋" w:cs="仿宋"/>
          <w:color w:val="333333"/>
          <w:sz w:val="28"/>
          <w:szCs w:val="28"/>
        </w:rPr>
        <w:t>名；小学部1</w:t>
      </w:r>
      <w:r>
        <w:rPr>
          <w:rFonts w:ascii="仿宋" w:hAnsi="仿宋" w:eastAsia="仿宋" w:cs="仿宋"/>
          <w:color w:val="333333"/>
          <w:sz w:val="28"/>
          <w:szCs w:val="28"/>
        </w:rPr>
        <w:t>4</w:t>
      </w:r>
      <w:r>
        <w:rPr>
          <w:rFonts w:hint="eastAsia" w:ascii="仿宋" w:hAnsi="仿宋" w:eastAsia="仿宋" w:cs="仿宋"/>
          <w:color w:val="333333"/>
          <w:sz w:val="28"/>
          <w:szCs w:val="28"/>
        </w:rPr>
        <w:t>个</w:t>
      </w:r>
      <w:r>
        <w:rPr>
          <w:rFonts w:ascii="仿宋" w:hAnsi="仿宋" w:eastAsia="仿宋" w:cs="仿宋"/>
          <w:color w:val="333333"/>
          <w:sz w:val="28"/>
          <w:szCs w:val="28"/>
        </w:rPr>
        <w:t>班，学生</w:t>
      </w:r>
      <w:r>
        <w:rPr>
          <w:rFonts w:hint="eastAsia" w:ascii="仿宋" w:hAnsi="仿宋" w:eastAsia="仿宋" w:cs="仿宋"/>
          <w:color w:val="333333"/>
          <w:sz w:val="28"/>
          <w:szCs w:val="28"/>
        </w:rPr>
        <w:t>4</w:t>
      </w:r>
      <w:r>
        <w:rPr>
          <w:rFonts w:hint="eastAsia" w:ascii="仿宋" w:hAnsi="仿宋" w:eastAsia="仿宋" w:cs="仿宋"/>
          <w:color w:val="333333"/>
          <w:sz w:val="28"/>
          <w:szCs w:val="28"/>
          <w:lang w:val="en-US" w:eastAsia="zh-CN"/>
        </w:rPr>
        <w:t>59</w:t>
      </w:r>
      <w:r>
        <w:rPr>
          <w:rFonts w:hint="eastAsia" w:ascii="仿宋" w:hAnsi="仿宋" w:eastAsia="仿宋" w:cs="仿宋"/>
          <w:color w:val="333333"/>
          <w:sz w:val="28"/>
          <w:szCs w:val="28"/>
        </w:rPr>
        <w:t>人</w:t>
      </w:r>
      <w:r>
        <w:rPr>
          <w:rFonts w:ascii="仿宋" w:hAnsi="仿宋" w:eastAsia="仿宋" w:cs="仿宋"/>
          <w:color w:val="333333"/>
          <w:sz w:val="28"/>
          <w:szCs w:val="28"/>
        </w:rPr>
        <w:t>，</w:t>
      </w:r>
      <w:r>
        <w:rPr>
          <w:rFonts w:hint="eastAsia" w:ascii="仿宋" w:hAnsi="仿宋" w:eastAsia="仿宋" w:cs="仿宋"/>
          <w:color w:val="333333"/>
          <w:sz w:val="28"/>
          <w:szCs w:val="28"/>
        </w:rPr>
        <w:t>教职员工</w:t>
      </w:r>
      <w:r>
        <w:rPr>
          <w:rFonts w:ascii="仿宋" w:hAnsi="仿宋" w:eastAsia="仿宋" w:cs="仿宋"/>
          <w:color w:val="333333"/>
          <w:sz w:val="28"/>
          <w:szCs w:val="28"/>
        </w:rPr>
        <w:t>9</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人，专职美术音乐教师</w:t>
      </w:r>
      <w:bookmarkStart w:id="0" w:name="_GoBack"/>
      <w:bookmarkEnd w:id="0"/>
      <w:r>
        <w:rPr>
          <w:rFonts w:ascii="仿宋" w:hAnsi="仿宋" w:eastAsia="仿宋" w:cs="仿宋"/>
          <w:color w:val="333333"/>
          <w:sz w:val="28"/>
          <w:szCs w:val="28"/>
        </w:rPr>
        <w:t>8</w:t>
      </w:r>
      <w:r>
        <w:rPr>
          <w:rFonts w:hint="eastAsia" w:ascii="仿宋" w:hAnsi="仿宋" w:eastAsia="仿宋" w:cs="仿宋"/>
          <w:color w:val="333333"/>
          <w:sz w:val="28"/>
          <w:szCs w:val="28"/>
        </w:rPr>
        <w:t xml:space="preserve"> 人，本学年我校的艺术工作牢固树立和坚持教育面向全体学生的原则，进一步从观念上理解和认识了实施素质教育、改革课堂教学模式 的关键性和重要性，将“面向全体、关注爱好、鼓励特长”的课程理念深深植根于学校课程中。现根据县教育局关于学校艺术工 作要求，结合学校实际，严格自查，总结一年来学校艺术工作成效总结如下：</w:t>
      </w:r>
    </w:p>
    <w:p w14:paraId="0C4FCFF9">
      <w:pPr>
        <w:pStyle w:val="2"/>
        <w:shd w:val="clear" w:color="auto" w:fill="FFFFFF"/>
        <w:spacing w:before="0" w:beforeAutospacing="0" w:after="0" w:afterAutospacing="0" w:line="450" w:lineRule="atLeast"/>
        <w:ind w:firstLine="480"/>
        <w:rPr>
          <w:rFonts w:ascii="仿宋" w:hAnsi="仿宋" w:eastAsia="仿宋" w:cs="仿宋"/>
          <w:b/>
          <w:bCs/>
          <w:color w:val="333333"/>
          <w:sz w:val="28"/>
          <w:szCs w:val="28"/>
        </w:rPr>
      </w:pPr>
      <w:r>
        <w:rPr>
          <w:rFonts w:hint="eastAsia" w:ascii="仿宋" w:hAnsi="仿宋" w:eastAsia="仿宋" w:cs="仿宋"/>
          <w:b/>
          <w:bCs/>
          <w:color w:val="333333"/>
          <w:sz w:val="28"/>
          <w:szCs w:val="28"/>
        </w:rPr>
        <w:t>一、艺术课程</w:t>
      </w:r>
    </w:p>
    <w:p w14:paraId="27844571">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上课按照课程标准进行，学校要求教研组做到学年有总结，学期有计划，每课有反思；充分利用课堂教学，抓好学生的艺术常规教育，让学生掌握技能，同时结合推进爱国主义和集体主义的教育，进行五育融合。</w:t>
      </w:r>
    </w:p>
    <w:p w14:paraId="1806FB07">
      <w:pPr>
        <w:pStyle w:val="2"/>
        <w:shd w:val="clear" w:color="auto" w:fill="FFFFFF"/>
        <w:spacing w:before="0" w:beforeAutospacing="0" w:after="0" w:afterAutospacing="0" w:line="450" w:lineRule="atLeast"/>
        <w:ind w:firstLine="480"/>
        <w:rPr>
          <w:rFonts w:ascii="仿宋" w:hAnsi="仿宋" w:eastAsia="仿宋" w:cs="仿宋"/>
          <w:b/>
          <w:bCs/>
          <w:color w:val="333333"/>
          <w:sz w:val="28"/>
          <w:szCs w:val="28"/>
        </w:rPr>
      </w:pPr>
      <w:r>
        <w:rPr>
          <w:rFonts w:hint="eastAsia" w:ascii="仿宋" w:hAnsi="仿宋" w:eastAsia="仿宋" w:cs="仿宋"/>
          <w:b/>
          <w:bCs/>
          <w:color w:val="333333"/>
          <w:sz w:val="28"/>
          <w:szCs w:val="28"/>
        </w:rPr>
        <w:t>二、 积极组织艺术活动，激发学生的兴趣。</w:t>
      </w:r>
    </w:p>
    <w:p w14:paraId="5EEAF9C1">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1. 举办丰富多样的校园文体活动。学校定期每学年开展一次校园文化艺术活动、国庆书画、演唱活动、班级板报评比、班级艺术节、书法比赛等活动，得到了师生的热烈响应，积极参与，学生们都能够别出心裁，创作出有生活，有趣味，有新的认知的艺术作品。</w:t>
      </w:r>
    </w:p>
    <w:p w14:paraId="1B3A8B25">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2.树立课外活动是课内艺术教学的延伸的教学观念。让学生掌握基本的绘画技能，才能更好地开展艺术活动， 促进艺术水平的提高。所有美术、音乐相关的比赛活动都要求教师对学生进行指导。 这样既推动了艺术活动的开展， 又促使学生重视美术、音乐课的教学。</w:t>
      </w:r>
    </w:p>
    <w:p w14:paraId="5C786593">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3.我校每年都会举办丰富多样的校园文体活动。定期开展校园艺术节活动、国庆书画活动、班级手抄报评比、硬笔书法比赛、“喜迎二十大礼赞新时代”歌咏比赛、“浓情端午 ”朗诵比赛、庆元旦文艺汇演等活动， 得到了师生的热烈响应，积极参与。</w:t>
      </w:r>
    </w:p>
    <w:p w14:paraId="01E9D850">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4.抓好特长艺术生的训练工作，我们开展了社团活动，为更好地统筹安排教师资源，做到教师、学生、训练时间落实到位，学校在有限的师资情况下，结合学校的实际情况，制订出切实可行的计划。每次教学做到有记录，有总结，为特长生的技能水平打下初步的基础。</w:t>
      </w:r>
    </w:p>
    <w:p w14:paraId="329E331F">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5.每年组织学生参加了市、县百灵艺术节艺术节、布谷科技节。我们每年都取得可喜的成绩，艺术作品多次获得市、</w:t>
      </w:r>
      <w:r>
        <w:rPr>
          <w:rFonts w:ascii="仿宋" w:hAnsi="仿宋" w:eastAsia="仿宋" w:cs="仿宋"/>
          <w:color w:val="333333"/>
          <w:sz w:val="28"/>
          <w:szCs w:val="28"/>
        </w:rPr>
        <w:t>县</w:t>
      </w:r>
      <w:r>
        <w:rPr>
          <w:rFonts w:hint="eastAsia" w:ascii="仿宋" w:hAnsi="仿宋" w:eastAsia="仿宋" w:cs="仿宋"/>
          <w:color w:val="333333"/>
          <w:sz w:val="28"/>
          <w:szCs w:val="28"/>
        </w:rPr>
        <w:t>一等奖。</w:t>
      </w:r>
    </w:p>
    <w:p w14:paraId="7716A4D0">
      <w:pPr>
        <w:pStyle w:val="2"/>
        <w:shd w:val="clear" w:color="auto" w:fill="FFFFFF"/>
        <w:spacing w:before="0" w:beforeAutospacing="0" w:after="0" w:afterAutospacing="0" w:line="450" w:lineRule="atLeast"/>
        <w:ind w:firstLine="480"/>
        <w:rPr>
          <w:rFonts w:ascii="仿宋" w:hAnsi="仿宋" w:eastAsia="仿宋" w:cs="仿宋"/>
          <w:b/>
          <w:bCs/>
          <w:color w:val="333333"/>
          <w:sz w:val="28"/>
          <w:szCs w:val="28"/>
        </w:rPr>
      </w:pPr>
      <w:r>
        <w:rPr>
          <w:rFonts w:hint="eastAsia" w:ascii="仿宋" w:hAnsi="仿宋" w:eastAsia="仿宋" w:cs="仿宋"/>
          <w:b/>
          <w:bCs/>
          <w:color w:val="333333"/>
          <w:sz w:val="28"/>
          <w:szCs w:val="28"/>
        </w:rPr>
        <w:t>三、艺术教师管理到位，责任到人，美术活动顺利开展。</w:t>
      </w:r>
    </w:p>
    <w:p w14:paraId="237B114E">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我校现有专职美术教师</w:t>
      </w:r>
      <w:r>
        <w:rPr>
          <w:rFonts w:ascii="仿宋" w:hAnsi="仿宋" w:eastAsia="仿宋" w:cs="仿宋"/>
          <w:color w:val="333333"/>
          <w:sz w:val="28"/>
          <w:szCs w:val="28"/>
        </w:rPr>
        <w:t>5</w:t>
      </w:r>
      <w:r>
        <w:rPr>
          <w:rFonts w:hint="eastAsia" w:ascii="仿宋" w:hAnsi="仿宋" w:eastAsia="仿宋" w:cs="仿宋"/>
          <w:color w:val="333333"/>
          <w:sz w:val="28"/>
          <w:szCs w:val="28"/>
        </w:rPr>
        <w:t>名，音乐教师3人，学历达到有关文件的要求；艺术教师教师能爱岗敬业，为人师表，无体罚和变相体罚学生的现象。具备从事艺术教学所必需的基本功。学校也能考虑美术音乐教师的工作特点，执行教育行政部门对美术音乐教室配置等有关规定。</w:t>
      </w:r>
    </w:p>
    <w:p w14:paraId="5429FAC7">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b/>
          <w:bCs/>
          <w:color w:val="333333"/>
          <w:sz w:val="28"/>
          <w:szCs w:val="28"/>
        </w:rPr>
        <w:t>四、艺术条件保障，做到开齐、开足课程。</w:t>
      </w:r>
    </w:p>
    <w:p w14:paraId="29B2E4DA">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美术音乐工作团队确保了《美术课程标准》《音乐课程标准》在学校的全面落实，使学校美术音乐课程的开设真正了做到开齐课程、开足课时，也确保了将学校的美术音乐工作能常规性地列入校级日程和校级发展规划，还确保各项艺术经费能按上级要求在校级预算中予以落实，学校建有两间美术书法教室，两间美术器材室，一间舞蹈室，一间音乐教室，一间器乐室，一间音乐器材室 每个班级内均配有作品展示墙。美术器材包含书法、国画、素描、水彩、剪纸、泥塑、版画纸工工具等各项美术器材。硬件设施基本完善。我校以《学校艺术工作条例》为指导，认真贯彻艺术课标的要求， 有组织、有计划地开展教育教学、科研活动。学校坚持面向全体学生，为学生搭建个性化平台的理念，开设丰富多彩的艺术活动， 促进其健康多元快乐发展。</w:t>
      </w:r>
    </w:p>
    <w:p w14:paraId="70957B59">
      <w:pPr>
        <w:pStyle w:val="2"/>
        <w:numPr>
          <w:ilvl w:val="0"/>
          <w:numId w:val="1"/>
        </w:numPr>
        <w:shd w:val="clear" w:color="auto" w:fill="FFFFFF"/>
        <w:spacing w:before="0" w:beforeAutospacing="0" w:after="0" w:afterAutospacing="0" w:line="450" w:lineRule="atLeast"/>
        <w:ind w:firstLine="480"/>
        <w:rPr>
          <w:rFonts w:ascii="仿宋" w:hAnsi="仿宋" w:eastAsia="仿宋" w:cs="仿宋"/>
          <w:b/>
          <w:bCs/>
          <w:color w:val="333333"/>
          <w:sz w:val="28"/>
          <w:szCs w:val="28"/>
        </w:rPr>
      </w:pPr>
      <w:r>
        <w:rPr>
          <w:rFonts w:hint="eastAsia" w:ascii="仿宋" w:hAnsi="仿宋" w:eastAsia="仿宋" w:cs="仿宋"/>
          <w:b/>
          <w:bCs/>
          <w:color w:val="333333"/>
          <w:sz w:val="28"/>
          <w:szCs w:val="28"/>
        </w:rPr>
        <w:t>特色发展</w:t>
      </w:r>
    </w:p>
    <w:p w14:paraId="43220CD8">
      <w:pPr>
        <w:pStyle w:val="2"/>
        <w:shd w:val="clear" w:color="auto" w:fill="FFFFFF"/>
        <w:spacing w:before="0" w:beforeAutospacing="0" w:after="0" w:afterAutospacing="0" w:line="450" w:lineRule="atLeas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充分利用当地文化艺术场地资源开展艺术教学、实践活动和校园文化建设，学校与社会艺术团体及社区建立关系。目前艺术成果为:根雕艺术工作坊作品在全县活动优秀等级。</w:t>
      </w:r>
    </w:p>
    <w:p w14:paraId="503D4F5C">
      <w:pPr>
        <w:pStyle w:val="2"/>
        <w:numPr>
          <w:ilvl w:val="0"/>
          <w:numId w:val="1"/>
        </w:numPr>
        <w:shd w:val="clear" w:color="auto" w:fill="FFFFFF"/>
        <w:spacing w:before="0" w:beforeAutospacing="0" w:after="0" w:afterAutospacing="0" w:line="450" w:lineRule="atLeast"/>
        <w:ind w:firstLine="480"/>
        <w:rPr>
          <w:rFonts w:ascii="仿宋" w:hAnsi="仿宋" w:eastAsia="仿宋" w:cs="仿宋"/>
          <w:b/>
          <w:bCs/>
          <w:color w:val="333333"/>
          <w:sz w:val="28"/>
          <w:szCs w:val="28"/>
        </w:rPr>
      </w:pPr>
      <w:r>
        <w:rPr>
          <w:rFonts w:hint="eastAsia" w:ascii="仿宋" w:hAnsi="仿宋" w:eastAsia="仿宋" w:cs="仿宋"/>
          <w:b/>
          <w:bCs/>
          <w:color w:val="333333"/>
          <w:sz w:val="28"/>
          <w:szCs w:val="28"/>
        </w:rPr>
        <w:t>学生艺术素质测评</w:t>
      </w:r>
    </w:p>
    <w:p w14:paraId="62E4E5D2">
      <w:pPr>
        <w:pStyle w:val="2"/>
        <w:shd w:val="clear" w:color="auto" w:fill="FFFFFF"/>
        <w:spacing w:before="0" w:beforeAutospacing="0" w:after="0" w:afterAutospacing="0" w:line="450" w:lineRule="atLeas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学校平时认真组织学生艺术素质测评，覆盖面占总数的 80%，测评结果优秀达 50%，良好达 30%，合格达20%，不合格达 0%。</w:t>
      </w:r>
    </w:p>
    <w:p w14:paraId="72237749">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r>
        <w:rPr>
          <w:rFonts w:hint="eastAsia" w:ascii="仿宋" w:hAnsi="仿宋" w:eastAsia="仿宋" w:cs="仿宋"/>
          <w:color w:val="333333"/>
          <w:sz w:val="28"/>
          <w:szCs w:val="28"/>
        </w:rPr>
        <w:t>一年来，我们虽然在艺术工作做了大量的工作，并取得了较 好的成绩，均受到上级各部门的肯定和好评。但我们还有很多地方做得不够完善与细致， 有待我们不断去提高。最后感谢学校领导和老师们对艺术工作的关心与支持，我们会积极进取，取得更好的成绩。</w:t>
      </w:r>
    </w:p>
    <w:p w14:paraId="4B85022C">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p>
    <w:p w14:paraId="1635DD95">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p>
    <w:p w14:paraId="654BA9DF">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p>
    <w:p w14:paraId="7B643B06">
      <w:pPr>
        <w:pStyle w:val="2"/>
        <w:shd w:val="clear" w:color="auto" w:fill="FFFFFF"/>
        <w:spacing w:before="0" w:beforeAutospacing="0" w:after="0" w:afterAutospacing="0" w:line="450" w:lineRule="atLeast"/>
        <w:ind w:firstLine="480"/>
        <w:rPr>
          <w:rFonts w:ascii="仿宋" w:hAnsi="仿宋" w:eastAsia="仿宋" w:cs="仿宋"/>
          <w:color w:val="333333"/>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Bahnschrift Light">
    <w:panose1 w:val="020B0502040204020203"/>
    <w:charset w:val="00"/>
    <w:family w:val="auto"/>
    <w:pitch w:val="default"/>
    <w:sig w:usb0="800002C7" w:usb1="00000002"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8BAF1"/>
    <w:multiLevelType w:val="singleLevel"/>
    <w:tmpl w:val="0328BAF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mMDM1NzgwYWEwZTg3NmUwY2U4ZjdjZjg5MWI4N2MifQ=="/>
  </w:docVars>
  <w:rsids>
    <w:rsidRoot w:val="00BD3942"/>
    <w:rsid w:val="00482523"/>
    <w:rsid w:val="004F1F09"/>
    <w:rsid w:val="009F4613"/>
    <w:rsid w:val="00BD3942"/>
    <w:rsid w:val="00EE375D"/>
    <w:rsid w:val="00F6509C"/>
    <w:rsid w:val="05FF614D"/>
    <w:rsid w:val="13F233E6"/>
    <w:rsid w:val="192846DF"/>
    <w:rsid w:val="249D0E92"/>
    <w:rsid w:val="2DC24DF9"/>
    <w:rsid w:val="66C9114B"/>
    <w:rsid w:val="6AD83C33"/>
    <w:rsid w:val="6AF249F0"/>
    <w:rsid w:val="71A46678"/>
    <w:rsid w:val="7D645C95"/>
    <w:rsid w:val="7E16171D"/>
    <w:rsid w:val="7E96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石桥中学</Company>
  <Pages>4</Pages>
  <Words>1617</Words>
  <Characters>1639</Characters>
  <Lines>11</Lines>
  <Paragraphs>3</Paragraphs>
  <TotalTime>92</TotalTime>
  <ScaleCrop>false</ScaleCrop>
  <LinksUpToDate>false</LinksUpToDate>
  <CharactersWithSpaces>1660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2022-09-22T10:10:00Z</dcterms:created>
  <dc:creator>Administrator</dc:creator>
  <cp:lastModifiedBy>李媛儿</cp:lastModifiedBy>
  <dcterms:modified xsi:type="dcterms:W3CDTF">2024-12-25T07:30:23Z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F1D3AC19495F4510BF3D44FDE56E7C7D</vt:lpwstr>
  </property>
</Properties>
</file>