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b/>
          <w:bCs/>
          <w:sz w:val="52"/>
          <w:szCs w:val="52"/>
          <w:lang w:val="en-US" w:eastAsia="zh-CN"/>
        </w:rPr>
      </w:pPr>
    </w:p>
    <w:p>
      <w:pPr>
        <w:numPr>
          <w:ilvl w:val="0"/>
          <w:numId w:val="0"/>
        </w:numPr>
        <w:jc w:val="center"/>
        <w:rPr>
          <w:b/>
          <w:bCs/>
          <w:sz w:val="52"/>
          <w:szCs w:val="52"/>
        </w:rPr>
      </w:pPr>
      <w:r>
        <w:rPr>
          <w:rFonts w:hint="eastAsia"/>
          <w:b/>
          <w:bCs/>
          <w:sz w:val="52"/>
          <w:szCs w:val="52"/>
          <w:lang w:val="en-US" w:eastAsia="zh-CN"/>
        </w:rPr>
        <w:t>2022</w:t>
      </w:r>
      <w:r>
        <w:rPr>
          <w:rFonts w:hint="eastAsia"/>
          <w:b/>
          <w:bCs/>
          <w:sz w:val="52"/>
          <w:szCs w:val="52"/>
        </w:rPr>
        <w:t>--2023学年度</w:t>
      </w:r>
      <w:r>
        <w:rPr>
          <w:rFonts w:hint="eastAsia"/>
          <w:b/>
          <w:bCs/>
          <w:sz w:val="52"/>
          <w:szCs w:val="52"/>
        </w:rPr>
        <w:br w:type="textWrapping"/>
      </w:r>
      <w:r>
        <w:rPr>
          <w:rFonts w:hint="eastAsia"/>
          <w:b/>
          <w:bCs/>
          <w:sz w:val="52"/>
          <w:szCs w:val="52"/>
        </w:rPr>
        <w:t>教学工作计划</w:t>
      </w: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both"/>
        <w:rPr>
          <w:rFonts w:hint="eastAsia"/>
          <w:sz w:val="52"/>
          <w:szCs w:val="52"/>
        </w:rPr>
      </w:pPr>
    </w:p>
    <w:p>
      <w:pPr>
        <w:numPr>
          <w:ilvl w:val="0"/>
          <w:numId w:val="0"/>
        </w:numPr>
        <w:jc w:val="center"/>
        <w:rPr>
          <w:rFonts w:hint="eastAsia"/>
          <w:b/>
          <w:bCs/>
          <w:sz w:val="52"/>
          <w:szCs w:val="52"/>
        </w:rPr>
      </w:pPr>
      <w:r>
        <w:rPr>
          <w:rFonts w:hint="eastAsia"/>
          <w:b/>
          <w:bCs/>
          <w:sz w:val="52"/>
          <w:szCs w:val="52"/>
        </w:rPr>
        <w:t>沂源县张家坡中心学校</w:t>
      </w:r>
      <w:r>
        <w:rPr>
          <w:rFonts w:hint="eastAsia"/>
          <w:b/>
          <w:bCs/>
          <w:sz w:val="52"/>
          <w:szCs w:val="52"/>
        </w:rPr>
        <w:br w:type="textWrapping"/>
      </w:r>
      <w:r>
        <w:rPr>
          <w:rFonts w:hint="eastAsia"/>
          <w:b/>
          <w:bCs/>
          <w:sz w:val="52"/>
          <w:szCs w:val="52"/>
        </w:rPr>
        <w:t>2022-9-8</w:t>
      </w:r>
    </w:p>
    <w:p>
      <w:pPr>
        <w:numPr>
          <w:ilvl w:val="0"/>
          <w:numId w:val="0"/>
        </w:numPr>
        <w:jc w:val="both"/>
        <w:rPr>
          <w:sz w:val="52"/>
          <w:szCs w:val="52"/>
        </w:rPr>
      </w:pPr>
    </w:p>
    <w:p>
      <w:pPr>
        <w:numPr>
          <w:ilvl w:val="0"/>
          <w:numId w:val="0"/>
        </w:numPr>
        <w:jc w:val="both"/>
        <w:rPr>
          <w:sz w:val="52"/>
          <w:szCs w:val="52"/>
        </w:rPr>
      </w:pPr>
    </w:p>
    <w:p>
      <w:pPr>
        <w:numPr>
          <w:ilvl w:val="0"/>
          <w:numId w:val="0"/>
        </w:numPr>
        <w:jc w:val="both"/>
        <w:rPr>
          <w:rFonts w:hint="eastAsia"/>
          <w:sz w:val="44"/>
          <w:szCs w:val="44"/>
        </w:rPr>
      </w:pPr>
      <w:r>
        <w:rPr>
          <w:rFonts w:hint="eastAsia"/>
          <w:b/>
          <w:bCs/>
          <w:sz w:val="36"/>
          <w:szCs w:val="36"/>
        </w:rPr>
        <w:t>一、学情分析</w:t>
      </w:r>
      <w:r>
        <w:rPr>
          <w:rFonts w:hint="eastAsia"/>
          <w:sz w:val="44"/>
          <w:szCs w:val="44"/>
        </w:rPr>
        <w:t>：</w:t>
      </w:r>
    </w:p>
    <w:p>
      <w:pPr>
        <w:numPr>
          <w:ilvl w:val="0"/>
          <w:numId w:val="0"/>
        </w:numPr>
        <w:jc w:val="both"/>
        <w:rPr>
          <w:rFonts w:hint="eastAsia"/>
          <w:sz w:val="28"/>
          <w:szCs w:val="28"/>
        </w:rPr>
      </w:pPr>
      <w:r>
        <w:rPr>
          <w:rFonts w:hint="eastAsia"/>
          <w:sz w:val="52"/>
          <w:szCs w:val="52"/>
        </w:rPr>
        <w:t xml:space="preserve">  </w:t>
      </w:r>
      <w:r>
        <w:rPr>
          <w:rFonts w:hint="eastAsia"/>
          <w:sz w:val="28"/>
          <w:szCs w:val="28"/>
        </w:rPr>
        <w:t>近年来，学校坚持以“低头上坡，砥砺前行”的办学思想激励全体教师，奋发努力，敢当有为。教育教学成绩有提高，摆脱了长期的落后状态，提振了全体教干教师的精气神。九年一贯制学校无法将中小学分离是学校硬伤，而且历史原因导致初中四个级部成绩不均衡，底子稍薄，影响我校的进一步发展，新形势下需要我们更新教育观念，加倍努力，迎头赶上，再创佳绩。现将各级部具体情况分析如下：</w:t>
      </w:r>
    </w:p>
    <w:p>
      <w:pPr>
        <w:numPr>
          <w:ilvl w:val="0"/>
          <w:numId w:val="0"/>
        </w:numPr>
        <w:jc w:val="both"/>
        <w:rPr>
          <w:rFonts w:hint="eastAsia"/>
          <w:sz w:val="28"/>
          <w:szCs w:val="28"/>
        </w:rPr>
      </w:pPr>
      <w:r>
        <w:rPr>
          <w:rFonts w:hint="eastAsia"/>
          <w:sz w:val="28"/>
          <w:szCs w:val="28"/>
        </w:rPr>
        <w:t>1、初一年级，生源数量少但优等生的流失严重。</w:t>
      </w:r>
    </w:p>
    <w:p>
      <w:pPr>
        <w:numPr>
          <w:ilvl w:val="0"/>
          <w:numId w:val="0"/>
        </w:numPr>
        <w:jc w:val="both"/>
        <w:rPr>
          <w:rFonts w:hint="eastAsia"/>
          <w:sz w:val="28"/>
          <w:szCs w:val="28"/>
        </w:rPr>
      </w:pPr>
      <w:r>
        <w:rPr>
          <w:rFonts w:hint="eastAsia"/>
          <w:sz w:val="28"/>
          <w:szCs w:val="28"/>
        </w:rPr>
        <w:t>2、初二年级，上学年期末考试成绩分析，总折合分仅有0.7733，全县第12名，班级之间存在差距，优秀生较少，并且初二年级已经进入分化阶段，部分班级颓势有所显露。因而，本学期有效控制两极分化现象将是摆在全年级教师面前突出问题，教学质量的提高，必须要在优生培养、学困生帮扶工作上有创新、有力度、有作为。</w:t>
      </w:r>
    </w:p>
    <w:p>
      <w:pPr>
        <w:numPr>
          <w:ilvl w:val="0"/>
          <w:numId w:val="0"/>
        </w:numPr>
        <w:jc w:val="both"/>
        <w:rPr>
          <w:rFonts w:hint="eastAsia"/>
          <w:sz w:val="52"/>
          <w:szCs w:val="52"/>
        </w:rPr>
      </w:pPr>
      <w:r>
        <w:rPr>
          <w:rFonts w:hint="eastAsia"/>
          <w:sz w:val="28"/>
          <w:szCs w:val="28"/>
        </w:rPr>
        <w:t>3、初三年级上学期期末考试分析，语文学科较为突出，数学、英语较差，政治地理较好，历史、生物位次较低。结业学科成绩不尽如人意，反映级部教学管理没有注重学科间平衡发展，学生学习惯养成不够好，学困生比例较大，这些都是下一步成绩的提高的着重关注点。</w:t>
      </w:r>
    </w:p>
    <w:p>
      <w:pPr>
        <w:numPr>
          <w:ilvl w:val="0"/>
          <w:numId w:val="0"/>
        </w:numPr>
        <w:jc w:val="both"/>
        <w:rPr>
          <w:rFonts w:hint="eastAsia"/>
          <w:sz w:val="28"/>
          <w:szCs w:val="28"/>
        </w:rPr>
      </w:pPr>
      <w:r>
        <w:rPr>
          <w:rFonts w:hint="eastAsia"/>
          <w:sz w:val="28"/>
          <w:szCs w:val="28"/>
        </w:rPr>
        <w:t>4、初四共有四个教学班，现有学生140名。依据初三期末考试成绩分析，总折合分仅有0.6124，全县第16名，与第15名比，总成绩落后约0.0038。其中A线比率为0.0571，B线比率为0.2857，C线比率为0.6857。合格比率为0.2071，平均分为315.66分。结业学科，通过人数为32人，结业通过率低。我校初四年级学生成绩较差。究其原因：学生学习目的不明确，无奋斗目标，缺少勤奋学习的态度，学习气氛不浓；学生基础薄弱，综合运用知识的能力差，答题不够规范；时间观念淡泊，学习效率低下。</w:t>
      </w:r>
    </w:p>
    <w:p>
      <w:pPr>
        <w:numPr>
          <w:ilvl w:val="0"/>
          <w:numId w:val="0"/>
        </w:numPr>
        <w:jc w:val="both"/>
        <w:rPr>
          <w:rFonts w:hint="eastAsia"/>
          <w:b/>
          <w:bCs/>
          <w:sz w:val="36"/>
          <w:szCs w:val="36"/>
        </w:rPr>
      </w:pPr>
      <w:r>
        <w:rPr>
          <w:rFonts w:hint="eastAsia"/>
          <w:b/>
          <w:bCs/>
          <w:sz w:val="36"/>
          <w:szCs w:val="36"/>
        </w:rPr>
        <w:t>二、新学年教学质量目标任务</w:t>
      </w:r>
    </w:p>
    <w:p>
      <w:pPr>
        <w:numPr>
          <w:ilvl w:val="0"/>
          <w:numId w:val="0"/>
        </w:numPr>
        <w:jc w:val="both"/>
        <w:rPr>
          <w:rFonts w:hint="eastAsia"/>
          <w:sz w:val="28"/>
          <w:szCs w:val="28"/>
        </w:rPr>
      </w:pPr>
      <w:r>
        <w:rPr>
          <w:rFonts w:hint="eastAsia"/>
          <w:sz w:val="28"/>
          <w:szCs w:val="28"/>
        </w:rPr>
        <w:t xml:space="preserve">   学校校委会多次会议研究，本学期教学目标确定为:咬定青山不放松，拼命也要进前十（乡镇前十）。</w:t>
      </w:r>
    </w:p>
    <w:p>
      <w:pPr>
        <w:numPr>
          <w:ilvl w:val="0"/>
          <w:numId w:val="0"/>
        </w:numPr>
        <w:jc w:val="both"/>
        <w:rPr>
          <w:rFonts w:hint="eastAsia"/>
          <w:sz w:val="28"/>
          <w:szCs w:val="28"/>
        </w:rPr>
      </w:pPr>
      <w:r>
        <w:rPr>
          <w:rFonts w:hint="eastAsia"/>
          <w:sz w:val="28"/>
          <w:szCs w:val="28"/>
        </w:rPr>
        <w:t>1、提高教师素质，加大教科研力度，引导全体教师重视基础、重视能力、重视课堂效率，大力优化作业设计，以适应新形势需要。</w:t>
      </w:r>
    </w:p>
    <w:p>
      <w:pPr>
        <w:numPr>
          <w:ilvl w:val="0"/>
          <w:numId w:val="0"/>
        </w:numPr>
        <w:jc w:val="both"/>
        <w:rPr>
          <w:rFonts w:hint="eastAsia"/>
          <w:sz w:val="28"/>
          <w:szCs w:val="28"/>
        </w:rPr>
      </w:pPr>
      <w:r>
        <w:rPr>
          <w:rFonts w:hint="eastAsia"/>
          <w:sz w:val="28"/>
          <w:szCs w:val="28"/>
        </w:rPr>
        <w:t>2、强化学生管理，形成自主学习、自主管理的良好的学习习惯 。</w:t>
      </w:r>
    </w:p>
    <w:p>
      <w:pPr>
        <w:numPr>
          <w:ilvl w:val="0"/>
          <w:numId w:val="0"/>
        </w:numPr>
        <w:jc w:val="both"/>
        <w:rPr>
          <w:rFonts w:hint="eastAsia"/>
          <w:sz w:val="28"/>
          <w:szCs w:val="28"/>
        </w:rPr>
      </w:pPr>
      <w:r>
        <w:rPr>
          <w:rFonts w:hint="eastAsia"/>
          <w:sz w:val="28"/>
          <w:szCs w:val="28"/>
        </w:rPr>
        <w:t>3、强化初三初四管理，初三力争结业过关率达40%，初四着力做好学困生帮扶工作，狠抓优秀生和学困生，尽力转化三线边缘生。“实现两个突破”即结业学科再有突破，体育中考必须突破。整体稳步推进，使初四成绩上升</w:t>
      </w:r>
      <w:r>
        <w:rPr>
          <w:rFonts w:hint="eastAsia"/>
          <w:sz w:val="28"/>
          <w:szCs w:val="28"/>
          <w:lang w:val="en-US" w:eastAsia="zh-CN"/>
        </w:rPr>
        <w:t>1</w:t>
      </w:r>
      <w:r>
        <w:rPr>
          <w:rFonts w:hint="eastAsia"/>
          <w:sz w:val="28"/>
          <w:szCs w:val="28"/>
        </w:rPr>
        <w:t>个名次。</w:t>
      </w:r>
    </w:p>
    <w:p>
      <w:pPr>
        <w:numPr>
          <w:ilvl w:val="0"/>
          <w:numId w:val="0"/>
        </w:numPr>
        <w:jc w:val="both"/>
        <w:rPr>
          <w:rFonts w:hint="eastAsia"/>
          <w:b/>
          <w:bCs/>
          <w:sz w:val="36"/>
          <w:szCs w:val="36"/>
        </w:rPr>
      </w:pPr>
      <w:r>
        <w:rPr>
          <w:rFonts w:hint="eastAsia"/>
          <w:b/>
          <w:bCs/>
          <w:sz w:val="36"/>
          <w:szCs w:val="36"/>
        </w:rPr>
        <w:t>三、教学措施</w:t>
      </w:r>
      <w:bookmarkStart w:id="0" w:name="_GoBack"/>
      <w:bookmarkEnd w:id="0"/>
    </w:p>
    <w:p>
      <w:pPr>
        <w:numPr>
          <w:ilvl w:val="0"/>
          <w:numId w:val="0"/>
        </w:numPr>
        <w:jc w:val="both"/>
        <w:rPr>
          <w:rFonts w:hint="eastAsia"/>
          <w:sz w:val="28"/>
          <w:szCs w:val="28"/>
        </w:rPr>
      </w:pPr>
      <w:r>
        <w:rPr>
          <w:rFonts w:hint="eastAsia"/>
          <w:sz w:val="28"/>
          <w:szCs w:val="28"/>
        </w:rPr>
        <w:t>1、级部管理进一步精细化，提高班主任的班级管理水平，重视班主任管理，明晰职责，严格考核，奖优罚劣；重视任课教师管理，协同班主任打好班级团体战；同时师资配备适当向初三初四结业学科倾斜，把一批责任心、能力强、乐奉献的骨干教师充实到结业学科教学工作中。重视家庭教育作用，强化家校共育研究。有效利用家长会，家长群，家长开放日，家访等手段，积极争取家长的配合与支持，提升学生管理的内涵，提高教学效率。</w:t>
      </w:r>
    </w:p>
    <w:p>
      <w:pPr>
        <w:numPr>
          <w:ilvl w:val="0"/>
          <w:numId w:val="0"/>
        </w:numPr>
        <w:jc w:val="both"/>
        <w:rPr>
          <w:rFonts w:hint="eastAsia"/>
          <w:sz w:val="28"/>
          <w:szCs w:val="28"/>
        </w:rPr>
      </w:pPr>
      <w:r>
        <w:rPr>
          <w:rFonts w:hint="eastAsia"/>
          <w:sz w:val="28"/>
          <w:szCs w:val="28"/>
        </w:rPr>
        <w:t>2、加强学生管理，提高学生学习的自觉性。重视学风建设，进一步促进学生良好的学习习惯的养成.</w:t>
      </w:r>
    </w:p>
    <w:p>
      <w:pPr>
        <w:numPr>
          <w:ilvl w:val="0"/>
          <w:numId w:val="0"/>
        </w:numPr>
        <w:jc w:val="both"/>
        <w:rPr>
          <w:rFonts w:hint="eastAsia"/>
          <w:sz w:val="28"/>
          <w:szCs w:val="28"/>
        </w:rPr>
      </w:pPr>
      <w:r>
        <w:rPr>
          <w:rFonts w:hint="eastAsia"/>
          <w:sz w:val="28"/>
          <w:szCs w:val="28"/>
        </w:rPr>
        <w:t>3、研究学生：老师们要制度化地认真研究年级的教学工作，分析学生的特点，互相交流教育教学情况，对课堂、作业上反映出来的学生情况进行深入研究，找出学生存在的问题，商讨要做的工作，寻找提高学生成绩的有效办法.</w:t>
      </w:r>
    </w:p>
    <w:p>
      <w:pPr>
        <w:numPr>
          <w:ilvl w:val="0"/>
          <w:numId w:val="0"/>
        </w:numPr>
        <w:jc w:val="both"/>
        <w:rPr>
          <w:rFonts w:hint="eastAsia"/>
          <w:sz w:val="28"/>
          <w:szCs w:val="28"/>
        </w:rPr>
      </w:pPr>
      <w:r>
        <w:rPr>
          <w:rFonts w:hint="eastAsia"/>
          <w:sz w:val="28"/>
          <w:szCs w:val="28"/>
        </w:rPr>
        <w:t>4、抓双基，促能力。严抓教师常规，细化集体备课制度，每周定点定时开展集体备课，包组领导跟踪指导。严格教案内容要求，加强教师理论学习。做到及时发现问题，解决问题，努力促成教学成绩不断提高、降低教学目标任务要求。根据学生学习基础薄弱，学习目标不明确，学习态度不端正的教学实际，要求全体教师放慢授课速度，降低教学难度，突出基础性教学，做到低起点，小坡度，分层推进，逐渐提高。</w:t>
      </w:r>
    </w:p>
    <w:p>
      <w:pPr>
        <w:numPr>
          <w:ilvl w:val="0"/>
          <w:numId w:val="0"/>
        </w:numPr>
        <w:jc w:val="both"/>
        <w:rPr>
          <w:rFonts w:hint="eastAsia"/>
          <w:sz w:val="28"/>
          <w:szCs w:val="28"/>
        </w:rPr>
      </w:pPr>
      <w:r>
        <w:rPr>
          <w:rFonts w:hint="eastAsia"/>
          <w:sz w:val="28"/>
          <w:szCs w:val="28"/>
        </w:rPr>
        <w:t>5、充分利用课前三分钟演讲教育活动，做到让学生们提前通过自主游戏或者演讲朗诵活动得到本节课的部分信息，再向课堂40分钟要质量，做到高效率、全参与、最后达到提高教育教学质量的目的。</w:t>
      </w:r>
    </w:p>
    <w:p>
      <w:pPr>
        <w:numPr>
          <w:ilvl w:val="0"/>
          <w:numId w:val="0"/>
        </w:numPr>
        <w:jc w:val="both"/>
        <w:rPr>
          <w:rFonts w:hint="eastAsia"/>
          <w:sz w:val="28"/>
          <w:szCs w:val="28"/>
        </w:rPr>
      </w:pPr>
      <w:r>
        <w:rPr>
          <w:rFonts w:hint="eastAsia"/>
          <w:sz w:val="28"/>
          <w:szCs w:val="28"/>
        </w:rPr>
        <w:t>6、加强作业管理，优化作业设计。加强作业布置及检查的监管。要求各学科每天必须布置适量的课下作业。周末、节假日下发作业布置单，全批全改，提高作业的实效性。</w:t>
      </w:r>
    </w:p>
    <w:p>
      <w:pPr>
        <w:numPr>
          <w:ilvl w:val="0"/>
          <w:numId w:val="0"/>
        </w:numPr>
        <w:jc w:val="both"/>
        <w:rPr>
          <w:rFonts w:hint="eastAsia"/>
          <w:sz w:val="28"/>
          <w:szCs w:val="28"/>
        </w:rPr>
      </w:pPr>
      <w:r>
        <w:rPr>
          <w:rFonts w:hint="eastAsia"/>
          <w:sz w:val="28"/>
          <w:szCs w:val="28"/>
        </w:rPr>
        <w:t>7.在“双减”的背景下，如何提高课堂效率教育成为教学是否成功的关键，也是当前教育得热点话题。针对中考年级，级部密切协调跟教务处、教科室等相关处室，大力加强课前磨课备课，课堂听课，课后点评，推行教学分管校长、教务主任推门听课制度，教研组长、骨干教师参与教学各个环节，让听评课活动成为初三、四毕业学科的常态工作。</w:t>
      </w:r>
    </w:p>
    <w:p>
      <w:pPr>
        <w:numPr>
          <w:ilvl w:val="0"/>
          <w:numId w:val="0"/>
        </w:numPr>
        <w:jc w:val="both"/>
        <w:rPr>
          <w:rFonts w:hint="eastAsia"/>
          <w:sz w:val="28"/>
          <w:szCs w:val="28"/>
        </w:rPr>
      </w:pPr>
      <w:r>
        <w:rPr>
          <w:rFonts w:hint="eastAsia"/>
          <w:sz w:val="28"/>
          <w:szCs w:val="28"/>
        </w:rPr>
        <w:t xml:space="preserve">8、缩小促优范围，努力做到“抓两头，促中间”。把每班前20名同学作为重点培养目标，采用任课教师包学生制度，重点从上课提问，作业布置，作业批改等方面关注优秀生。同时将各班级后10名后进生包干到教师，要求科任教师从思想，学习态度，学习目标等方面做好帮扶工作，严防辍学、积极进步。 </w:t>
      </w:r>
    </w:p>
    <w:p>
      <w:pPr>
        <w:numPr>
          <w:ilvl w:val="0"/>
          <w:numId w:val="0"/>
        </w:numPr>
        <w:jc w:val="both"/>
        <w:rPr>
          <w:rFonts w:hint="eastAsia"/>
          <w:sz w:val="28"/>
          <w:szCs w:val="28"/>
        </w:rPr>
      </w:pPr>
      <w:r>
        <w:rPr>
          <w:rFonts w:hint="eastAsia"/>
          <w:sz w:val="28"/>
          <w:szCs w:val="28"/>
        </w:rPr>
        <w:t>9、强化初三级部的结业学科教学管理，配备教学经验丰富、能力强的教师任教，加强备课管理、提高课堂效率、优化课后作业设计、及时巩固学生所学知识点。级部负责筛查边缘生、弱科生、瘸腿生，采取分级管理，分层管理，包生到师的管理措施，确保过关率过关率达到40%，同时高度重视初四结业学科再通过，建立史地生信学科帮助小组，制定相关骨干教师，为没有过关的学生，指明学习方向，增强自信心，帮助制定计划，科学进行相关复习。努力争取新突破。</w:t>
      </w:r>
    </w:p>
    <w:p>
      <w:pPr>
        <w:numPr>
          <w:ilvl w:val="0"/>
          <w:numId w:val="0"/>
        </w:numPr>
        <w:jc w:val="both"/>
        <w:rPr>
          <w:rFonts w:hint="eastAsia"/>
          <w:sz w:val="28"/>
          <w:szCs w:val="28"/>
        </w:rPr>
      </w:pPr>
      <w:r>
        <w:rPr>
          <w:rFonts w:hint="eastAsia"/>
          <w:sz w:val="28"/>
          <w:szCs w:val="28"/>
        </w:rPr>
        <w:t>10、严格体育教学管理，争取体育中考满分目标大突破。包级校长，年级主任，班主任，体育教师全力靠拢学生的“两操一课”训练，利用两个课间操、体育课加大对学生个考试项目的体能训练，提高学生的训练成绩。</w:t>
      </w:r>
    </w:p>
    <w:p>
      <w:pPr>
        <w:numPr>
          <w:ilvl w:val="0"/>
          <w:numId w:val="0"/>
        </w:numPr>
        <w:jc w:val="both"/>
        <w:rPr>
          <w:rFonts w:hint="eastAsia"/>
          <w:b/>
          <w:bCs/>
          <w:sz w:val="36"/>
          <w:szCs w:val="36"/>
        </w:rPr>
      </w:pPr>
      <w:r>
        <w:rPr>
          <w:rFonts w:hint="eastAsia"/>
          <w:b/>
          <w:bCs/>
          <w:sz w:val="36"/>
          <w:szCs w:val="36"/>
        </w:rPr>
        <w:t>四、教学日程安排</w:t>
      </w:r>
    </w:p>
    <w:p>
      <w:pPr>
        <w:numPr>
          <w:ilvl w:val="0"/>
          <w:numId w:val="0"/>
        </w:numPr>
        <w:jc w:val="both"/>
        <w:rPr>
          <w:rFonts w:hint="eastAsia"/>
          <w:sz w:val="28"/>
          <w:szCs w:val="28"/>
        </w:rPr>
      </w:pPr>
      <w:r>
        <w:rPr>
          <w:rFonts w:hint="eastAsia"/>
          <w:sz w:val="28"/>
          <w:szCs w:val="28"/>
        </w:rPr>
        <w:t>附：  2021年9--2022年1月工作要点</w:t>
      </w:r>
    </w:p>
    <w:p>
      <w:pPr>
        <w:numPr>
          <w:ilvl w:val="0"/>
          <w:numId w:val="0"/>
        </w:numPr>
        <w:jc w:val="both"/>
        <w:rPr>
          <w:rFonts w:hint="eastAsia"/>
          <w:sz w:val="28"/>
          <w:szCs w:val="28"/>
        </w:rPr>
      </w:pPr>
      <w:r>
        <w:rPr>
          <w:rFonts w:hint="eastAsia"/>
          <w:sz w:val="28"/>
          <w:szCs w:val="28"/>
        </w:rPr>
        <w:t>九月份</w:t>
      </w:r>
    </w:p>
    <w:p>
      <w:pPr>
        <w:numPr>
          <w:ilvl w:val="0"/>
          <w:numId w:val="0"/>
        </w:numPr>
        <w:jc w:val="both"/>
        <w:rPr>
          <w:rFonts w:hint="eastAsia"/>
          <w:sz w:val="28"/>
          <w:szCs w:val="28"/>
        </w:rPr>
      </w:pPr>
      <w:r>
        <w:rPr>
          <w:rFonts w:hint="eastAsia"/>
          <w:sz w:val="28"/>
          <w:szCs w:val="28"/>
        </w:rPr>
        <w:t>第一周：制定学科教学计划，调整课程表，印发各学科教学进度，发放教材。集体备课会，制定下发教学常规管理落实月活动方案并开展相关活动。</w:t>
      </w:r>
    </w:p>
    <w:p>
      <w:pPr>
        <w:numPr>
          <w:ilvl w:val="0"/>
          <w:numId w:val="0"/>
        </w:numPr>
        <w:jc w:val="both"/>
        <w:rPr>
          <w:rFonts w:hint="eastAsia"/>
          <w:sz w:val="28"/>
          <w:szCs w:val="28"/>
        </w:rPr>
      </w:pPr>
      <w:r>
        <w:rPr>
          <w:rFonts w:hint="eastAsia"/>
          <w:sz w:val="28"/>
          <w:szCs w:val="28"/>
        </w:rPr>
        <w:t>第二周：各年级学生会、教师会，尤其初三初四的结业学科老师的动员会，制定并落实课堂教学创新实施方案，制定与自主学习有关的各项措施，开展新学期教学常规管理落实月活动、组织开展新学期各学科教材培训活动</w:t>
      </w:r>
    </w:p>
    <w:p>
      <w:pPr>
        <w:numPr>
          <w:ilvl w:val="0"/>
          <w:numId w:val="0"/>
        </w:numPr>
        <w:jc w:val="both"/>
        <w:rPr>
          <w:rFonts w:hint="eastAsia"/>
          <w:sz w:val="28"/>
          <w:szCs w:val="28"/>
        </w:rPr>
      </w:pPr>
      <w:r>
        <w:rPr>
          <w:rFonts w:hint="eastAsia"/>
          <w:sz w:val="28"/>
          <w:szCs w:val="28"/>
        </w:rPr>
        <w:t>第三.、四周：开展教学常规管理落实月活动。</w:t>
      </w:r>
    </w:p>
    <w:p>
      <w:pPr>
        <w:numPr>
          <w:ilvl w:val="0"/>
          <w:numId w:val="0"/>
        </w:numPr>
        <w:jc w:val="both"/>
        <w:rPr>
          <w:rFonts w:hint="eastAsia"/>
          <w:sz w:val="28"/>
          <w:szCs w:val="28"/>
        </w:rPr>
      </w:pPr>
      <w:r>
        <w:rPr>
          <w:rFonts w:hint="eastAsia"/>
          <w:sz w:val="28"/>
          <w:szCs w:val="28"/>
        </w:rPr>
        <w:t>第五周：做好10.1假期作业的布置检查。</w:t>
      </w:r>
    </w:p>
    <w:p>
      <w:pPr>
        <w:numPr>
          <w:ilvl w:val="0"/>
          <w:numId w:val="0"/>
        </w:numPr>
        <w:jc w:val="both"/>
        <w:rPr>
          <w:rFonts w:hint="eastAsia"/>
          <w:sz w:val="28"/>
          <w:szCs w:val="28"/>
        </w:rPr>
      </w:pPr>
      <w:r>
        <w:rPr>
          <w:rFonts w:hint="eastAsia"/>
          <w:sz w:val="28"/>
          <w:szCs w:val="28"/>
        </w:rPr>
        <w:t>第六周：开展优秀教学反思等评选活动,举行新教师汇报课.</w:t>
      </w:r>
    </w:p>
    <w:p>
      <w:pPr>
        <w:numPr>
          <w:ilvl w:val="0"/>
          <w:numId w:val="0"/>
        </w:numPr>
        <w:jc w:val="both"/>
        <w:rPr>
          <w:rFonts w:hint="eastAsia"/>
          <w:sz w:val="28"/>
          <w:szCs w:val="28"/>
        </w:rPr>
      </w:pPr>
      <w:r>
        <w:rPr>
          <w:rFonts w:hint="eastAsia"/>
          <w:sz w:val="28"/>
          <w:szCs w:val="28"/>
        </w:rPr>
        <w:t>第七周：做好优质教案、作业展评等活动。</w:t>
      </w:r>
    </w:p>
    <w:p>
      <w:pPr>
        <w:numPr>
          <w:ilvl w:val="0"/>
          <w:numId w:val="0"/>
        </w:numPr>
        <w:jc w:val="both"/>
        <w:rPr>
          <w:rFonts w:hint="eastAsia"/>
          <w:sz w:val="28"/>
          <w:szCs w:val="28"/>
        </w:rPr>
      </w:pPr>
      <w:r>
        <w:rPr>
          <w:rFonts w:hint="eastAsia"/>
          <w:sz w:val="28"/>
          <w:szCs w:val="28"/>
        </w:rPr>
        <w:t>第八周：教师、学生硬笔书法比赛。</w:t>
      </w:r>
    </w:p>
    <w:p>
      <w:pPr>
        <w:numPr>
          <w:ilvl w:val="0"/>
          <w:numId w:val="0"/>
        </w:numPr>
        <w:jc w:val="both"/>
        <w:rPr>
          <w:rFonts w:hint="eastAsia"/>
          <w:sz w:val="28"/>
          <w:szCs w:val="28"/>
        </w:rPr>
      </w:pPr>
      <w:r>
        <w:rPr>
          <w:rFonts w:hint="eastAsia"/>
          <w:sz w:val="28"/>
          <w:szCs w:val="28"/>
        </w:rPr>
        <w:t>十一月份</w:t>
      </w:r>
    </w:p>
    <w:p>
      <w:pPr>
        <w:numPr>
          <w:ilvl w:val="0"/>
          <w:numId w:val="0"/>
        </w:numPr>
        <w:jc w:val="both"/>
        <w:rPr>
          <w:rFonts w:hint="eastAsia"/>
          <w:sz w:val="28"/>
          <w:szCs w:val="28"/>
        </w:rPr>
      </w:pPr>
      <w:r>
        <w:rPr>
          <w:rFonts w:hint="eastAsia"/>
          <w:sz w:val="28"/>
          <w:szCs w:val="28"/>
        </w:rPr>
        <w:t>第九周：系列活动总结</w:t>
      </w:r>
    </w:p>
    <w:p>
      <w:pPr>
        <w:numPr>
          <w:ilvl w:val="0"/>
          <w:numId w:val="0"/>
        </w:numPr>
        <w:jc w:val="both"/>
        <w:rPr>
          <w:rFonts w:hint="eastAsia"/>
          <w:sz w:val="28"/>
          <w:szCs w:val="28"/>
        </w:rPr>
      </w:pPr>
      <w:r>
        <w:rPr>
          <w:rFonts w:hint="eastAsia"/>
          <w:sz w:val="28"/>
          <w:szCs w:val="28"/>
        </w:rPr>
        <w:t>第十周：迎接期中考试</w:t>
      </w:r>
    </w:p>
    <w:p>
      <w:pPr>
        <w:numPr>
          <w:ilvl w:val="0"/>
          <w:numId w:val="0"/>
        </w:numPr>
        <w:jc w:val="both"/>
        <w:rPr>
          <w:rFonts w:hint="eastAsia"/>
          <w:sz w:val="28"/>
          <w:szCs w:val="28"/>
        </w:rPr>
      </w:pPr>
      <w:r>
        <w:rPr>
          <w:rFonts w:hint="eastAsia"/>
          <w:sz w:val="28"/>
          <w:szCs w:val="28"/>
        </w:rPr>
        <w:t>第十一周：期中考试成绩分析等工作，召开初三初四成绩调度会.</w:t>
      </w:r>
    </w:p>
    <w:p>
      <w:pPr>
        <w:numPr>
          <w:ilvl w:val="0"/>
          <w:numId w:val="0"/>
        </w:numPr>
        <w:jc w:val="both"/>
        <w:rPr>
          <w:rFonts w:hint="eastAsia"/>
          <w:sz w:val="28"/>
          <w:szCs w:val="28"/>
        </w:rPr>
      </w:pPr>
      <w:r>
        <w:rPr>
          <w:rFonts w:hint="eastAsia"/>
          <w:sz w:val="28"/>
          <w:szCs w:val="28"/>
        </w:rPr>
        <w:t>第十二周：组织开展全员听评课活动。</w:t>
      </w:r>
    </w:p>
    <w:p>
      <w:pPr>
        <w:numPr>
          <w:ilvl w:val="0"/>
          <w:numId w:val="0"/>
        </w:numPr>
        <w:jc w:val="both"/>
        <w:rPr>
          <w:rFonts w:hint="eastAsia"/>
          <w:sz w:val="28"/>
          <w:szCs w:val="28"/>
        </w:rPr>
      </w:pPr>
      <w:r>
        <w:rPr>
          <w:rFonts w:hint="eastAsia"/>
          <w:sz w:val="28"/>
          <w:szCs w:val="28"/>
        </w:rPr>
        <w:t>十二月份</w:t>
      </w:r>
    </w:p>
    <w:p>
      <w:pPr>
        <w:numPr>
          <w:ilvl w:val="0"/>
          <w:numId w:val="0"/>
        </w:numPr>
        <w:jc w:val="both"/>
        <w:rPr>
          <w:rFonts w:hint="eastAsia"/>
          <w:sz w:val="28"/>
          <w:szCs w:val="28"/>
        </w:rPr>
      </w:pPr>
      <w:r>
        <w:rPr>
          <w:rFonts w:hint="eastAsia"/>
          <w:sz w:val="28"/>
          <w:szCs w:val="28"/>
        </w:rPr>
        <w:t>第十三周：各年级学生会、组织开展各学科校本教研集体备课会</w:t>
      </w:r>
    </w:p>
    <w:p>
      <w:pPr>
        <w:numPr>
          <w:ilvl w:val="0"/>
          <w:numId w:val="0"/>
        </w:numPr>
        <w:jc w:val="both"/>
        <w:rPr>
          <w:rFonts w:hint="eastAsia"/>
          <w:sz w:val="28"/>
          <w:szCs w:val="28"/>
        </w:rPr>
      </w:pPr>
      <w:r>
        <w:rPr>
          <w:rFonts w:hint="eastAsia"/>
          <w:sz w:val="28"/>
          <w:szCs w:val="28"/>
        </w:rPr>
        <w:t>第十四周：组织音、体、美、微活动质量检测工作</w:t>
      </w:r>
    </w:p>
    <w:p>
      <w:pPr>
        <w:numPr>
          <w:ilvl w:val="0"/>
          <w:numId w:val="0"/>
        </w:numPr>
        <w:jc w:val="both"/>
        <w:rPr>
          <w:rFonts w:hint="eastAsia"/>
          <w:sz w:val="28"/>
          <w:szCs w:val="28"/>
        </w:rPr>
      </w:pPr>
      <w:r>
        <w:rPr>
          <w:rFonts w:hint="eastAsia"/>
          <w:sz w:val="28"/>
          <w:szCs w:val="28"/>
        </w:rPr>
        <w:t>第十五周：各年级教师会</w:t>
      </w:r>
    </w:p>
    <w:p>
      <w:pPr>
        <w:numPr>
          <w:ilvl w:val="0"/>
          <w:numId w:val="0"/>
        </w:numPr>
        <w:jc w:val="both"/>
        <w:rPr>
          <w:rFonts w:hint="eastAsia"/>
          <w:sz w:val="28"/>
          <w:szCs w:val="28"/>
        </w:rPr>
      </w:pPr>
      <w:r>
        <w:rPr>
          <w:rFonts w:hint="eastAsia"/>
          <w:sz w:val="28"/>
          <w:szCs w:val="28"/>
        </w:rPr>
        <w:t>第十六周：初三初四新授课推进会。</w:t>
      </w:r>
    </w:p>
    <w:p>
      <w:pPr>
        <w:numPr>
          <w:ilvl w:val="0"/>
          <w:numId w:val="0"/>
        </w:numPr>
        <w:jc w:val="both"/>
        <w:rPr>
          <w:rFonts w:hint="eastAsia"/>
          <w:sz w:val="28"/>
          <w:szCs w:val="28"/>
        </w:rPr>
      </w:pPr>
      <w:r>
        <w:rPr>
          <w:rFonts w:hint="eastAsia"/>
          <w:sz w:val="28"/>
          <w:szCs w:val="28"/>
        </w:rPr>
        <w:t>一月份</w:t>
      </w:r>
    </w:p>
    <w:p>
      <w:pPr>
        <w:numPr>
          <w:ilvl w:val="0"/>
          <w:numId w:val="0"/>
        </w:numPr>
        <w:jc w:val="both"/>
        <w:rPr>
          <w:rFonts w:hint="eastAsia"/>
          <w:sz w:val="28"/>
          <w:szCs w:val="28"/>
        </w:rPr>
      </w:pPr>
      <w:r>
        <w:rPr>
          <w:rFonts w:hint="eastAsia"/>
          <w:sz w:val="28"/>
          <w:szCs w:val="28"/>
        </w:rPr>
        <w:t>第十七周：教学工作目标管理督导评估</w:t>
      </w:r>
    </w:p>
    <w:p>
      <w:pPr>
        <w:numPr>
          <w:ilvl w:val="0"/>
          <w:numId w:val="0"/>
        </w:numPr>
        <w:jc w:val="both"/>
        <w:rPr>
          <w:rFonts w:hint="eastAsia"/>
          <w:sz w:val="28"/>
          <w:szCs w:val="28"/>
        </w:rPr>
      </w:pPr>
      <w:r>
        <w:rPr>
          <w:rFonts w:hint="eastAsia"/>
          <w:sz w:val="28"/>
          <w:szCs w:val="28"/>
        </w:rPr>
        <w:t>第十八周：期末教研工作总结，教师考核。</w:t>
      </w:r>
    </w:p>
    <w:p>
      <w:pPr>
        <w:numPr>
          <w:ilvl w:val="0"/>
          <w:numId w:val="0"/>
        </w:numPr>
        <w:jc w:val="both"/>
        <w:rPr>
          <w:rFonts w:hint="eastAsia"/>
          <w:sz w:val="28"/>
          <w:szCs w:val="28"/>
        </w:rPr>
      </w:pPr>
      <w:r>
        <w:rPr>
          <w:rFonts w:hint="eastAsia"/>
          <w:sz w:val="28"/>
          <w:szCs w:val="28"/>
        </w:rPr>
        <w:t>第十九周：期末考试组织工作。</w:t>
      </w:r>
    </w:p>
    <w:p>
      <w:pPr>
        <w:numPr>
          <w:ilvl w:val="0"/>
          <w:numId w:val="0"/>
        </w:numPr>
        <w:jc w:val="both"/>
        <w:rPr>
          <w:rFonts w:hint="eastAsia"/>
          <w:sz w:val="28"/>
          <w:szCs w:val="28"/>
        </w:rPr>
      </w:pPr>
      <w:r>
        <w:rPr>
          <w:rFonts w:hint="eastAsia"/>
          <w:sz w:val="28"/>
          <w:szCs w:val="28"/>
        </w:rPr>
        <w:t>各位领导，目前我校的学生成绩，距离各级领导和家长们的要求还需提升，但是我们相信，由上级领导的大力支持，有领导班子干事创业的决心，我们一定会丢掉包袱，团结一心，众志成城，努力取得中考成绩新突破，谢谢大家。</w:t>
      </w:r>
    </w:p>
    <w:p>
      <w:pPr>
        <w:numPr>
          <w:ilvl w:val="0"/>
          <w:numId w:val="0"/>
        </w:numPr>
        <w:jc w:val="both"/>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ZGZmNmI3NzQyMGFhZGNlYWQxNzg0Y2JhN2JkN2MifQ=="/>
  </w:docVars>
  <w:rsids>
    <w:rsidRoot w:val="00000000"/>
    <w:rsid w:val="07056347"/>
    <w:rsid w:val="215F378F"/>
    <w:rsid w:val="6E8B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2914</Words>
  <Characters>3010</Characters>
  <Lines>0</Lines>
  <Paragraphs>0</Paragraphs>
  <TotalTime>14</TotalTime>
  <ScaleCrop>false</ScaleCrop>
  <LinksUpToDate>false</LinksUpToDate>
  <CharactersWithSpaces>3021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2022-09-19T08:11:54Z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9BB037EE683442E4894E328616D3987B</vt:lpwstr>
  </property>
</Properties>
</file>