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E2D" w:rsidRDefault="00DD337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w:t>
      </w:r>
      <w:r>
        <w:rPr>
          <w:rFonts w:ascii="方正小标宋简体" w:eastAsia="方正小标宋简体" w:hAnsi="方正小标宋简体" w:cs="方正小标宋简体" w:hint="eastAsia"/>
          <w:sz w:val="44"/>
          <w:szCs w:val="44"/>
        </w:rPr>
        <w:t>年上半年</w:t>
      </w:r>
    </w:p>
    <w:p w:rsidR="00237E2D" w:rsidRDefault="0015387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张家坡中心学校</w:t>
      </w:r>
      <w:bookmarkStart w:id="0" w:name="_GoBack"/>
      <w:r w:rsidR="00DD3372">
        <w:rPr>
          <w:rFonts w:ascii="方正小标宋简体" w:eastAsia="方正小标宋简体" w:hAnsi="方正小标宋简体" w:cs="方正小标宋简体" w:hint="eastAsia"/>
          <w:sz w:val="44"/>
          <w:szCs w:val="44"/>
        </w:rPr>
        <w:t>安全</w:t>
      </w:r>
      <w:r w:rsidR="00933D77">
        <w:rPr>
          <w:rFonts w:ascii="方正小标宋简体" w:eastAsia="方正小标宋简体" w:hAnsi="方正小标宋简体" w:cs="方正小标宋简体" w:hint="eastAsia"/>
          <w:sz w:val="44"/>
          <w:szCs w:val="44"/>
        </w:rPr>
        <w:t>卫生</w:t>
      </w:r>
      <w:r>
        <w:rPr>
          <w:rFonts w:ascii="方正小标宋简体" w:eastAsia="方正小标宋简体" w:hAnsi="方正小标宋简体" w:cs="方正小标宋简体" w:hint="eastAsia"/>
          <w:sz w:val="44"/>
          <w:szCs w:val="44"/>
        </w:rPr>
        <w:t>落实</w:t>
      </w:r>
      <w:r>
        <w:rPr>
          <w:rFonts w:ascii="方正小标宋简体" w:eastAsia="方正小标宋简体" w:hAnsi="方正小标宋简体" w:cs="方正小标宋简体"/>
          <w:sz w:val="44"/>
          <w:szCs w:val="44"/>
        </w:rPr>
        <w:t>情况</w:t>
      </w:r>
      <w:r w:rsidR="00DD3372">
        <w:rPr>
          <w:rFonts w:ascii="方正小标宋简体" w:eastAsia="方正小标宋简体" w:hAnsi="方正小标宋简体" w:cs="方正小标宋简体" w:hint="eastAsia"/>
          <w:sz w:val="44"/>
          <w:szCs w:val="44"/>
        </w:rPr>
        <w:t>总结</w:t>
      </w:r>
      <w:bookmarkEnd w:id="0"/>
    </w:p>
    <w:p w:rsidR="00237E2D" w:rsidRDefault="00237E2D">
      <w:pPr>
        <w:ind w:firstLineChars="200" w:firstLine="640"/>
        <w:rPr>
          <w:rFonts w:ascii="黑体" w:eastAsia="黑体" w:hAnsi="黑体"/>
          <w:szCs w:val="32"/>
        </w:rPr>
      </w:pPr>
    </w:p>
    <w:p w:rsidR="00237E2D" w:rsidRDefault="00DD3372">
      <w:pPr>
        <w:ind w:firstLineChars="200" w:firstLine="640"/>
        <w:rPr>
          <w:rFonts w:ascii="黑体" w:eastAsia="黑体" w:hAnsi="黑体"/>
          <w:szCs w:val="32"/>
        </w:rPr>
      </w:pPr>
      <w:r>
        <w:rPr>
          <w:rFonts w:ascii="仿宋_GB2312" w:hAnsi="仿宋_GB2312" w:cs="仿宋_GB2312" w:hint="eastAsia"/>
          <w:szCs w:val="32"/>
        </w:rPr>
        <w:t>牢固树立</w:t>
      </w:r>
      <w:r>
        <w:rPr>
          <w:rFonts w:ascii="仿宋_GB2312" w:hAnsi="仿宋_GB2312" w:cs="仿宋_GB2312" w:hint="eastAsia"/>
          <w:szCs w:val="32"/>
        </w:rPr>
        <w:t>"</w:t>
      </w:r>
      <w:r>
        <w:rPr>
          <w:rFonts w:ascii="仿宋_GB2312" w:hAnsi="仿宋_GB2312" w:cs="仿宋_GB2312" w:hint="eastAsia"/>
          <w:szCs w:val="32"/>
        </w:rPr>
        <w:t>珍爱生命，安全第一，责任重于泰山</w:t>
      </w:r>
      <w:r>
        <w:rPr>
          <w:rFonts w:ascii="仿宋_GB2312" w:hAnsi="仿宋_GB2312" w:cs="仿宋_GB2312" w:hint="eastAsia"/>
          <w:szCs w:val="32"/>
        </w:rPr>
        <w:t>"</w:t>
      </w:r>
      <w:r>
        <w:rPr>
          <w:rFonts w:ascii="仿宋_GB2312" w:hAnsi="仿宋_GB2312" w:cs="仿宋_GB2312" w:hint="eastAsia"/>
          <w:szCs w:val="32"/>
        </w:rPr>
        <w:t>的意识，充分认识保障学生的安全，是我校教育工作的首要职责，</w:t>
      </w:r>
      <w:r>
        <w:rPr>
          <w:rFonts w:ascii="仿宋_GB2312" w:hAnsi="仿宋_GB2312" w:cs="仿宋_GB2312" w:hint="eastAsia"/>
          <w:szCs w:val="32"/>
        </w:rPr>
        <w:t>2024</w:t>
      </w:r>
      <w:r>
        <w:rPr>
          <w:rFonts w:ascii="仿宋_GB2312" w:hAnsi="仿宋_GB2312" w:cs="仿宋_GB2312" w:hint="eastAsia"/>
          <w:szCs w:val="32"/>
        </w:rPr>
        <w:t>年上半年我校在沂源县教育和体育局及张家坡镇学区的领导下，在公安、消防等有关单位的具体指导下开展了学校安全工作。结合我校的实际，从细节入手，教育为先、预防为主、深化管理、狠抓落实，有效保障了师生安全和教育事业的可持续发展，特将本学期安全工作总结如下：</w:t>
      </w:r>
    </w:p>
    <w:p w:rsidR="00237E2D" w:rsidRDefault="00DD3372">
      <w:pPr>
        <w:ind w:firstLineChars="200" w:firstLine="640"/>
        <w:rPr>
          <w:rFonts w:ascii="黑体" w:eastAsia="黑体" w:hAnsi="黑体"/>
          <w:szCs w:val="32"/>
        </w:rPr>
      </w:pPr>
      <w:r>
        <w:rPr>
          <w:rFonts w:ascii="黑体" w:eastAsia="黑体" w:hAnsi="黑体" w:hint="eastAsia"/>
          <w:szCs w:val="32"/>
        </w:rPr>
        <w:t>一、重点工作开展情况</w:t>
      </w:r>
    </w:p>
    <w:p w:rsidR="00237E2D" w:rsidRDefault="00DD3372">
      <w:pPr>
        <w:ind w:firstLineChars="200" w:firstLine="64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为进一步做好安全教育工作，切实加强对安全教育工作的领导，我校把安全工作列入重要议事日程。我校成立了由校长牵头的专项安全工作领导</w:t>
      </w:r>
      <w:r>
        <w:rPr>
          <w:rFonts w:ascii="仿宋_GB2312" w:hAnsi="仿宋_GB2312" w:cs="仿宋_GB2312" w:hint="eastAsia"/>
          <w:szCs w:val="32"/>
        </w:rPr>
        <w:t>小组，实行了</w:t>
      </w:r>
      <w:r>
        <w:rPr>
          <w:rFonts w:ascii="仿宋_GB2312" w:hAnsi="仿宋_GB2312" w:cs="仿宋_GB2312" w:hint="eastAsia"/>
          <w:szCs w:val="32"/>
        </w:rPr>
        <w:t>"</w:t>
      </w:r>
      <w:r>
        <w:rPr>
          <w:rFonts w:ascii="仿宋_GB2312" w:hAnsi="仿宋_GB2312" w:cs="仿宋_GB2312" w:hint="eastAsia"/>
          <w:szCs w:val="32"/>
        </w:rPr>
        <w:t>层层把关，防范第一，定人定岗</w:t>
      </w:r>
      <w:r>
        <w:rPr>
          <w:rFonts w:ascii="仿宋_GB2312" w:hAnsi="仿宋_GB2312" w:cs="仿宋_GB2312" w:hint="eastAsia"/>
          <w:szCs w:val="32"/>
        </w:rPr>
        <w:t>"</w:t>
      </w:r>
      <w:r>
        <w:rPr>
          <w:rFonts w:ascii="仿宋_GB2312" w:hAnsi="仿宋_GB2312" w:cs="仿宋_GB2312" w:hint="eastAsia"/>
          <w:szCs w:val="32"/>
        </w:rPr>
        <w:t>的安全工作管理模式；按照</w:t>
      </w:r>
      <w:r>
        <w:rPr>
          <w:rFonts w:ascii="仿宋_GB2312" w:hAnsi="仿宋_GB2312" w:cs="仿宋_GB2312" w:hint="eastAsia"/>
          <w:szCs w:val="32"/>
        </w:rPr>
        <w:t>"</w:t>
      </w:r>
      <w:r>
        <w:rPr>
          <w:rFonts w:ascii="仿宋_GB2312" w:hAnsi="仿宋_GB2312" w:cs="仿宋_GB2312" w:hint="eastAsia"/>
          <w:szCs w:val="32"/>
        </w:rPr>
        <w:t>谁主管，谁负责，谁在岗，谁负责</w:t>
      </w:r>
      <w:r>
        <w:rPr>
          <w:rFonts w:ascii="仿宋_GB2312" w:hAnsi="仿宋_GB2312" w:cs="仿宋_GB2312" w:hint="eastAsia"/>
          <w:szCs w:val="32"/>
        </w:rPr>
        <w:t>"</w:t>
      </w:r>
      <w:r>
        <w:rPr>
          <w:rFonts w:ascii="仿宋_GB2312" w:hAnsi="仿宋_GB2312" w:cs="仿宋_GB2312" w:hint="eastAsia"/>
          <w:szCs w:val="32"/>
        </w:rPr>
        <w:t>的原则，将各项安全管理工作细化分解，具体责任到人把安全工作内容和岗位职责层层分解到各部门。</w:t>
      </w:r>
    </w:p>
    <w:p w:rsidR="00237E2D" w:rsidRDefault="00DD3372">
      <w:pPr>
        <w:ind w:firstLineChars="200" w:firstLine="64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依据上级主管部门的要求建立健全校园安全工作档案</w:t>
      </w:r>
      <w:r>
        <w:rPr>
          <w:rFonts w:ascii="仿宋_GB2312" w:hAnsi="仿宋_GB2312" w:cs="仿宋_GB2312" w:hint="eastAsia"/>
          <w:szCs w:val="32"/>
        </w:rPr>
        <w:t>，</w:t>
      </w:r>
      <w:r>
        <w:rPr>
          <w:rFonts w:ascii="仿宋_GB2312" w:hAnsi="仿宋_GB2312" w:cs="仿宋_GB2312" w:hint="eastAsia"/>
          <w:szCs w:val="32"/>
        </w:rPr>
        <w:t>制定完善了多项突发事件，自然灾害、恶劣天气、传染病、暴力恐怖袭击等应急预案和演练方案。制定了安全责任清单及各种安全制度，落实了各项措施；长期坚持领导值班制和教师节假日轮流值班制，严格值班纪律；每次教师集体会议都把安全工作作为其中一项重要内容。</w:t>
      </w:r>
    </w:p>
    <w:p w:rsidR="00237E2D" w:rsidRDefault="00237E2D">
      <w:pPr>
        <w:ind w:firstLineChars="200" w:firstLine="640"/>
        <w:rPr>
          <w:rFonts w:ascii="仿宋_GB2312" w:hAnsi="仿宋_GB2312" w:cs="仿宋_GB2312"/>
          <w:szCs w:val="32"/>
        </w:rPr>
        <w:sectPr w:rsidR="00237E2D">
          <w:footerReference w:type="default" r:id="rId7"/>
          <w:pgSz w:w="11906" w:h="16838"/>
          <w:pgMar w:top="1984" w:right="1587" w:bottom="1701" w:left="1587" w:header="851" w:footer="992" w:gutter="0"/>
          <w:cols w:space="0"/>
          <w:docGrid w:type="lines" w:linePitch="312"/>
        </w:sectPr>
      </w:pPr>
    </w:p>
    <w:p w:rsidR="00237E2D" w:rsidRDefault="00DD3372">
      <w:pPr>
        <w:ind w:firstLineChars="200" w:firstLine="640"/>
        <w:rPr>
          <w:rFonts w:ascii="仿宋_GB2312" w:hAnsi="仿宋_GB2312" w:cs="仿宋_GB2312"/>
          <w:szCs w:val="32"/>
        </w:rPr>
      </w:pPr>
      <w:r>
        <w:rPr>
          <w:rFonts w:ascii="仿宋_GB2312" w:hAnsi="仿宋_GB2312" w:cs="仿宋_GB2312" w:hint="eastAsia"/>
          <w:szCs w:val="32"/>
        </w:rPr>
        <w:lastRenderedPageBreak/>
        <w:t>3</w:t>
      </w:r>
      <w:r>
        <w:rPr>
          <w:rFonts w:ascii="仿宋_GB2312" w:hAnsi="仿宋_GB2312" w:cs="仿宋_GB2312" w:hint="eastAsia"/>
          <w:szCs w:val="32"/>
        </w:rPr>
        <w:t>.</w:t>
      </w:r>
      <w:r>
        <w:rPr>
          <w:rFonts w:ascii="仿宋_GB2312" w:hAnsi="仿宋_GB2312" w:cs="仿宋_GB2312" w:hint="eastAsia"/>
          <w:szCs w:val="32"/>
        </w:rPr>
        <w:t>全体动员、全员参与，开展防震、防火、防溺水、防踩踏、防汛等教育活动，寓安全教育于德育活动中，也将安全教育贯彻到日常的教育教学工作中。同时加强家校联系，通过班级群以及家长会等形式增强家长的安全意识和责任感，并与每一位家长签订各项安全责任书，保证每个班级回收率达</w:t>
      </w:r>
      <w:r>
        <w:rPr>
          <w:rFonts w:ascii="仿宋_GB2312" w:hAnsi="仿宋_GB2312" w:cs="仿宋_GB2312" w:hint="eastAsia"/>
          <w:szCs w:val="32"/>
        </w:rPr>
        <w:t>100%</w:t>
      </w:r>
      <w:r>
        <w:rPr>
          <w:rFonts w:ascii="仿宋_GB2312" w:hAnsi="仿宋_GB2312" w:cs="仿宋_GB2312" w:hint="eastAsia"/>
          <w:szCs w:val="32"/>
        </w:rPr>
        <w:t>。</w:t>
      </w:r>
    </w:p>
    <w:p w:rsidR="00237E2D" w:rsidRDefault="00DD3372">
      <w:pPr>
        <w:ind w:firstLineChars="200" w:firstLine="640"/>
        <w:rPr>
          <w:rFonts w:ascii="仿宋_GB2312" w:hAnsi="仿宋_GB2312" w:cs="仿宋_GB2312"/>
          <w:szCs w:val="32"/>
        </w:rPr>
      </w:pPr>
      <w:r>
        <w:rPr>
          <w:rFonts w:ascii="仿宋_GB2312" w:hAnsi="仿宋_GB2312" w:cs="仿宋_GB2312" w:hint="eastAsia"/>
          <w:szCs w:val="32"/>
        </w:rPr>
        <w:t>4</w:t>
      </w:r>
      <w:r>
        <w:rPr>
          <w:rFonts w:ascii="仿宋_GB2312" w:hAnsi="仿宋_GB2312" w:cs="仿宋_GB2312" w:hint="eastAsia"/>
          <w:szCs w:val="32"/>
        </w:rPr>
        <w:t>.</w:t>
      </w:r>
      <w:r>
        <w:rPr>
          <w:rFonts w:ascii="仿宋_GB2312" w:hAnsi="仿宋_GB2312" w:cs="仿宋_GB2312" w:hint="eastAsia"/>
          <w:szCs w:val="32"/>
        </w:rPr>
        <w:t>提高安全意识、自我防范和自护自救能力，抓好安全教育，是我校安全工作的基础。我校通过每日“</w:t>
      </w:r>
      <w:r>
        <w:rPr>
          <w:rFonts w:ascii="仿宋_GB2312" w:hAnsi="仿宋_GB2312" w:cs="仿宋_GB2312" w:hint="eastAsia"/>
          <w:szCs w:val="32"/>
        </w:rPr>
        <w:t>1530</w:t>
      </w:r>
      <w:r>
        <w:rPr>
          <w:rFonts w:ascii="仿宋_GB2312" w:hAnsi="仿宋_GB2312" w:cs="仿宋_GB2312" w:hint="eastAsia"/>
          <w:szCs w:val="32"/>
        </w:rPr>
        <w:t>”教育、安全教育课和节假日前主题班会对学</w:t>
      </w:r>
      <w:r>
        <w:rPr>
          <w:rFonts w:ascii="仿宋_GB2312" w:hAnsi="仿宋_GB2312" w:cs="仿宋_GB2312" w:hint="eastAsia"/>
          <w:szCs w:val="32"/>
        </w:rPr>
        <w:t>生进行安全教育。以安全教育周、安全生产月为重点，经常性、针对性地对学生开展安全教育，特别是抓好交通、预防未成年溺水、大型活动等的安全教育。</w:t>
      </w:r>
    </w:p>
    <w:p w:rsidR="00237E2D" w:rsidRDefault="00DD3372">
      <w:pPr>
        <w:ind w:firstLineChars="200" w:firstLine="640"/>
        <w:rPr>
          <w:rFonts w:ascii="仿宋_GB2312" w:hAnsi="仿宋_GB2312" w:cs="仿宋_GB2312"/>
          <w:szCs w:val="32"/>
        </w:rPr>
      </w:pPr>
      <w:r>
        <w:rPr>
          <w:rFonts w:ascii="仿宋_GB2312" w:hAnsi="仿宋_GB2312" w:cs="仿宋_GB2312" w:hint="eastAsia"/>
          <w:szCs w:val="32"/>
        </w:rPr>
        <w:t>5</w:t>
      </w:r>
      <w:r>
        <w:rPr>
          <w:rFonts w:ascii="仿宋_GB2312" w:hAnsi="仿宋_GB2312" w:cs="仿宋_GB2312" w:hint="eastAsia"/>
          <w:szCs w:val="32"/>
        </w:rPr>
        <w:t>.</w:t>
      </w:r>
      <w:r>
        <w:rPr>
          <w:rFonts w:ascii="仿宋_GB2312" w:hAnsi="仿宋_GB2312" w:cs="仿宋_GB2312" w:hint="eastAsia"/>
          <w:szCs w:val="32"/>
        </w:rPr>
        <w:t>利用安全专题会议、班主任会议、领导班子会议，共同制定预防突发性事件预案等途径，通过讲解、演练，对学生开展安全预防教育，使学生接受防溺水、防交通事故、防触电、防火、防盗、防震、防骗、防煤气中毒等安全知识和技能教育。利用周前会议，小结上周安全工作，强调安全事项。通过</w:t>
      </w:r>
      <w:r>
        <w:rPr>
          <w:rFonts w:ascii="仿宋_GB2312" w:hAnsi="仿宋_GB2312" w:cs="仿宋_GB2312" w:hint="eastAsia"/>
          <w:szCs w:val="32"/>
        </w:rPr>
        <w:t>下发</w:t>
      </w:r>
      <w:r>
        <w:rPr>
          <w:rFonts w:ascii="仿宋_GB2312" w:hAnsi="仿宋_GB2312" w:cs="仿宋_GB2312" w:hint="eastAsia"/>
          <w:szCs w:val="32"/>
        </w:rPr>
        <w:t>致家长的一封信，增强家长安全意识</w:t>
      </w:r>
      <w:r>
        <w:rPr>
          <w:rFonts w:ascii="仿宋_GB2312" w:hAnsi="仿宋_GB2312" w:cs="仿宋_GB2312" w:hint="eastAsia"/>
          <w:szCs w:val="32"/>
        </w:rPr>
        <w:t>，</w:t>
      </w:r>
      <w:r>
        <w:rPr>
          <w:rFonts w:ascii="仿宋_GB2312" w:hAnsi="仿宋_GB2312" w:cs="仿宋_GB2312" w:hint="eastAsia"/>
          <w:szCs w:val="32"/>
        </w:rPr>
        <w:t>通过教育提高广大学生的安全意识、安全防范能力和自我保护能力。</w:t>
      </w:r>
    </w:p>
    <w:p w:rsidR="00237E2D" w:rsidRDefault="00DD3372">
      <w:pPr>
        <w:ind w:firstLineChars="200" w:firstLine="640"/>
        <w:rPr>
          <w:rFonts w:ascii="仿宋_GB2312" w:hAnsi="仿宋_GB2312" w:cs="仿宋_GB2312"/>
          <w:szCs w:val="32"/>
        </w:rPr>
      </w:pPr>
      <w:r>
        <w:rPr>
          <w:rFonts w:ascii="仿宋_GB2312" w:hAnsi="仿宋_GB2312" w:cs="仿宋_GB2312" w:hint="eastAsia"/>
          <w:szCs w:val="32"/>
        </w:rPr>
        <w:t>6</w:t>
      </w:r>
      <w:r>
        <w:rPr>
          <w:rFonts w:ascii="仿宋_GB2312" w:hAnsi="仿宋_GB2312" w:cs="仿宋_GB2312" w:hint="eastAsia"/>
          <w:szCs w:val="32"/>
        </w:rPr>
        <w:t>.</w:t>
      </w:r>
      <w:r>
        <w:rPr>
          <w:rFonts w:ascii="仿宋_GB2312" w:hAnsi="仿宋_GB2312" w:cs="仿宋_GB2312" w:hint="eastAsia"/>
          <w:szCs w:val="32"/>
        </w:rPr>
        <w:t>对上级有关安全方面的文件和会议精神能做到及时地贯彻和培训学习。并根据其精神结合</w:t>
      </w:r>
      <w:r>
        <w:rPr>
          <w:rFonts w:ascii="仿宋_GB2312" w:hAnsi="仿宋_GB2312" w:cs="仿宋_GB2312" w:hint="eastAsia"/>
          <w:szCs w:val="32"/>
        </w:rPr>
        <w:t>校内</w:t>
      </w:r>
      <w:r>
        <w:rPr>
          <w:rFonts w:ascii="仿宋_GB2312" w:hAnsi="仿宋_GB2312" w:cs="仿宋_GB2312" w:hint="eastAsia"/>
          <w:szCs w:val="32"/>
        </w:rPr>
        <w:t>工作的实际</w:t>
      </w:r>
      <w:r>
        <w:rPr>
          <w:rFonts w:ascii="仿宋_GB2312" w:hAnsi="仿宋_GB2312" w:cs="仿宋_GB2312" w:hint="eastAsia"/>
          <w:szCs w:val="32"/>
        </w:rPr>
        <w:t>,</w:t>
      </w:r>
      <w:r>
        <w:rPr>
          <w:rFonts w:ascii="仿宋_GB2312" w:hAnsi="仿宋_GB2312" w:cs="仿宋_GB2312" w:hint="eastAsia"/>
          <w:szCs w:val="32"/>
        </w:rPr>
        <w:t>认真组织检查落实</w:t>
      </w:r>
      <w:r>
        <w:rPr>
          <w:rFonts w:ascii="仿宋_GB2312" w:hAnsi="仿宋_GB2312" w:cs="仿宋_GB2312" w:hint="eastAsia"/>
          <w:szCs w:val="32"/>
        </w:rPr>
        <w:t>,</w:t>
      </w:r>
      <w:r>
        <w:rPr>
          <w:rFonts w:ascii="仿宋_GB2312" w:hAnsi="仿宋_GB2312" w:cs="仿宋_GB2312" w:hint="eastAsia"/>
          <w:szCs w:val="32"/>
        </w:rPr>
        <w:t>制定了本园安全防范的具体措施和要求，将各个环节的责任落实到人。</w:t>
      </w:r>
    </w:p>
    <w:p w:rsidR="00237E2D" w:rsidRDefault="00DD3372">
      <w:pPr>
        <w:ind w:firstLineChars="200" w:firstLine="640"/>
        <w:rPr>
          <w:rFonts w:ascii="仿宋_GB2312" w:hAnsi="仿宋_GB2312" w:cs="仿宋_GB2312"/>
          <w:szCs w:val="32"/>
        </w:rPr>
      </w:pPr>
      <w:r>
        <w:rPr>
          <w:rFonts w:ascii="仿宋_GB2312" w:hAnsi="仿宋_GB2312" w:cs="仿宋_GB2312" w:hint="eastAsia"/>
          <w:szCs w:val="32"/>
        </w:rPr>
        <w:t>7</w:t>
      </w:r>
      <w:r>
        <w:rPr>
          <w:rFonts w:ascii="仿宋_GB2312" w:hAnsi="仿宋_GB2312" w:cs="仿宋_GB2312" w:hint="eastAsia"/>
          <w:szCs w:val="32"/>
        </w:rPr>
        <w:t>.</w:t>
      </w:r>
      <w:r>
        <w:rPr>
          <w:rFonts w:ascii="仿宋_GB2312" w:hAnsi="仿宋_GB2312" w:cs="仿宋_GB2312" w:hint="eastAsia"/>
          <w:szCs w:val="32"/>
        </w:rPr>
        <w:t>通过教职工培训学习，明确班主任的工作职责</w:t>
      </w:r>
      <w:r>
        <w:rPr>
          <w:rFonts w:ascii="仿宋_GB2312" w:hAnsi="仿宋_GB2312" w:cs="仿宋_GB2312" w:hint="eastAsia"/>
          <w:szCs w:val="32"/>
        </w:rPr>
        <w:t>：</w:t>
      </w:r>
      <w:r>
        <w:rPr>
          <w:rFonts w:ascii="仿宋_GB2312" w:hAnsi="仿宋_GB2312" w:cs="仿宋_GB2312" w:hint="eastAsia"/>
          <w:szCs w:val="32"/>
        </w:rPr>
        <w:t>执行有</w:t>
      </w:r>
      <w:r>
        <w:rPr>
          <w:rFonts w:ascii="仿宋_GB2312" w:hAnsi="仿宋_GB2312" w:cs="仿宋_GB2312" w:hint="eastAsia"/>
          <w:szCs w:val="32"/>
        </w:rPr>
        <w:lastRenderedPageBreak/>
        <w:t>关安全的制度和决定，具体负责本班的日常安全工作；经常宣传安全知识</w:t>
      </w:r>
      <w:r>
        <w:rPr>
          <w:rFonts w:ascii="仿宋_GB2312" w:hAnsi="仿宋_GB2312" w:cs="仿宋_GB2312" w:hint="eastAsia"/>
          <w:szCs w:val="32"/>
        </w:rPr>
        <w:t>，</w:t>
      </w:r>
      <w:r>
        <w:rPr>
          <w:rFonts w:ascii="仿宋_GB2312" w:hAnsi="仿宋_GB2312" w:cs="仿宋_GB2312" w:hint="eastAsia"/>
          <w:szCs w:val="32"/>
        </w:rPr>
        <w:t>并</w:t>
      </w:r>
      <w:r>
        <w:rPr>
          <w:rFonts w:ascii="仿宋_GB2312" w:hAnsi="仿宋_GB2312" w:cs="仿宋_GB2312" w:hint="eastAsia"/>
          <w:szCs w:val="32"/>
        </w:rPr>
        <w:t>提出安全建议</w:t>
      </w:r>
      <w:r>
        <w:rPr>
          <w:rFonts w:ascii="仿宋_GB2312" w:hAnsi="仿宋_GB2312" w:cs="仿宋_GB2312" w:hint="eastAsia"/>
          <w:szCs w:val="32"/>
        </w:rPr>
        <w:t>，</w:t>
      </w:r>
      <w:r>
        <w:rPr>
          <w:rFonts w:ascii="仿宋_GB2312" w:hAnsi="仿宋_GB2312" w:cs="仿宋_GB2312" w:hint="eastAsia"/>
          <w:szCs w:val="32"/>
        </w:rPr>
        <w:t>通过宣传的形式，让安全意识</w:t>
      </w:r>
      <w:r>
        <w:rPr>
          <w:rFonts w:ascii="仿宋_GB2312" w:hAnsi="仿宋_GB2312" w:cs="仿宋_GB2312" w:hint="eastAsia"/>
          <w:szCs w:val="32"/>
        </w:rPr>
        <w:t>"</w:t>
      </w:r>
      <w:r>
        <w:rPr>
          <w:rFonts w:ascii="仿宋_GB2312" w:hAnsi="仿宋_GB2312" w:cs="仿宋_GB2312" w:hint="eastAsia"/>
          <w:szCs w:val="32"/>
        </w:rPr>
        <w:t>随风潜入心，润人细无声</w:t>
      </w:r>
      <w:r>
        <w:rPr>
          <w:rFonts w:ascii="仿宋_GB2312" w:hAnsi="仿宋_GB2312" w:cs="仿宋_GB2312" w:hint="eastAsia"/>
          <w:szCs w:val="32"/>
        </w:rPr>
        <w:t>"</w:t>
      </w:r>
      <w:r>
        <w:rPr>
          <w:rFonts w:ascii="仿宋_GB2312" w:hAnsi="仿宋_GB2312" w:cs="仿宋_GB2312" w:hint="eastAsia"/>
          <w:szCs w:val="32"/>
        </w:rPr>
        <w:t>；经常巡查班里情况，及时发现和消除不安全隐患</w:t>
      </w:r>
      <w:r>
        <w:rPr>
          <w:rFonts w:ascii="仿宋_GB2312" w:hAnsi="仿宋_GB2312" w:cs="仿宋_GB2312" w:hint="eastAsia"/>
          <w:szCs w:val="32"/>
        </w:rPr>
        <w:t>，</w:t>
      </w:r>
      <w:r>
        <w:rPr>
          <w:rFonts w:ascii="仿宋_GB2312" w:hAnsi="仿宋_GB2312" w:cs="仿宋_GB2312" w:hint="eastAsia"/>
          <w:szCs w:val="32"/>
        </w:rPr>
        <w:t>同时</w:t>
      </w:r>
      <w:r>
        <w:rPr>
          <w:rFonts w:ascii="仿宋_GB2312" w:hAnsi="仿宋_GB2312" w:cs="仿宋_GB2312" w:hint="eastAsia"/>
          <w:szCs w:val="32"/>
        </w:rPr>
        <w:t>发现情况及时处理，或向领导报告。通过落实责任</w:t>
      </w:r>
      <w:r>
        <w:rPr>
          <w:rFonts w:ascii="仿宋_GB2312" w:hAnsi="仿宋_GB2312" w:cs="仿宋_GB2312" w:hint="eastAsia"/>
          <w:szCs w:val="32"/>
        </w:rPr>
        <w:t>，</w:t>
      </w:r>
      <w:r>
        <w:rPr>
          <w:rFonts w:ascii="仿宋_GB2312" w:hAnsi="仿宋_GB2312" w:cs="仿宋_GB2312" w:hint="eastAsia"/>
          <w:szCs w:val="32"/>
        </w:rPr>
        <w:t>加强班级管理安全工作的细致劫育管理增强安全教育与管理</w:t>
      </w:r>
      <w:r>
        <w:rPr>
          <w:rFonts w:ascii="仿宋_GB2312" w:hAnsi="仿宋_GB2312" w:cs="仿宋_GB2312" w:hint="eastAsia"/>
          <w:szCs w:val="32"/>
        </w:rPr>
        <w:t>的实效性，不断提高安全教育与管理水平和学生自我保护能力。</w:t>
      </w:r>
    </w:p>
    <w:p w:rsidR="00237E2D" w:rsidRDefault="00DD3372">
      <w:pPr>
        <w:ind w:firstLineChars="200" w:firstLine="640"/>
        <w:rPr>
          <w:rFonts w:ascii="仿宋_GB2312" w:hAnsi="仿宋_GB2312" w:cs="仿宋_GB2312"/>
          <w:szCs w:val="32"/>
        </w:rPr>
      </w:pPr>
      <w:r>
        <w:rPr>
          <w:rFonts w:ascii="仿宋_GB2312" w:hAnsi="仿宋_GB2312" w:cs="仿宋_GB2312" w:hint="eastAsia"/>
          <w:szCs w:val="32"/>
        </w:rPr>
        <w:t>8</w:t>
      </w:r>
      <w:r>
        <w:rPr>
          <w:rFonts w:ascii="仿宋_GB2312" w:hAnsi="仿宋_GB2312" w:cs="仿宋_GB2312" w:hint="eastAsia"/>
          <w:szCs w:val="32"/>
        </w:rPr>
        <w:t>.</w:t>
      </w:r>
      <w:r>
        <w:rPr>
          <w:rFonts w:ascii="仿宋_GB2312" w:hAnsi="仿宋_GB2312" w:cs="仿宋_GB2312" w:hint="eastAsia"/>
          <w:szCs w:val="32"/>
        </w:rPr>
        <w:t>定期和不定期对</w:t>
      </w:r>
      <w:r>
        <w:rPr>
          <w:rFonts w:ascii="仿宋_GB2312" w:hAnsi="仿宋_GB2312" w:cs="仿宋_GB2312" w:hint="eastAsia"/>
          <w:szCs w:val="32"/>
        </w:rPr>
        <w:t>校舍</w:t>
      </w:r>
      <w:r>
        <w:rPr>
          <w:rFonts w:ascii="仿宋_GB2312" w:hAnsi="仿宋_GB2312" w:cs="仿宋_GB2312" w:hint="eastAsia"/>
          <w:szCs w:val="32"/>
        </w:rPr>
        <w:t>的安全以及安全隐患排查，并对排查出的安全隐患，及时排除、整改。坚持开展常规检查，每月一次安全大排查，对学校校舍、电线、电器、消防器材教学设施设备等进行安全检查。</w:t>
      </w:r>
      <w:r>
        <w:rPr>
          <w:rFonts w:ascii="仿宋_GB2312" w:hAnsi="仿宋_GB2312" w:cs="仿宋_GB2312" w:hint="eastAsia"/>
          <w:szCs w:val="32"/>
        </w:rPr>
        <w:t>同时</w:t>
      </w:r>
      <w:r>
        <w:rPr>
          <w:rFonts w:ascii="仿宋_GB2312" w:hAnsi="仿宋_GB2312" w:cs="仿宋_GB2312" w:hint="eastAsia"/>
          <w:szCs w:val="32"/>
        </w:rPr>
        <w:t>切实做好安全保卫工作，本学期进行了防盗、防火、防水患等工作措施</w:t>
      </w:r>
      <w:r>
        <w:rPr>
          <w:rFonts w:ascii="仿宋_GB2312" w:hAnsi="仿宋_GB2312" w:cs="仿宋_GB2312" w:hint="eastAsia"/>
          <w:szCs w:val="32"/>
        </w:rPr>
        <w:t>,</w:t>
      </w:r>
      <w:r>
        <w:rPr>
          <w:rFonts w:ascii="仿宋_GB2312" w:hAnsi="仿宋_GB2312" w:cs="仿宋_GB2312" w:hint="eastAsia"/>
          <w:szCs w:val="32"/>
        </w:rPr>
        <w:t>多次接受了教育局安全办安全检查工作以及指导工作</w:t>
      </w:r>
      <w:r>
        <w:rPr>
          <w:rFonts w:ascii="仿宋_GB2312" w:hAnsi="仿宋_GB2312" w:cs="仿宋_GB2312" w:hint="eastAsia"/>
          <w:szCs w:val="32"/>
        </w:rPr>
        <w:t>，</w:t>
      </w:r>
      <w:r>
        <w:rPr>
          <w:rFonts w:ascii="仿宋_GB2312" w:hAnsi="仿宋_GB2312" w:cs="仿宋_GB2312" w:hint="eastAsia"/>
          <w:szCs w:val="32"/>
        </w:rPr>
        <w:t>确保了全校安全。</w:t>
      </w:r>
    </w:p>
    <w:p w:rsidR="00237E2D" w:rsidRDefault="00DD3372">
      <w:pPr>
        <w:ind w:firstLineChars="200" w:firstLine="640"/>
        <w:rPr>
          <w:rFonts w:ascii="仿宋_GB2312" w:hAnsi="仿宋_GB2312" w:cs="仿宋_GB2312"/>
          <w:szCs w:val="32"/>
        </w:rPr>
      </w:pPr>
      <w:r>
        <w:rPr>
          <w:rFonts w:ascii="仿宋_GB2312" w:hAnsi="仿宋_GB2312" w:cs="仿宋_GB2312" w:hint="eastAsia"/>
          <w:szCs w:val="32"/>
        </w:rPr>
        <w:t>9.</w:t>
      </w:r>
      <w:r>
        <w:rPr>
          <w:rFonts w:ascii="仿宋_GB2312" w:hAnsi="仿宋_GB2312" w:cs="仿宋_GB2312" w:hint="eastAsia"/>
          <w:szCs w:val="32"/>
        </w:rPr>
        <w:t>为把校园安全工作真正落到实处，切实使师生懂安全，知安全，我校通过经常性、制度性适时开展““地震防范应急自救演练”、“防火灾演练”、“防拐骗应急防控演练”、“防踩踏演练”、“防溺水演练”、“防汛演练”等实战性校园安全演练。每次演练我校会先制定演练方案，然后进行会议部署，组织演练，演练结束后进行总结。通过演练增强了师生的安全自我防护自救能力，彻底提高了我校师生的安全思想意识及自身安全防护能力。</w:t>
      </w:r>
      <w:r>
        <w:rPr>
          <w:rFonts w:ascii="仿宋_GB2312" w:hAnsi="仿宋_GB2312" w:cs="仿宋_GB2312" w:hint="eastAsia"/>
          <w:szCs w:val="32"/>
        </w:rPr>
        <w:t xml:space="preserve"> </w:t>
      </w:r>
    </w:p>
    <w:p w:rsidR="00237E2D" w:rsidRDefault="00DD3372">
      <w:pPr>
        <w:ind w:firstLineChars="200" w:firstLine="640"/>
        <w:rPr>
          <w:rFonts w:ascii="仿宋_GB2312" w:hAnsi="仿宋_GB2312" w:cs="仿宋_GB2312"/>
          <w:szCs w:val="32"/>
        </w:rPr>
      </w:pPr>
      <w:r>
        <w:rPr>
          <w:rFonts w:ascii="仿宋_GB2312" w:hAnsi="仿宋_GB2312" w:cs="仿宋_GB2312" w:hint="eastAsia"/>
          <w:szCs w:val="32"/>
        </w:rPr>
        <w:t>10.</w:t>
      </w:r>
      <w:r>
        <w:rPr>
          <w:rFonts w:ascii="仿宋_GB2312" w:hAnsi="仿宋_GB2312" w:cs="仿宋_GB2312" w:hint="eastAsia"/>
          <w:szCs w:val="32"/>
        </w:rPr>
        <w:t>提高</w:t>
      </w:r>
      <w:r>
        <w:rPr>
          <w:rFonts w:ascii="仿宋_GB2312" w:hAnsi="仿宋_GB2312" w:cs="仿宋_GB2312" w:hint="eastAsia"/>
          <w:szCs w:val="32"/>
        </w:rPr>
        <w:t>"</w:t>
      </w:r>
      <w:r>
        <w:rPr>
          <w:rFonts w:ascii="仿宋_GB2312" w:hAnsi="仿宋_GB2312" w:cs="仿宋_GB2312" w:hint="eastAsia"/>
          <w:szCs w:val="32"/>
        </w:rPr>
        <w:t>人防</w:t>
      </w:r>
      <w:r>
        <w:rPr>
          <w:rFonts w:ascii="仿宋_GB2312" w:hAnsi="仿宋_GB2312" w:cs="仿宋_GB2312" w:hint="eastAsia"/>
          <w:szCs w:val="32"/>
        </w:rPr>
        <w:t>"</w:t>
      </w:r>
      <w:r>
        <w:rPr>
          <w:rFonts w:ascii="仿宋_GB2312" w:hAnsi="仿宋_GB2312" w:cs="仿宋_GB2312" w:hint="eastAsia"/>
          <w:szCs w:val="32"/>
        </w:rPr>
        <w:t>水平学校加强了安全保卫力度，增加了保安力量，对保安进行严格的教育、培训、监督，对保安</w:t>
      </w:r>
      <w:r>
        <w:rPr>
          <w:rFonts w:ascii="仿宋_GB2312" w:hAnsi="仿宋_GB2312" w:cs="仿宋_GB2312" w:hint="eastAsia"/>
          <w:szCs w:val="32"/>
        </w:rPr>
        <w:t>进行安全</w:t>
      </w:r>
      <w:r>
        <w:rPr>
          <w:rFonts w:ascii="仿宋_GB2312" w:hAnsi="仿宋_GB2312" w:cs="仿宋_GB2312" w:hint="eastAsia"/>
          <w:szCs w:val="32"/>
        </w:rPr>
        <w:lastRenderedPageBreak/>
        <w:t>器械</w:t>
      </w:r>
      <w:r>
        <w:rPr>
          <w:rFonts w:ascii="仿宋_GB2312" w:hAnsi="仿宋_GB2312" w:cs="仿宋_GB2312" w:hint="eastAsia"/>
          <w:szCs w:val="32"/>
        </w:rPr>
        <w:t>使</w:t>
      </w:r>
      <w:r>
        <w:rPr>
          <w:rFonts w:ascii="仿宋_GB2312" w:hAnsi="仿宋_GB2312" w:cs="仿宋_GB2312" w:hint="eastAsia"/>
          <w:szCs w:val="32"/>
        </w:rPr>
        <w:t>用</w:t>
      </w:r>
      <w:r>
        <w:rPr>
          <w:rFonts w:ascii="仿宋_GB2312" w:hAnsi="仿宋_GB2312" w:cs="仿宋_GB2312" w:hint="eastAsia"/>
          <w:szCs w:val="32"/>
        </w:rPr>
        <w:t>使用方法及</w:t>
      </w:r>
      <w:r>
        <w:rPr>
          <w:rFonts w:ascii="仿宋_GB2312" w:hAnsi="仿宋_GB2312" w:cs="仿宋_GB2312" w:hint="eastAsia"/>
          <w:szCs w:val="32"/>
        </w:rPr>
        <w:t>保安职责等</w:t>
      </w:r>
      <w:r>
        <w:rPr>
          <w:rFonts w:ascii="仿宋_GB2312" w:hAnsi="仿宋_GB2312" w:cs="仿宋_GB2312" w:hint="eastAsia"/>
          <w:szCs w:val="32"/>
        </w:rPr>
        <w:t>的</w:t>
      </w:r>
      <w:r>
        <w:rPr>
          <w:rFonts w:ascii="仿宋_GB2312" w:hAnsi="仿宋_GB2312" w:cs="仿宋_GB2312" w:hint="eastAsia"/>
          <w:szCs w:val="32"/>
        </w:rPr>
        <w:t>培训，完善了保安管理制度和职责，明确了应急处置流程，开展了防范暴力伤害演习；加强了干部、教师值班工作，重视课间和校园重点部位的安全管理，实行</w:t>
      </w:r>
      <w:r>
        <w:rPr>
          <w:rFonts w:ascii="仿宋_GB2312" w:hAnsi="仿宋_GB2312" w:cs="仿宋_GB2312" w:hint="eastAsia"/>
          <w:szCs w:val="32"/>
        </w:rPr>
        <w:t>24</w:t>
      </w:r>
      <w:r>
        <w:rPr>
          <w:rFonts w:ascii="仿宋_GB2312" w:hAnsi="仿宋_GB2312" w:cs="仿宋_GB2312" w:hint="eastAsia"/>
          <w:szCs w:val="32"/>
        </w:rPr>
        <w:t>小时值班，在很大程度上提高了安全防范水平。</w:t>
      </w:r>
    </w:p>
    <w:p w:rsidR="00237E2D" w:rsidRDefault="00DD3372">
      <w:pPr>
        <w:ind w:firstLineChars="200" w:firstLine="640"/>
        <w:rPr>
          <w:rFonts w:ascii="黑体" w:eastAsia="黑体" w:hAnsi="黑体"/>
          <w:szCs w:val="32"/>
        </w:rPr>
      </w:pPr>
      <w:r>
        <w:rPr>
          <w:rFonts w:ascii="黑体" w:eastAsia="黑体" w:hAnsi="黑体" w:hint="eastAsia"/>
          <w:szCs w:val="32"/>
        </w:rPr>
        <w:t>二、特色亮点工作</w:t>
      </w:r>
    </w:p>
    <w:p w:rsidR="00237E2D" w:rsidRDefault="00DD3372">
      <w:pPr>
        <w:ind w:firstLineChars="200" w:firstLine="640"/>
        <w:rPr>
          <w:rFonts w:ascii="仿宋" w:eastAsia="仿宋" w:hAnsi="仿宋" w:cs="仿宋"/>
          <w:szCs w:val="32"/>
        </w:rPr>
      </w:pPr>
      <w:r>
        <w:rPr>
          <w:rFonts w:ascii="仿宋" w:eastAsia="仿宋" w:hAnsi="仿宋" w:cs="仿宋" w:hint="eastAsia"/>
          <w:szCs w:val="32"/>
          <w:lang w:bidi="ar"/>
        </w:rPr>
        <w:t>1.</w:t>
      </w:r>
      <w:r>
        <w:rPr>
          <w:rFonts w:ascii="仿宋" w:eastAsia="仿宋" w:hAnsi="仿宋" w:cs="仿宋" w:hint="eastAsia"/>
          <w:szCs w:val="32"/>
          <w:lang w:bidi="ar"/>
        </w:rPr>
        <w:t>学校专门购买了飞象心理课，初中部设于每周一下午第七节课利用专项心理课内容进行心理健康教育，小学部跟随每班课程安排保证每周一节心理健康教育课。</w:t>
      </w:r>
    </w:p>
    <w:p w:rsidR="00237E2D" w:rsidRDefault="00DD3372">
      <w:pPr>
        <w:ind w:firstLineChars="200" w:firstLine="640"/>
        <w:rPr>
          <w:rFonts w:ascii="仿宋" w:eastAsia="仿宋" w:hAnsi="仿宋" w:cs="仿宋"/>
          <w:szCs w:val="32"/>
        </w:rPr>
      </w:pPr>
      <w:r>
        <w:rPr>
          <w:rFonts w:ascii="仿宋" w:eastAsia="仿宋" w:hAnsi="仿宋" w:cs="仿宋" w:hint="eastAsia"/>
          <w:szCs w:val="32"/>
          <w:lang w:bidi="ar"/>
        </w:rPr>
        <w:t>2.</w:t>
      </w:r>
      <w:r>
        <w:rPr>
          <w:rFonts w:ascii="仿宋" w:eastAsia="仿宋" w:hAnsi="仿宋" w:cs="仿宋" w:hint="eastAsia"/>
          <w:szCs w:val="32"/>
          <w:lang w:bidi="ar"/>
        </w:rPr>
        <w:t>在召开防溺水班会、开展防溺水“</w:t>
      </w:r>
      <w:r>
        <w:rPr>
          <w:rFonts w:ascii="仿宋" w:eastAsia="仿宋" w:hAnsi="仿宋" w:cs="仿宋" w:hint="eastAsia"/>
          <w:szCs w:val="32"/>
          <w:lang w:bidi="ar"/>
        </w:rPr>
        <w:t>1530</w:t>
      </w:r>
      <w:r>
        <w:rPr>
          <w:rFonts w:ascii="仿宋" w:eastAsia="仿宋" w:hAnsi="仿宋" w:cs="仿宋" w:hint="eastAsia"/>
          <w:szCs w:val="32"/>
          <w:lang w:bidi="ar"/>
        </w:rPr>
        <w:t>”教育等日常工作的同时，学校加印了防溺水知识学习材料，由各班班主任利用安全教育课时间带领学生一起学习防溺水知识，学生在掌握防溺水知识后通过摘抄防溺水“六不一会”口诀加深记忆。学生防溺水学习材料，由德育处统一收集存档。</w:t>
      </w:r>
    </w:p>
    <w:p w:rsidR="00237E2D" w:rsidRDefault="00DD3372">
      <w:pPr>
        <w:ind w:firstLineChars="200" w:firstLine="640"/>
        <w:rPr>
          <w:rFonts w:ascii="仿宋" w:eastAsia="仿宋" w:hAnsi="仿宋" w:cs="仿宋"/>
          <w:szCs w:val="32"/>
        </w:rPr>
      </w:pPr>
      <w:r>
        <w:rPr>
          <w:rFonts w:ascii="仿宋" w:eastAsia="仿宋" w:hAnsi="仿宋" w:cs="仿宋" w:hint="eastAsia"/>
          <w:szCs w:val="32"/>
          <w:lang w:bidi="ar"/>
        </w:rPr>
        <w:t>3.</w:t>
      </w:r>
      <w:r>
        <w:rPr>
          <w:rFonts w:ascii="仿宋" w:eastAsia="仿宋" w:hAnsi="仿宋" w:cs="仿宋" w:hint="eastAsia"/>
          <w:szCs w:val="32"/>
          <w:lang w:bidi="ar"/>
        </w:rPr>
        <w:t>本校对初中、小学全体学生进行了心理健康筛查，利用专项设计的测试量表与“房树人”绘画对学生的心理情况进行收集统计，并由心理专任教师对学生测评及绘图情况逐一分析排查，结合线上心理测评结果对学生心理情况作出分析，并设有心理健康筛查台账。</w:t>
      </w:r>
    </w:p>
    <w:p w:rsidR="00237E2D" w:rsidRDefault="00DD3372">
      <w:pPr>
        <w:ind w:firstLineChars="200" w:firstLine="640"/>
        <w:rPr>
          <w:rFonts w:ascii="仿宋" w:eastAsia="仿宋" w:hAnsi="仿宋" w:cs="仿宋"/>
          <w:szCs w:val="32"/>
        </w:rPr>
      </w:pPr>
      <w:r>
        <w:rPr>
          <w:rFonts w:ascii="仿宋" w:eastAsia="仿宋" w:hAnsi="仿宋" w:cs="仿宋" w:hint="eastAsia"/>
          <w:szCs w:val="32"/>
          <w:lang w:bidi="ar"/>
        </w:rPr>
        <w:t>4.</w:t>
      </w:r>
      <w:r>
        <w:rPr>
          <w:rFonts w:ascii="仿宋" w:eastAsia="仿宋" w:hAnsi="仿宋" w:cs="仿宋" w:hint="eastAsia"/>
          <w:szCs w:val="32"/>
          <w:lang w:bidi="ar"/>
        </w:rPr>
        <w:t>本校开展了“</w:t>
      </w:r>
      <w:r>
        <w:rPr>
          <w:rFonts w:ascii="仿宋" w:eastAsia="仿宋" w:hAnsi="仿宋" w:cs="仿宋" w:hint="eastAsia"/>
          <w:szCs w:val="32"/>
          <w:lang w:bidi="ar"/>
        </w:rPr>
        <w:t>防溺水”“防欺凌”以及“心理健康”一对一谈心活动。由包靠领导、班主任、任课老师对学生进行“防溺水”“防欺凌”一对一谈心，利用防溺水重点人群台账、防溺水谈心记录表、校园欺凌筛查台账等材料进行筛查，及时引导教育并做好记录。由校级领导对本校重点学生进行“一对一”</w:t>
      </w:r>
      <w:r>
        <w:rPr>
          <w:rFonts w:ascii="仿宋" w:eastAsia="仿宋" w:hAnsi="仿宋" w:cs="仿宋" w:hint="eastAsia"/>
          <w:szCs w:val="32"/>
          <w:lang w:bidi="ar"/>
        </w:rPr>
        <w:lastRenderedPageBreak/>
        <w:t>谈心活动，利用“一对一”谈心记录表对学生情况进行统计，通过谈心及时了解学生的情况同时纾解学生情绪，同时做到了定期回访。</w:t>
      </w:r>
    </w:p>
    <w:p w:rsidR="00237E2D" w:rsidRDefault="00DD3372">
      <w:pPr>
        <w:ind w:firstLineChars="200" w:firstLine="640"/>
        <w:rPr>
          <w:rFonts w:ascii="仿宋" w:eastAsia="仿宋" w:hAnsi="仿宋" w:cs="仿宋"/>
          <w:szCs w:val="32"/>
        </w:rPr>
      </w:pPr>
      <w:r>
        <w:rPr>
          <w:rFonts w:ascii="仿宋" w:eastAsia="仿宋" w:hAnsi="仿宋" w:cs="仿宋" w:hint="eastAsia"/>
          <w:szCs w:val="32"/>
          <w:lang w:bidi="ar"/>
        </w:rPr>
        <w:t>5.</w:t>
      </w:r>
      <w:r>
        <w:rPr>
          <w:rFonts w:ascii="仿宋" w:eastAsia="仿宋" w:hAnsi="仿宋" w:cs="仿宋" w:hint="eastAsia"/>
          <w:szCs w:val="32"/>
          <w:lang w:bidi="ar"/>
        </w:rPr>
        <w:t>通过校长信箱、“六校长进校园”等方式对学生进行安全卫生教育，效果明显。</w:t>
      </w:r>
    </w:p>
    <w:p w:rsidR="00237E2D" w:rsidRDefault="00DD3372">
      <w:pPr>
        <w:ind w:firstLineChars="200" w:firstLine="640"/>
        <w:rPr>
          <w:rFonts w:ascii="黑体" w:eastAsia="黑体" w:hAnsi="黑体"/>
          <w:szCs w:val="32"/>
        </w:rPr>
      </w:pPr>
      <w:r>
        <w:rPr>
          <w:rFonts w:ascii="黑体" w:eastAsia="黑体" w:hAnsi="黑体" w:hint="eastAsia"/>
          <w:szCs w:val="32"/>
        </w:rPr>
        <w:t>三、存在问题</w:t>
      </w:r>
    </w:p>
    <w:p w:rsidR="00237E2D" w:rsidRDefault="00DD3372">
      <w:pPr>
        <w:ind w:firstLineChars="200" w:firstLine="640"/>
        <w:rPr>
          <w:rFonts w:ascii="仿宋" w:eastAsia="仿宋" w:hAnsi="仿宋" w:cs="仿宋"/>
          <w:szCs w:val="32"/>
          <w:lang w:bidi="ar"/>
        </w:rPr>
      </w:pPr>
      <w:r>
        <w:rPr>
          <w:rFonts w:ascii="仿宋" w:eastAsia="仿宋" w:hAnsi="仿宋" w:cs="仿宋" w:hint="eastAsia"/>
          <w:szCs w:val="32"/>
          <w:lang w:bidi="ar"/>
        </w:rPr>
        <w:t>1.</w:t>
      </w:r>
      <w:r>
        <w:rPr>
          <w:rFonts w:ascii="仿宋" w:eastAsia="仿宋" w:hAnsi="仿宋" w:cs="仿宋" w:hint="eastAsia"/>
          <w:szCs w:val="32"/>
          <w:lang w:bidi="ar"/>
        </w:rPr>
        <w:t>安全管理存在漏洞。</w:t>
      </w:r>
    </w:p>
    <w:p w:rsidR="00237E2D" w:rsidRDefault="00DD3372">
      <w:pPr>
        <w:ind w:firstLineChars="200" w:firstLine="640"/>
        <w:rPr>
          <w:rFonts w:ascii="仿宋" w:eastAsia="仿宋" w:hAnsi="仿宋" w:cs="仿宋"/>
          <w:szCs w:val="32"/>
          <w:lang w:bidi="ar"/>
        </w:rPr>
      </w:pPr>
      <w:r>
        <w:rPr>
          <w:rFonts w:ascii="仿宋" w:eastAsia="仿宋" w:hAnsi="仿宋" w:cs="仿宋" w:hint="eastAsia"/>
          <w:szCs w:val="32"/>
          <w:lang w:bidi="ar"/>
        </w:rPr>
        <w:t>校园安全管理有时管理不</w:t>
      </w:r>
      <w:r>
        <w:rPr>
          <w:rFonts w:ascii="仿宋" w:eastAsia="仿宋" w:hAnsi="仿宋" w:cs="仿宋" w:hint="eastAsia"/>
          <w:szCs w:val="32"/>
          <w:lang w:bidi="ar"/>
        </w:rPr>
        <w:t>到位，管理效果不好，管理的措施需要改进创新，比如各处室的分工有时很明确，有时很交叉，责任划分不清，也就造成了一定的安全隐患。</w:t>
      </w:r>
    </w:p>
    <w:p w:rsidR="00237E2D" w:rsidRDefault="00DD3372">
      <w:pPr>
        <w:ind w:firstLineChars="200" w:firstLine="640"/>
        <w:rPr>
          <w:rFonts w:ascii="仿宋" w:eastAsia="仿宋" w:hAnsi="仿宋" w:cs="仿宋"/>
          <w:szCs w:val="32"/>
          <w:lang w:bidi="ar"/>
        </w:rPr>
      </w:pPr>
      <w:r>
        <w:rPr>
          <w:rFonts w:ascii="仿宋" w:eastAsia="仿宋" w:hAnsi="仿宋" w:cs="仿宋" w:hint="eastAsia"/>
          <w:szCs w:val="32"/>
          <w:lang w:bidi="ar"/>
        </w:rPr>
        <w:t>2.</w:t>
      </w:r>
      <w:r>
        <w:rPr>
          <w:rFonts w:ascii="仿宋" w:eastAsia="仿宋" w:hAnsi="仿宋" w:cs="仿宋" w:hint="eastAsia"/>
          <w:szCs w:val="32"/>
          <w:lang w:bidi="ar"/>
        </w:rPr>
        <w:t>安全管理细节很难面面俱到。</w:t>
      </w:r>
    </w:p>
    <w:p w:rsidR="00237E2D" w:rsidRDefault="00DD3372">
      <w:pPr>
        <w:ind w:firstLineChars="200" w:firstLine="640"/>
        <w:rPr>
          <w:rFonts w:ascii="仿宋" w:eastAsia="仿宋" w:hAnsi="仿宋" w:cs="仿宋"/>
          <w:szCs w:val="32"/>
          <w:lang w:bidi="ar"/>
        </w:rPr>
      </w:pPr>
      <w:r>
        <w:rPr>
          <w:rFonts w:ascii="仿宋" w:eastAsia="仿宋" w:hAnsi="仿宋" w:cs="仿宋" w:hint="eastAsia"/>
          <w:szCs w:val="32"/>
          <w:lang w:bidi="ar"/>
        </w:rPr>
        <w:t>如：虽然设立楼道安全执勤以及课间巡查，也进行细致的安排布置，但是也会出现到岗不及时等疏漏的情况，对校园意外伤害的预防监督有时很难到位。</w:t>
      </w:r>
    </w:p>
    <w:p w:rsidR="00237E2D" w:rsidRDefault="00DD3372">
      <w:pPr>
        <w:ind w:firstLineChars="200" w:firstLine="640"/>
        <w:rPr>
          <w:rFonts w:ascii="仿宋_GB2312" w:hAnsi="仿宋_GB2312" w:cs="仿宋_GB2312"/>
          <w:szCs w:val="32"/>
        </w:rPr>
      </w:pPr>
      <w:r>
        <w:rPr>
          <w:rFonts w:ascii="黑体" w:eastAsia="黑体" w:hAnsi="黑体" w:hint="eastAsia"/>
          <w:szCs w:val="32"/>
        </w:rPr>
        <w:t>四、下一步工作打算</w:t>
      </w:r>
    </w:p>
    <w:p w:rsidR="00237E2D" w:rsidRDefault="00DD3372">
      <w:pPr>
        <w:ind w:firstLineChars="200" w:firstLine="640"/>
        <w:rPr>
          <w:rFonts w:ascii="仿宋" w:eastAsia="仿宋" w:hAnsi="仿宋" w:cs="仿宋"/>
          <w:szCs w:val="32"/>
          <w:lang w:bidi="ar"/>
        </w:rPr>
      </w:pPr>
      <w:r>
        <w:rPr>
          <w:rFonts w:ascii="仿宋" w:eastAsia="仿宋" w:hAnsi="仿宋" w:cs="仿宋" w:hint="eastAsia"/>
          <w:szCs w:val="32"/>
          <w:lang w:bidi="ar"/>
        </w:rPr>
        <w:t>1.</w:t>
      </w:r>
      <w:r>
        <w:rPr>
          <w:rFonts w:ascii="仿宋" w:eastAsia="仿宋" w:hAnsi="仿宋" w:cs="仿宋" w:hint="eastAsia"/>
          <w:szCs w:val="32"/>
          <w:lang w:bidi="ar"/>
        </w:rPr>
        <w:t>全面完成教体局要求的各项工作任务，杜绝学校群体性安全事件的发生，遏制和减少一般性安全事故，力争学校重大安全责任事故零发生。</w:t>
      </w:r>
    </w:p>
    <w:p w:rsidR="00237E2D" w:rsidRDefault="00DD3372">
      <w:pPr>
        <w:ind w:firstLineChars="200" w:firstLine="640"/>
        <w:rPr>
          <w:rFonts w:ascii="仿宋" w:eastAsia="仿宋" w:hAnsi="仿宋" w:cs="仿宋"/>
          <w:szCs w:val="32"/>
          <w:lang w:bidi="ar"/>
        </w:rPr>
      </w:pPr>
      <w:r>
        <w:rPr>
          <w:rFonts w:ascii="仿宋" w:eastAsia="仿宋" w:hAnsi="仿宋" w:cs="仿宋" w:hint="eastAsia"/>
          <w:szCs w:val="32"/>
          <w:lang w:bidi="ar"/>
        </w:rPr>
        <w:t>2.</w:t>
      </w:r>
      <w:r>
        <w:rPr>
          <w:rFonts w:ascii="仿宋" w:eastAsia="仿宋" w:hAnsi="仿宋" w:cs="仿宋" w:hint="eastAsia"/>
          <w:szCs w:val="32"/>
          <w:lang w:bidi="ar"/>
        </w:rPr>
        <w:t>加强校园安全文化建设和宣传，增强安全教育实效性，不断提高安全教育水</w:t>
      </w:r>
      <w:r>
        <w:rPr>
          <w:rFonts w:ascii="仿宋" w:eastAsia="仿宋" w:hAnsi="仿宋" w:cs="仿宋" w:hint="eastAsia"/>
          <w:szCs w:val="32"/>
          <w:lang w:bidi="ar"/>
        </w:rPr>
        <w:t>平和师生自救自护能力。</w:t>
      </w:r>
    </w:p>
    <w:p w:rsidR="00237E2D" w:rsidRDefault="00DD3372">
      <w:pPr>
        <w:ind w:firstLineChars="200" w:firstLine="640"/>
        <w:rPr>
          <w:rFonts w:ascii="仿宋" w:eastAsia="仿宋" w:hAnsi="仿宋" w:cs="仿宋"/>
          <w:szCs w:val="32"/>
          <w:lang w:bidi="ar"/>
        </w:rPr>
      </w:pPr>
      <w:r>
        <w:rPr>
          <w:rFonts w:ascii="仿宋" w:eastAsia="仿宋" w:hAnsi="仿宋" w:cs="仿宋" w:hint="eastAsia"/>
          <w:szCs w:val="32"/>
          <w:lang w:bidi="ar"/>
        </w:rPr>
        <w:t>3.</w:t>
      </w:r>
      <w:r>
        <w:rPr>
          <w:rFonts w:ascii="仿宋" w:eastAsia="仿宋" w:hAnsi="仿宋" w:cs="仿宋" w:hint="eastAsia"/>
          <w:szCs w:val="32"/>
          <w:lang w:bidi="ar"/>
        </w:rPr>
        <w:t>进一步完善学校安全防范管理体系，强化“一岗双责、全员管理”责任制，全面落实学校安全岗位管理实名制，创新安全隐患前置处理办法，实施学校安全管理问责制，推进安全</w:t>
      </w:r>
      <w:r>
        <w:rPr>
          <w:rFonts w:ascii="仿宋" w:eastAsia="仿宋" w:hAnsi="仿宋" w:cs="仿宋" w:hint="eastAsia"/>
          <w:szCs w:val="32"/>
          <w:lang w:bidi="ar"/>
        </w:rPr>
        <w:lastRenderedPageBreak/>
        <w:t>制度有效落实，确保安全措施不空转。</w:t>
      </w:r>
    </w:p>
    <w:p w:rsidR="00237E2D" w:rsidRDefault="00DD3372">
      <w:pPr>
        <w:ind w:firstLineChars="200" w:firstLine="640"/>
        <w:rPr>
          <w:rFonts w:ascii="仿宋" w:eastAsia="仿宋" w:hAnsi="仿宋" w:cs="仿宋"/>
          <w:szCs w:val="32"/>
          <w:lang w:bidi="ar"/>
        </w:rPr>
      </w:pPr>
      <w:r>
        <w:rPr>
          <w:rFonts w:ascii="仿宋" w:eastAsia="仿宋" w:hAnsi="仿宋" w:cs="仿宋" w:hint="eastAsia"/>
          <w:szCs w:val="32"/>
          <w:lang w:bidi="ar"/>
        </w:rPr>
        <w:t>4.</w:t>
      </w:r>
      <w:r>
        <w:rPr>
          <w:rFonts w:ascii="仿宋" w:eastAsia="仿宋" w:hAnsi="仿宋" w:cs="仿宋" w:hint="eastAsia"/>
          <w:szCs w:val="32"/>
          <w:lang w:bidi="ar"/>
        </w:rPr>
        <w:t>推进安全教育制度化、常规化建设。落实安全教育进课堂要求，确保课程、课时、教师、教材，增强师生生命意识和安全意识，提高学生生存成长能力。</w:t>
      </w:r>
    </w:p>
    <w:p w:rsidR="00237E2D" w:rsidRDefault="00DD3372">
      <w:pPr>
        <w:ind w:firstLineChars="200" w:firstLine="640"/>
        <w:rPr>
          <w:rFonts w:ascii="仿宋" w:eastAsia="仿宋" w:hAnsi="仿宋" w:cs="仿宋"/>
          <w:szCs w:val="32"/>
          <w:lang w:bidi="ar"/>
        </w:rPr>
      </w:pPr>
      <w:r>
        <w:rPr>
          <w:rFonts w:ascii="仿宋" w:eastAsia="仿宋" w:hAnsi="仿宋" w:cs="仿宋" w:hint="eastAsia"/>
          <w:szCs w:val="32"/>
          <w:lang w:bidi="ar"/>
        </w:rPr>
        <w:t>5.</w:t>
      </w:r>
      <w:r>
        <w:rPr>
          <w:rFonts w:ascii="仿宋" w:eastAsia="仿宋" w:hAnsi="仿宋" w:cs="仿宋" w:hint="eastAsia"/>
          <w:szCs w:val="32"/>
          <w:lang w:bidi="ar"/>
        </w:rPr>
        <w:t>进一步健全完善学校安全隐患排查整改机制，台账规范完备，隐患整改或有效控制率达</w:t>
      </w:r>
      <w:r>
        <w:rPr>
          <w:rFonts w:ascii="仿宋" w:eastAsia="仿宋" w:hAnsi="仿宋" w:cs="仿宋" w:hint="eastAsia"/>
          <w:szCs w:val="32"/>
          <w:lang w:bidi="ar"/>
        </w:rPr>
        <w:t>100%</w:t>
      </w:r>
      <w:r>
        <w:rPr>
          <w:rFonts w:ascii="仿宋" w:eastAsia="仿宋" w:hAnsi="仿宋" w:cs="仿宋" w:hint="eastAsia"/>
          <w:szCs w:val="32"/>
          <w:lang w:bidi="ar"/>
        </w:rPr>
        <w:t>。</w:t>
      </w:r>
    </w:p>
    <w:p w:rsidR="00237E2D" w:rsidRDefault="00DD3372">
      <w:pPr>
        <w:ind w:firstLineChars="200" w:firstLine="640"/>
        <w:rPr>
          <w:rFonts w:ascii="仿宋" w:eastAsia="仿宋" w:hAnsi="仿宋" w:cs="仿宋"/>
          <w:szCs w:val="32"/>
          <w:lang w:bidi="ar"/>
        </w:rPr>
      </w:pPr>
      <w:r>
        <w:rPr>
          <w:rFonts w:ascii="仿宋" w:eastAsia="仿宋" w:hAnsi="仿宋" w:cs="仿宋" w:hint="eastAsia"/>
          <w:szCs w:val="32"/>
          <w:lang w:bidi="ar"/>
        </w:rPr>
        <w:t>6.</w:t>
      </w:r>
      <w:r>
        <w:rPr>
          <w:rFonts w:ascii="仿宋" w:eastAsia="仿宋" w:hAnsi="仿宋" w:cs="仿宋" w:hint="eastAsia"/>
          <w:szCs w:val="32"/>
          <w:lang w:bidi="ar"/>
        </w:rPr>
        <w:t>积极配合相关部门认真履行校园及周边治安综合治理专项组牵头</w:t>
      </w:r>
      <w:r>
        <w:rPr>
          <w:rFonts w:ascii="仿宋" w:eastAsia="仿宋" w:hAnsi="仿宋" w:cs="仿宋" w:hint="eastAsia"/>
          <w:szCs w:val="32"/>
          <w:lang w:bidi="ar"/>
        </w:rPr>
        <w:t>职责，建立部门联动的校园安全专项整治工作机制，及时消除校园及周边安全隐患，确保学校平安、师生安全。</w:t>
      </w:r>
    </w:p>
    <w:p w:rsidR="00237E2D" w:rsidRDefault="00237E2D">
      <w:pPr>
        <w:ind w:firstLineChars="200" w:firstLine="640"/>
        <w:rPr>
          <w:rFonts w:ascii="仿宋" w:eastAsia="仿宋" w:hAnsi="仿宋" w:cs="仿宋"/>
          <w:szCs w:val="32"/>
          <w:lang w:bidi="ar"/>
        </w:rPr>
      </w:pPr>
    </w:p>
    <w:p w:rsidR="00237E2D" w:rsidRDefault="00237E2D">
      <w:pPr>
        <w:ind w:firstLineChars="200" w:firstLine="640"/>
        <w:rPr>
          <w:rFonts w:ascii="仿宋" w:eastAsia="仿宋" w:hAnsi="仿宋" w:cs="仿宋"/>
          <w:szCs w:val="32"/>
          <w:lang w:bidi="ar"/>
        </w:rPr>
      </w:pPr>
    </w:p>
    <w:p w:rsidR="00237E2D" w:rsidRDefault="00237E2D">
      <w:pPr>
        <w:ind w:firstLineChars="200" w:firstLine="640"/>
        <w:rPr>
          <w:rFonts w:ascii="仿宋" w:eastAsia="仿宋" w:hAnsi="仿宋" w:cs="仿宋"/>
          <w:szCs w:val="32"/>
          <w:lang w:bidi="ar"/>
        </w:rPr>
      </w:pPr>
    </w:p>
    <w:sectPr w:rsidR="00237E2D">
      <w:pgSz w:w="11906" w:h="16838"/>
      <w:pgMar w:top="1984" w:right="1474" w:bottom="1701" w:left="1587" w:header="851" w:footer="992" w:gutter="0"/>
      <w:cols w:space="720"/>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372" w:rsidRDefault="00DD3372">
      <w:pPr>
        <w:spacing w:line="240" w:lineRule="auto"/>
      </w:pPr>
      <w:r>
        <w:separator/>
      </w:r>
    </w:p>
  </w:endnote>
  <w:endnote w:type="continuationSeparator" w:id="0">
    <w:p w:rsidR="00DD3372" w:rsidRDefault="00DD33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E2D" w:rsidRDefault="00DD3372">
    <w:pPr>
      <w:pStyle w:val="a3"/>
      <w:jc w:val="center"/>
      <w:rPr>
        <w:rFonts w:ascii="Times New Roman" w:hAnsi="Times New Roman"/>
        <w:sz w:val="28"/>
        <w:szCs w:val="28"/>
      </w:rPr>
    </w:pPr>
    <w:r>
      <w:rPr>
        <w:sz w:val="28"/>
      </w:rP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1;mso-wrap-style:none;mso-position-horizontal:center;mso-position-horizontal-relative:margin;mso-width-relative:page;mso-height-relative:page" filled="f" stroked="f">
          <v:textbox style="mso-fit-shape-to-text:t" inset="0,0,0,0">
            <w:txbxContent>
              <w:p w:rsidR="00237E2D" w:rsidRDefault="00DD3372">
                <w:pPr>
                  <w:pStyle w:val="a3"/>
                </w:pPr>
                <w:r>
                  <w:t xml:space="preserve">— </w:t>
                </w:r>
                <w:r>
                  <w:fldChar w:fldCharType="begin"/>
                </w:r>
                <w:r>
                  <w:instrText xml:space="preserve"> PAGE</w:instrText>
                </w:r>
                <w:r>
                  <w:instrText xml:space="preserve">  \* MERGEFORMAT </w:instrText>
                </w:r>
                <w:r>
                  <w:fldChar w:fldCharType="separate"/>
                </w:r>
                <w:r w:rsidR="00933D77">
                  <w:rPr>
                    <w:noProof/>
                  </w:rPr>
                  <w:t>1</w:t>
                </w:r>
                <w:r>
                  <w:fldChar w:fldCharType="end"/>
                </w:r>
                <w: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372" w:rsidRDefault="00DD3372">
      <w:pPr>
        <w:spacing w:line="240" w:lineRule="auto"/>
      </w:pPr>
      <w:r>
        <w:separator/>
      </w:r>
    </w:p>
  </w:footnote>
  <w:footnote w:type="continuationSeparator" w:id="0">
    <w:p w:rsidR="00DD3372" w:rsidRDefault="00DD337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FjZWUxZGNlODJhZmMxZDYxZDhjOWJjMTJlYzU0ZmQifQ=="/>
  </w:docVars>
  <w:rsids>
    <w:rsidRoot w:val="00237E2D"/>
    <w:rsid w:val="00153876"/>
    <w:rsid w:val="00237E2D"/>
    <w:rsid w:val="002941A4"/>
    <w:rsid w:val="00933D77"/>
    <w:rsid w:val="00DD3372"/>
    <w:rsid w:val="43F47C8C"/>
    <w:rsid w:val="63735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56ADB1"/>
  <w15:docId w15:val="{E8B97A54-9C49-4795-8BED-3A9AE96B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Arial"/>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560" w:lineRule="exact"/>
      <w:jc w:val="both"/>
    </w:pPr>
    <w:rPr>
      <w:rFonts w:eastAsia="仿宋_GB2312"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customStyle="1" w:styleId="11">
    <w:name w:val="标题 11"/>
    <w:basedOn w:val="a"/>
    <w:pPr>
      <w:keepNext/>
      <w:keepLines/>
      <w:spacing w:line="500" w:lineRule="exact"/>
      <w:outlineLvl w:val="0"/>
    </w:pPr>
    <w:rPr>
      <w:rFonts w:ascii="仿宋_GB2312" w:hAnsi="仿宋_GB2312"/>
      <w:szCs w:val="32"/>
    </w:rPr>
  </w:style>
  <w:style w:type="character" w:customStyle="1" w:styleId="1">
    <w:name w:val="默认段落字体1"/>
    <w:semiHidden/>
    <w:qFormat/>
  </w:style>
  <w:style w:type="table" w:customStyle="1" w:styleId="10">
    <w:name w:val="普通表格1"/>
    <w:semiHidden/>
    <w:qFormat/>
    <w:tblPr>
      <w:tblCellMar>
        <w:top w:w="0" w:type="dxa"/>
        <w:left w:w="0" w:type="dxa"/>
        <w:bottom w:w="0" w:type="dxa"/>
        <w:right w:w="0" w:type="dxa"/>
      </w:tblCellMar>
    </w:tblPr>
  </w:style>
  <w:style w:type="paragraph" w:customStyle="1" w:styleId="91">
    <w:name w:val="索引 91"/>
    <w:basedOn w:val="a"/>
    <w:semiHidden/>
    <w:pPr>
      <w:ind w:left="3360"/>
    </w:pPr>
    <w:rPr>
      <w:rFonts w:ascii="Times New Roman" w:hAnsi="Times New Roman"/>
    </w:rPr>
  </w:style>
  <w:style w:type="paragraph" w:customStyle="1" w:styleId="51">
    <w:name w:val="索引 51"/>
    <w:basedOn w:val="a"/>
    <w:qFormat/>
    <w:rPr>
      <w:rFonts w:ascii="Times New Roman" w:hAnsi="Times New Roman"/>
    </w:rPr>
  </w:style>
  <w:style w:type="paragraph" w:customStyle="1" w:styleId="12">
    <w:name w:val="引文目录标题1"/>
    <w:basedOn w:val="a"/>
    <w:pPr>
      <w:spacing w:before="120"/>
    </w:pPr>
    <w:rPr>
      <w:rFonts w:ascii="Arial" w:hAnsi="Arial"/>
      <w:sz w:val="24"/>
    </w:rPr>
  </w:style>
  <w:style w:type="paragraph" w:customStyle="1" w:styleId="13">
    <w:name w:val="正文文本1"/>
    <w:basedOn w:val="a"/>
    <w:pPr>
      <w:ind w:firstLineChars="200" w:firstLine="880"/>
    </w:pPr>
  </w:style>
  <w:style w:type="paragraph" w:customStyle="1" w:styleId="14">
    <w:name w:val="正文文本缩进1"/>
    <w:basedOn w:val="a"/>
    <w:pPr>
      <w:spacing w:after="120"/>
      <w:ind w:leftChars="200" w:left="420"/>
    </w:pPr>
  </w:style>
  <w:style w:type="paragraph" w:customStyle="1" w:styleId="15">
    <w:name w:val="页脚1"/>
    <w:basedOn w:val="a"/>
    <w:pPr>
      <w:tabs>
        <w:tab w:val="center" w:pos="4153"/>
        <w:tab w:val="right" w:pos="8306"/>
      </w:tabs>
      <w:snapToGrid w:val="0"/>
      <w:jc w:val="center"/>
    </w:pPr>
    <w:rPr>
      <w:sz w:val="28"/>
    </w:rPr>
  </w:style>
  <w:style w:type="paragraph" w:customStyle="1" w:styleId="16">
    <w:name w:val="普通(网站)1"/>
    <w:basedOn w:val="a"/>
    <w:pPr>
      <w:ind w:firstLineChars="200" w:firstLine="880"/>
      <w:jc w:val="left"/>
    </w:pPr>
    <w:rPr>
      <w:rFonts w:ascii="宋体" w:hAnsi="宋体"/>
      <w:kern w:val="0"/>
    </w:rPr>
  </w:style>
  <w:style w:type="paragraph" w:customStyle="1" w:styleId="17">
    <w:name w:val="标题1"/>
    <w:basedOn w:val="a"/>
    <w:pPr>
      <w:jc w:val="left"/>
      <w:outlineLvl w:val="0"/>
    </w:pPr>
    <w:rPr>
      <w:rFonts w:ascii="Arial" w:hAnsi="Arial"/>
      <w:bCs/>
      <w:szCs w:val="32"/>
    </w:rPr>
  </w:style>
  <w:style w:type="paragraph" w:customStyle="1" w:styleId="21">
    <w:name w:val="正文首行缩进 21"/>
    <w:basedOn w:val="14"/>
    <w:pPr>
      <w:ind w:firstLineChars="200" w:firstLine="420"/>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441</Words>
  <Characters>2516</Characters>
  <Application>Microsoft Office Word</Application>
  <DocSecurity>0</DocSecurity>
  <Lines>20</Lines>
  <Paragraphs>5</Paragraphs>
  <ScaleCrop>false</ScaleCrop>
  <Company>Organization</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 用户</cp:lastModifiedBy>
  <cp:revision>4</cp:revision>
  <dcterms:created xsi:type="dcterms:W3CDTF">2024-07-13T01:45:00Z</dcterms:created>
  <dcterms:modified xsi:type="dcterms:W3CDTF">2024-12-05T07:39:00Z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C7B3C3F5C7494D0086E62264085EE109_12</vt:lpwstr>
  </property>
</Properties>
</file>