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center"/>
        <w:textAlignment w:val="auto"/>
        <w:rPr>
          <w:rFonts w:hint="default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color w:val="000000"/>
          <w:sz w:val="32"/>
          <w:szCs w:val="32"/>
          <w:lang w:val="en-US" w:eastAsia="zh-CN"/>
        </w:rPr>
        <w:t>沂源县燕崖镇中心小学</w:t>
      </w:r>
      <w:r>
        <w:rPr>
          <w:rFonts w:hint="default"/>
          <w:b w:val="0"/>
          <w:bCs w:val="0"/>
          <w:color w:val="000000"/>
          <w:sz w:val="32"/>
          <w:szCs w:val="32"/>
          <w:lang w:val="en-US" w:eastAsia="zh-CN"/>
        </w:rPr>
        <w:t>劳动教育教学计划</w:t>
      </w:r>
    </w:p>
    <w:p>
      <w:pPr>
        <w:pStyle w:val="2"/>
        <w:spacing w:before="151" w:line="330" w:lineRule="auto"/>
        <w:ind w:left="200" w:firstLine="568"/>
        <w:jc w:val="both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</w:rPr>
        <w:t>为深入贯彻和落实《中共中央国务院关于全面加强新</w:t>
      </w:r>
      <w:r>
        <w:rPr>
          <w:rFonts w:hint="eastAsia" w:ascii="仿宋" w:hAnsi="仿宋" w:eastAsia="仿宋" w:cs="仿宋"/>
          <w:spacing w:val="2"/>
          <w:sz w:val="28"/>
          <w:szCs w:val="28"/>
        </w:rPr>
        <w:t>时代大中小学劳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动教育的意见》（中发〔2020〕7</w:t>
      </w:r>
      <w:r>
        <w:rPr>
          <w:rFonts w:hint="eastAsia" w:ascii="仿宋" w:hAnsi="仿宋" w:eastAsia="仿宋" w:cs="仿宋"/>
          <w:spacing w:val="-4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号</w:t>
      </w:r>
      <w:r>
        <w:rPr>
          <w:rFonts w:hint="eastAsia" w:ascii="仿宋" w:hAnsi="仿宋" w:eastAsia="仿宋" w:cs="仿宋"/>
          <w:spacing w:val="-30"/>
          <w:sz w:val="28"/>
          <w:szCs w:val="28"/>
        </w:rPr>
        <w:t>），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依据《义务教育劳动课程标准（2022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</w:rPr>
        <w:t>年版）》，立足义务教育学段和学校教学实际，整合课</w:t>
      </w:r>
      <w:r>
        <w:rPr>
          <w:rFonts w:hint="eastAsia" w:ascii="仿宋" w:hAnsi="仿宋" w:eastAsia="仿宋" w:cs="仿宋"/>
          <w:spacing w:val="2"/>
          <w:sz w:val="28"/>
          <w:szCs w:val="28"/>
        </w:rPr>
        <w:t>程资源，实现小学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劳动教育规范化实施，特制定本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计划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。</w:t>
      </w:r>
    </w:p>
    <w:p>
      <w:pPr>
        <w:pStyle w:val="2"/>
        <w:spacing w:before="1" w:line="222" w:lineRule="auto"/>
        <w:ind w:left="211" w:firstLine="55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指导思想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劳动教育是中小学教育的重要组成部分，是全面贯彻落实教育方针，实施素质教育的基本途径。通过劳动教育，培养学生的劳动技能和创新能力，提高学生的实践能力和社会适应能力。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教学目标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1、掌握一些简单的劳动方法，培养学生的劳动观念、劳动技能和劳动习惯。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2、通过劳动课的教学和实践，培养学生的观察力、动手操作能力，自立能力和耐心细致的品质。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3、提高学生对劳动生活的学习兴趣。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4、培养学生热爱劳动的精神和创新精神。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三、本学期教学工作安排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1、劳动思想教育。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我校过半的同学都是独生子女，被父母照顾得很好，在家很少做劳动。面对这种情况，首先要利用班会课和劳动课时间，对学生进行好的思想教育，告诉他们“劳动创造了人”，“劳动最光荣”，讲一些热爱劳动的小故事，来培养他们热爱劳动的品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2、进行劳动实践。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劳动实践的内容分为三部分：①班级劳动；②家务劳动；③社会实践劳动。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3、培养劳动技能。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要重视学生掌握劳动技能和各种能力的培养。老师要适时地引导学生掌握劳动方法，学会总结规律，分享经验。在学生掌握了劳动方法的同时，鼓励同学们大胆创新，培养创新精神。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4、改进劳动的评价制度。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本学期要从四个方面评价学生的劳动：①根据平时的班级劳动表现（包括值日和志愿劳动）评出等级；②从家长反映在家中的劳动情况评出等级；③社会实践中的劳动情况评出等级。最后进行综合评定，这样全方位地调动了学生热爱劳动的兴趣。对劳动评价优秀的同学给予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在本学期教学中，要根据以上的总体计划来完成劳动教育工作，全面提高学生的劳动素质。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三、具体实施措施：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（一）低年级段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1.一、二年级学生的劳动能力低下，很多劳动技能要老师和家长指导示范，并多给予鼓励。要教学生自己的事情自己做，学会扫地、拖地、摆桌椅、擦黑板、收拾东西等基础技能。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2.教学进度</w:t>
      </w:r>
    </w:p>
    <w:tbl>
      <w:tblPr>
        <w:tblStyle w:val="6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48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周次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教学内容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整理抽屉和书包里的个人用品整理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2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课前课后摆好桌椅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3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学会扫地、擦黑板、擦桌子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4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做好值日安排，开展班级值日劳动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5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《我会做劳动》调查问卷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6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整理个人卫生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7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劳动班会：自己的事情自己做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8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种一盆绿植</w:t>
            </w: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，盆花管理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9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我会自己叠被子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10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整理好自己的衣服鞋袜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11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做一个送给妈妈的手工作品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12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班级值日情况表彰和调整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13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午餐完帮生活老师擦桌子扫地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14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学会垃圾分类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15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在家帮忙擦桌子柜子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16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帮老师做好班级大扫除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17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学会洗碗筷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18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在家帮忙扫地拖地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19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期末劳动表彰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（二）中年级段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1.三、四年级学生的劳动能力有所提高，能够帮老师和家长做不少事情了。要多给予鼓励，并进一步学习做手工、洗衣服、做饭做菜等技能。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2.教学进度</w:t>
      </w:r>
    </w:p>
    <w:tbl>
      <w:tblPr>
        <w:tblStyle w:val="6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48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周次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教学内容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做好值日安排，开展班级值日劳动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2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抽屉和书包里的个人用品整理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3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垃圾分类处理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4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在家帮忙打扫卫生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5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劳动班会：《热爱劳动小故事》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6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秋游社会实践中的分工劳动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7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协助老师一起做教室大扫除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8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学会蒸饭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9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学会做一道菜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10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在家帮忙洗碗筷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11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做一个送给妈妈的手工作品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12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班级值日情况表彰和调整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13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学会做一个糕点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14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洗自己的鞋子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15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洗自己的衣服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16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手工制作:储钱罐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17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做一个给爸爸的手工作品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18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擦家里的</w:t>
            </w: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电冰箱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期末劳动表彰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高年级段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.五年级学生的劳动技能和手工能力都有了一定的基础。但同时，有少部分同学可能会出现偷懒不爱劳动的情况，要加强热爱劳动的教育，鼓励学生养成爱劳动的好习惯，并进一步学习使用家用电器、做复杂手工等技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2.教学进度</w:t>
      </w:r>
    </w:p>
    <w:tbl>
      <w:tblPr>
        <w:tblStyle w:val="6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48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周次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教学内容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做好值日安排，开展班级值日劳动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2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垃圾分类处理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3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学生同学分工，做好教室大扫除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4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学会缝衣服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5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劳动班会：《劳动创造人》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6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秋游社会实践中的分工劳动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7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室内小装饰品制作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8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学会煲汤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9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学会做包饺子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10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回收利用废旧材料做手工作品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11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做一个送给妈妈的手工作品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12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班级值日情况表彰和调整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13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学会做一道复杂的菜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14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学习使用家里的电器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15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洗自己的衣服鞋袜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16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电脑制作贺卡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17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做一个送给爸爸的手工作品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帮爸妈做家庭大扫除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期末劳动表彰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通过以上小学劳动教育教学计划，我们希望培养出具有良好劳动素养、动手能力和创新精神的小学生，为他们的全面发展奠定坚实基础。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                     沂源县燕崖镇中心小学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2024年2月26日</w:t>
      </w:r>
    </w:p>
    <w:sectPr>
      <w:headerReference r:id="rId3" w:type="default"/>
      <w:pgSz w:w="11906" w:h="16838"/>
      <w:pgMar w:top="1417" w:right="1417" w:bottom="1417" w:left="1417" w:header="1134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A6AD3C"/>
    <w:multiLevelType w:val="singleLevel"/>
    <w:tmpl w:val="BDA6AD3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4E612A9"/>
    <w:multiLevelType w:val="singleLevel"/>
    <w:tmpl w:val="64E612A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zYjA0YTRhN2EwYjUzZmU5ODFiNTVkZDhmMjA2NjYifQ=="/>
  </w:docVars>
  <w:rsids>
    <w:rsidRoot w:val="00000000"/>
    <w:rsid w:val="03532999"/>
    <w:rsid w:val="19E00AE7"/>
    <w:rsid w:val="1A745DAA"/>
    <w:rsid w:val="1CC959D5"/>
    <w:rsid w:val="1E0362C8"/>
    <w:rsid w:val="2B2505D3"/>
    <w:rsid w:val="2DC41B80"/>
    <w:rsid w:val="5BA004C6"/>
    <w:rsid w:val="6CD0750C"/>
    <w:rsid w:val="708A2533"/>
    <w:rsid w:val="78A4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0"/>
    <w:rPr>
      <w:rFonts w:ascii="Times New Roman" w:hAnsi="Times New Roman" w:eastAsia="宋体" w:cs="Times New Roman"/>
      <w:color w:val="1F3A87"/>
      <w:u w:val="non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1474</Words>
  <Characters>1597</Characters>
  <Paragraphs>92</Paragraphs>
  <TotalTime>1</TotalTime>
  <ScaleCrop>false</ScaleCrop>
  <LinksUpToDate>false</LinksUpToDate>
  <CharactersWithSpaces>1734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2019-10-18T15:20:00Z</dcterms:created>
  <dc:creator>Windows 用户</dc:creator>
  <cp:lastModifiedBy>坐上火车去拉萨</cp:lastModifiedBy>
  <cp:lastPrinted>2024-01-04T02:42:00Z</cp:lastPrinted>
  <dcterms:modified xsi:type="dcterms:W3CDTF">2024-05-21T00:54:26Z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B0028F5DD8EA40A98FF3AF0092917A5C_12</vt:lpwstr>
  </property>
</Properties>
</file>