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6" w:lineRule="atLeast"/>
        <w:ind w:left="0" w:right="0" w:firstLine="0"/>
        <w:jc w:val="both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8"/>
          <w:sz w:val="24"/>
          <w:szCs w:val="24"/>
        </w:rPr>
      </w:pPr>
      <w:r>
        <w:rPr>
          <w:rStyle w:val="6"/>
          <w:rFonts w:ascii="微软雅黑" w:hAnsi="微软雅黑" w:eastAsia="微软雅黑" w:cs="微软雅黑"/>
          <w:b/>
          <w:i w:val="0"/>
          <w:iCs w:val="0"/>
          <w:caps w:val="0"/>
          <w:color w:val="222222"/>
          <w:spacing w:val="15"/>
          <w:sz w:val="33"/>
          <w:szCs w:val="33"/>
          <w:shd w:val="clear" w:fill="FFFFFF"/>
        </w:rPr>
        <w:t>身先士卒示范课 勇立潮头推“双减”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5"/>
          <w:sz w:val="33"/>
          <w:szCs w:val="33"/>
          <w:shd w:val="clear" w:fill="FFFFFF"/>
        </w:rPr>
        <w:t>                 ---双减下的领导班子示范课</w:t>
      </w:r>
    </w:p>
    <w:p>
      <w:pPr>
        <w:rPr>
          <w:rStyle w:val="6"/>
          <w:rFonts w:ascii="微软雅黑" w:hAnsi="微软雅黑" w:eastAsia="微软雅黑" w:cs="微软雅黑"/>
          <w:i w:val="0"/>
          <w:iCs w:val="0"/>
          <w:caps w:val="0"/>
          <w:color w:val="FFEEE0"/>
          <w:spacing w:val="8"/>
          <w:sz w:val="25"/>
          <w:szCs w:val="25"/>
          <w:shd w:val="clear" w:fill="FE3D4A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FFEEE0"/>
          <w:spacing w:val="8"/>
          <w:sz w:val="25"/>
          <w:szCs w:val="25"/>
          <w:shd w:val="clear" w:fill="FE3D4A"/>
        </w:rPr>
        <w:t>课堂提质促双减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6F2"/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A65BCB"/>
          <w:spacing w:val="15"/>
          <w:sz w:val="22"/>
          <w:szCs w:val="22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987764"/>
          <w:spacing w:val="15"/>
          <w:sz w:val="21"/>
          <w:szCs w:val="21"/>
          <w:shd w:val="clear" w:fill="F7F3EA"/>
        </w:rPr>
        <w:t>“双减”是贯彻新发展理念，推进教育高质量发展，促进学生健康成长的重要举措。“双减”政策，对学校课堂教学和课后服务等工作提出了新的要求。如何让课堂教学“减负提质”、如何让作业高效发挥作用等问题再次引发思考和探索。燕崖中学全体教职工在领导班子的带领下凝心聚力，共谋教改新思路、新举措、新作为，扎实推进“双减”工作落地落细落实，为教育高质量发展赋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6F2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65BCB"/>
          <w:spacing w:val="15"/>
          <w:sz w:val="22"/>
          <w:szCs w:val="22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987764"/>
          <w:spacing w:val="15"/>
          <w:sz w:val="21"/>
          <w:szCs w:val="21"/>
          <w:shd w:val="clear" w:fill="F7F3EA"/>
        </w:rPr>
        <w:t>为更好的推动“双减”政策的落实，深化教学管理变革，促进教师们转变教学思想，我校开启了一场如火如荼的课堂探索活动，学校领导班子成员聚焦课堂，带头示范如何提升课堂质量。他们精心备课，各显神通，课堂教学异彩纷呈，为教研活动锦上添花，真正做到了“向40分钟要质量”，深受师生好评。全体老师积极观摩，对老教师所传授的经验纷纷表示“醍醐灌顶”“如获至宝”。</w:t>
      </w:r>
    </w:p>
    <w:p>
      <w:pP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987764"/>
          <w:spacing w:val="15"/>
          <w:sz w:val="21"/>
          <w:szCs w:val="21"/>
          <w:shd w:val="clear" w:fill="F7F3EA"/>
        </w:rPr>
      </w:pPr>
      <w:bookmarkStart w:id="0" w:name="_GoBack"/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FFEEE0"/>
          <w:spacing w:val="8"/>
          <w:sz w:val="25"/>
          <w:szCs w:val="25"/>
          <w:shd w:val="clear" w:fill="FE3D4A"/>
          <w:lang w:eastAsia="zh-CN"/>
        </w:rPr>
        <w:drawing>
          <wp:inline distT="0" distB="0" distL="114300" distR="114300">
            <wp:extent cx="5438140" cy="4600575"/>
            <wp:effectExtent l="0" t="0" r="10160" b="9525"/>
            <wp:docPr id="1" name="图片 1" descr="35d7024bcc63f91b6290505b13d04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5d7024bcc63f91b6290505b13d046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814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FFEEE0"/>
          <w:spacing w:val="8"/>
          <w:sz w:val="25"/>
          <w:szCs w:val="25"/>
          <w:shd w:val="clear" w:fill="FE3D4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5fd235ec14586f857605cdc012013e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d235ec14586f857605cdc012013e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987764"/>
          <w:spacing w:val="15"/>
          <w:sz w:val="21"/>
          <w:szCs w:val="21"/>
          <w:shd w:val="clear" w:fill="F7F3EA"/>
        </w:rPr>
        <w:t>整堂课教学思路清晰，重难点突出，重视学生之间的交流、合作与评价，课堂气氛活跃。周老师从学生的生活实际导入，让学生谈谈人与自然和谐共生、人与自然和谐发展，学生们在交流的过程中，意识到人与自然的关系。意识到为什么坚持走绿色发展道路。在课堂教学中扎实落实“双减”要求，坚持教学过程最优化，以课堂练习设计为主线、向教学实施要效益，同时促进教师间的沟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987764"/>
          <w:spacing w:val="15"/>
          <w:sz w:val="21"/>
          <w:szCs w:val="21"/>
          <w:shd w:val="clear" w:fill="F7F3EA"/>
        </w:rPr>
        <w:t>通、学习和合作。</w:t>
      </w:r>
    </w:p>
    <w:p>
      <w:pPr>
        <w:rPr>
          <w:rStyle w:val="6"/>
          <w:rFonts w:ascii="微软雅黑" w:hAnsi="微软雅黑" w:eastAsia="微软雅黑" w:cs="微软雅黑"/>
          <w:i w:val="0"/>
          <w:iCs w:val="0"/>
          <w:caps w:val="0"/>
          <w:color w:val="987764"/>
          <w:spacing w:val="15"/>
          <w:sz w:val="21"/>
          <w:szCs w:val="21"/>
          <w:shd w:val="clear" w:fill="F7F3EA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987764"/>
          <w:spacing w:val="15"/>
          <w:sz w:val="21"/>
          <w:szCs w:val="21"/>
          <w:shd w:val="clear" w:fill="F7F3E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5fd235ec14586f857605cdc012013e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fd235ec14586f857605cdc012013e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987764"/>
          <w:spacing w:val="15"/>
          <w:sz w:val="21"/>
          <w:szCs w:val="21"/>
          <w:shd w:val="clear" w:fill="F7F3EA"/>
        </w:rPr>
        <w:t>刘老师的课堂结构完整，由浅入深，语言平易近人，充分体现了以学生为主体的教学设计。学生们通过观察、交流、讨论、小结，自主获取了有关的知识。让学生通过动手操作、上台演示、在动手、动脑、动口的活动中真正理解。刘主任精心备课，深入挖掘教材，营造了寓教于乐和谐的课堂气氛，达到了高效的课堂效果。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987764"/>
          <w:spacing w:val="15"/>
          <w:sz w:val="21"/>
          <w:szCs w:val="21"/>
          <w:shd w:val="clear" w:fill="F7F3E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4" name="图片 4" descr="889d48562d06c9a7c6aa8877acd314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89d48562d06c9a7c6aa8877acd314f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987764"/>
          <w:spacing w:val="15"/>
          <w:sz w:val="21"/>
          <w:szCs w:val="21"/>
          <w:shd w:val="clear" w:fill="F7F3EA"/>
        </w:rPr>
        <w:t>房老师对课文有着独特的文本解读方式，紧紧围绕课文的重点展开，让学生在快速默读中提取有效信息，提高孩子的速读能力。将阅读与习作紧紧联系，渗透在每一篇课文的解读中，无声地将习作的方法落实到了课堂中。方式多样的朗读，让学生在读中体会作者的情感，寻找共鸣。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987764"/>
          <w:spacing w:val="15"/>
          <w:sz w:val="21"/>
          <w:szCs w:val="21"/>
          <w:shd w:val="clear" w:fill="F7F3E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5" name="图片 5" descr="d770e9b085c6a17a8dcbbf30876bb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770e9b085c6a17a8dcbbf30876bb47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987764"/>
          <w:spacing w:val="15"/>
          <w:sz w:val="21"/>
          <w:szCs w:val="21"/>
          <w:shd w:val="clear" w:fill="F7F3EA"/>
        </w:rPr>
        <w:t>孟老师执教了《二次函数》一课，课程紧紧围绕教学目标、重难点，通过问题清单的形式，列出本节课重点，让学生自主学习。整堂课以学生为主体，努力促进学生二次函数的认知，通过精讲精练形式，将整个环节层层递进、环环相扣。孟老师特别注重学生从多角度去思考问题，让学生真正成为学习的主人，学生在观察、对比和交流、小结中思考，实现了共识、共享、共进。在知识迁移的过程中教师作为促进者，不断地让学生的思维层次得到提升，逐步形成知识结构，发展数学思考。让整个课堂焕发出生命活力！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987764"/>
          <w:spacing w:val="15"/>
          <w:sz w:val="21"/>
          <w:szCs w:val="21"/>
          <w:shd w:val="clear" w:fill="F7F3E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6" name="图片 6" descr="2981f612de41b0bb202f3ab3da0f9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981f612de41b0bb202f3ab3da0f9d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987764"/>
          <w:spacing w:val="15"/>
          <w:sz w:val="21"/>
          <w:szCs w:val="21"/>
          <w:shd w:val="clear" w:fill="F7F3EA"/>
        </w:rPr>
        <w:t>王老师执教的《unit3 The Storm Brought People CloserTogether》这一堂课，是一堂清晰实在、扎实系统，通过问题链的设计，步步引导学生，积极主动思考。通过“二人组”模式，这节课较好的体现出了英语学科核心素养，在文本解读中得到了很好的体现。整个环节设计可以说是环环相扣，衔接自然流畅，多维设问，提炼主题，渗透育人，依托情境，迁移创新，通过思考、培养学生的概括能力，语言总结能力。问题链的设计层层递进，引导学生运用预测，质疑，推断，分析评价等策略，来培养高阶段的思维能力的训练，来获取文本信息，培养阅读技能，学习语言知识，发展思维能力，拓展文化视野，培育思维品质，提升人文素养。教师通过引入性的问题设计,引入话题，为后续教学埋下伏笔；唤起学生注意，使学生产生强烈的求知欲。通过创设情境、贴近生活，激起学生的兴趣，不仅直入主题，而且激活知识背景，激发阅读兴趣，为发展思维品质做情感铺垫。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987764"/>
          <w:spacing w:val="15"/>
          <w:sz w:val="21"/>
          <w:szCs w:val="21"/>
          <w:shd w:val="clear" w:fill="F7F3E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7" name="图片 7" descr="78b9fdaffb97e706226c0285d82eb6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8b9fdaffb97e706226c0285d82eb66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987764"/>
          <w:spacing w:val="15"/>
          <w:sz w:val="21"/>
          <w:szCs w:val="21"/>
          <w:shd w:val="clear" w:fill="F7F3EA"/>
        </w:rPr>
        <w:t>孟老师通过组织一系列的活动，积极参与到课堂教学中来，在游戏和小型比赛中，培养学生灵敏反应、快速灵动的能力和乐于参与的兴趣，同时也培养了学生自信、自控、自如的良好心理品质。</w:t>
      </w:r>
    </w:p>
    <w:p>
      <w:pP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987764"/>
          <w:spacing w:val="15"/>
          <w:sz w:val="21"/>
          <w:szCs w:val="21"/>
          <w:shd w:val="clear" w:fill="F7F3EA"/>
          <w:lang w:eastAsia="zh-CN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987764"/>
          <w:spacing w:val="15"/>
          <w:sz w:val="21"/>
          <w:szCs w:val="21"/>
          <w:shd w:val="clear" w:fill="F7F3EA"/>
        </w:rPr>
        <w:t> 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987764"/>
          <w:spacing w:val="15"/>
          <w:sz w:val="21"/>
          <w:szCs w:val="21"/>
          <w:shd w:val="clear" w:fill="F7F3EA"/>
        </w:rPr>
        <w:t>课堂教学是一个永恒的话题，它浸润着辛劳和智慧，镌刻着思索和忘我的欣喜。本次示范课所展示的精品课程，旨在响应国家号召，力促“双减”政策落实，以素质教育为导向，在课堂常规、学习习惯、教学效率等方面，为不同学段、不同学科的青年教师们指明了课堂教学如何“减负增效”的方向，从整体上示范了如何提升课堂教学质量。充分发挥课堂教学主阵地作用，让每一个学生在课堂上学得会、学得好、学得足！身先士卒示范课，勇立潮头推“双减”。学校领导班子以自己的教学实践，影响和带动教师，实现对教师的专业引领，追求扎实高效的课堂，让“双减”真正落地。我们相信有这样一位身先士卒的好校长，学校的发展必将迈上一个新的台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NGYxY2VjOTQzMjNkMTYwYzhiN2Y5MTkyZDkwNWIifQ=="/>
  </w:docVars>
  <w:rsids>
    <w:rsidRoot w:val="6C796E63"/>
    <w:rsid w:val="2D4571AE"/>
    <w:rsid w:val="6C79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1797</Words>
  <Characters>1834</Characters>
  <Lines>0</Lines>
  <Paragraphs>0</Paragraphs>
  <TotalTime>4</TotalTime>
  <ScaleCrop>false</ScaleCrop>
  <LinksUpToDate>false</LinksUpToDate>
  <CharactersWithSpaces>1858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2022-09-29T06:25:00Z</dcterms:created>
  <dc:creator>Administrator</dc:creator>
  <cp:lastModifiedBy>Administrator</cp:lastModifiedBy>
  <dcterms:modified xsi:type="dcterms:W3CDTF">2022-09-29T06:36:31Z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C2E3EE53B13845EA9F34045F975FA72D</vt:lpwstr>
  </property>
</Properties>
</file>