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48"/>
          <w:szCs w:val="48"/>
          <w:lang w:val="en-US" w:eastAsia="zh-CN" w:bidi="ar"/>
        </w:rPr>
        <w:t>沂源县实验中学家庭经济困难学生资助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48"/>
          <w:szCs w:val="48"/>
          <w:lang w:val="en-US" w:eastAsia="zh-CN" w:bidi="ar"/>
        </w:rPr>
        <w:t>申请指南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学生资助是维护教育公平、促进社会公平的重要支撑，是阻断贫困代际传递的重要手段，是“不让一个学生因家庭经济困难而失学” 的庄严承诺。新学年开启之际，这份《沂源县实验中学义务教育家庭经济困难学生资助申请指南》供您了解，有需要的学生可以与班主任老师取得联系，获得进一步的帮助。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一、申请办理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（一）申请对象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家庭经济困难学生，是指被上述学校正式招收的全日制在籍在校学生中，学生及家庭经济能力难以满足在校期间学习、生活基本支出存在的受教育者。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（二）家庭经济困难认定依据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、学生属于原建档立卡家庭子女、最低生活保障家庭子女、低保边缘家庭子女、特困救助供养人员家庭子女、低收入家庭子女、孤儿、困境儿童、享受国家定期抚恤补助的优抚对象子女、因公牺牲军人和警察子女、残疾学生、特困职工家庭子女等家庭经济困难学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2、学生家庭遭受重大自然灾害、重大家庭变故和重大突发意外事件。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3、学生家庭收入和资产、负债状況。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4、学生家庭赡养老人和抚养其他就学子女等负担情况、劳动力文化和职业情况。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5、学生本人健康状况、家庭成员健康状况。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6、学生户籍所在地经济发展水平、学校所在地的物价水平和学校收费标准、学生消费水平。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7、其他家庭经济困难情況。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（三）申请流程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家庭经济困难学生认定工作原则上每学年进行一次，每学期按照家庭经济困难学生实际情况进行动态调整。工作程序一般包括提前告知、个人申请、学校认定、结果公示、建档备案等环节。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秋季学期开学后，凡符合我市家庭经济困难资助对象的学生，申请步骤如下：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1、学生或监护人申请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每学年开学初，学生或监护人自愿提出申请，如实填报《家庭经济困难学生认定申请表》，签署《家庭经济困难学生认定申请委托授权书》，户籍为外地的，需提供脱贫享受政策、防止返贫监测对象、城乡低保、低保边缘、孤儿、重点困境儿童、事实无人抚养儿童、特困救助供养、烈士子女、残疾证明材料（户籍为本地的学生信息由我县民政局、乡村振兴局、残联提供，学生不再提供证明材料）。超过认定标准，但遭受自然灾害、突发事件、重大疾病等情况的，需提供相关证明家庭经济困难状况的材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2、学校认定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（1）评议小组指导学生认真、详实填写家庭经济困难学生认定申请表，根据《淄博市沂源县家庭经济困难学生认定量化分值表》中的认定指标综合评分。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2）班级评议小组在认定标准的基础上，参照学生提交的申请材料、认定指标量化分值、认定标准、学生日常消费行为习惯等因素，定量与定性相结合分析学生家庭经济情况，初步确定家庭经济困难学生的困难档次，按困难程度进行排序，报年级认定小组进行审核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（3）年级认定小组要组织班主任和任课教师进行家访，并填写家访记录表，留存家访照片。各学校对评议为家庭经济困难的学生要逐一家访。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（4）年级认定小组汇总评议小组提交的初步评议结果，结合评议结果以及认定标准、申请材料、认定指标量化分值、家访记录，统筹各评议小组家庭经济困难学生情况，确定家庭经济困难学生认定名单及档次。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（5）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年级认定小组审核通过后，以适当方式、在适当范围内将家庭经济困难学生名单公示不少于2个工作日。公示时，严禁涉及学生个人敏感信息及隐私。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（6）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学校学生资助管理部门汇总、审核认定小组提交的初步认定结果，统筹各认定小组家庭经济困难学生情况，对家庭经济困难学生认定档次予以适当调整，并以适当方式、在适当范围内公示不少于5个工作日。公示无异议后，报学校学生资助工作领导小组审批，审批通过后向上一级主管部门报送《淄博市沂源县家庭经济困难学生统计表》（附件4）《淄博市沂源县家庭经济困难学生汇总表》（附件5）及学校家庭经济困难学生认定工作报告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（7）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各学校应建立家庭经济困难学生信息档案，并按要求录入全国学生资助管理信息系统。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3、义务教育阶段资助标准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（1）教育费用减免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义务教育阶段家庭经济困难学生，免除社会实践活动费、就餐费、校服费等；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（2）生活补助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寄宿生小学每生每学年1080元、初中每生每学年1350元；非寄宿生减半。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（3）发放家庭经济困难学生生活补助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义务教育阶段家庭经济困难学生生活补助按学期发放，采用银行卡的形式发放，银行卡应为学生本人实名办理的银行卡。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05902"/>
    <w:rsid w:val="2BD05902"/>
    <w:rsid w:val="352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0"/>
    <w:pPr>
      <w:spacing w:after="120" w:afterLines="0" w:afterAutospacing="0"/>
    </w:pPr>
  </w:style>
  <w:style w:type="character" w:customStyle="1" w:styleId="5">
    <w:name w:val="正文文本 Char"/>
    <w:basedOn w:val="4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2023-12-14T03:53:00Z</dcterms:created>
  <dc:creator>Administrator</dc:creator>
  <cp:lastModifiedBy>Administrator</cp:lastModifiedBy>
  <dcterms:modified xsi:type="dcterms:W3CDTF">2023-12-14T04:14:20Z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5B6F94A1B5C44B56B02034846C343899</vt:lpwstr>
  </property>
</Properties>
</file>