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76863" w14:textId="77777777" w:rsidR="00223949" w:rsidRPr="00D86925" w:rsidRDefault="00000000">
      <w:pPr>
        <w:widowControl/>
        <w:pBdr>
          <w:bottom w:val="single" w:sz="12" w:space="18" w:color="717171"/>
        </w:pBdr>
        <w:spacing w:beforeAutospacing="1" w:afterAutospacing="1" w:line="600" w:lineRule="atLeast"/>
        <w:jc w:val="center"/>
        <w:rPr>
          <w:rFonts w:ascii="方正小标宋简体" w:eastAsia="方正小标宋简体" w:hAnsi="微软雅黑" w:cs="微软雅黑" w:hint="eastAsia"/>
          <w:sz w:val="44"/>
          <w:szCs w:val="44"/>
        </w:rPr>
      </w:pPr>
      <w:r w:rsidRPr="00D86925">
        <w:rPr>
          <w:rFonts w:ascii="方正小标宋简体" w:eastAsia="方正小标宋简体" w:hAnsi="微软雅黑" w:cs="微软雅黑" w:hint="eastAsia"/>
          <w:kern w:val="0"/>
          <w:sz w:val="44"/>
          <w:szCs w:val="44"/>
          <w:lang w:bidi="ar"/>
        </w:rPr>
        <w:t>鲁山学校劳动实践教育探索及成果</w:t>
      </w:r>
    </w:p>
    <w:p w14:paraId="792C6990"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劳动教育是全面贯彻党的教育方针，落实中国特色社会主义教育制度的重要内容，是培育和践行社会主义核心价值观的有效途径。为深入贯彻落实习近平总书记在全国教育大会上的讲话精神和《中共中央国务院关于全面加强新时代大中小学劳动教育的意见》等文件要求，全面提升学生劳动能力与劳动素养，形成体现时代要求、符合育人规律、彰显学校特色的劳动教育体系，特制定本实施方案。</w:t>
      </w:r>
    </w:p>
    <w:p w14:paraId="37DAC415"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一、我校劳动教育开发背景及开展情况</w:t>
      </w:r>
    </w:p>
    <w:p w14:paraId="5EA11C63"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“坚持教育为社会主义现代化建设服务，为人民服务，与生产劳动和社会实践相结合，培养德、智、体、美、劳全面发展的社会主义建设者和接班人。”这种劳动所赋予的意义是较为深远的。</w:t>
      </w:r>
    </w:p>
    <w:p w14:paraId="65CAFC19"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（一）劳动教育开发背景。</w:t>
      </w:r>
    </w:p>
    <w:p w14:paraId="373627C5"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1.劳动基地的建设可使学生充分地做到劳逸结合。学生通过劳动实践基地，适当参加生产劳动，更有利于他们的健康成长和全面发展。学校应提高重视程度，把它作为一门必修课，在劳动中使学生受到有效的教育，在教育的同时赋予劳动以真实的内涵，这二者是不能截然分开的。</w:t>
      </w:r>
    </w:p>
    <w:p w14:paraId="33A07E7E"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2.劳动实践基地的开设对学校管理向科学化、规范化、制度化和精细化发展提供了不尽的源泉。校园环境建设是学校管理中的一个硬性指标。它能起到陶冶情操、树立理想的作用。它的建设的好坏，直接影响到孩子们身心健康的发展、教育教学环境的创设以及带来的社会效益及经济效益。</w:t>
      </w:r>
    </w:p>
    <w:p w14:paraId="2F217E04"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lastRenderedPageBreak/>
        <w:t>3.在进行综合实践课的教学时需要结合实际，开放课堂、开放教材，让学生多角度、多渠道地获得知识。依靠劳动基地建设来开设综合实践课程，可以使学生获得积极的劳动体验，形成良好技术素养，培养良好的道德情操，学到课堂和书本上学不到的东西，更好地贯彻落实党的教育方针和深入推进以创新精神和实践能力为重点的素质教育。</w:t>
      </w:r>
    </w:p>
    <w:p w14:paraId="32EC3BEA"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二、我校劳动教育的总体目标和基本原则</w:t>
      </w:r>
    </w:p>
    <w:p w14:paraId="2BC35F65"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（一）总体目标。</w:t>
      </w:r>
    </w:p>
    <w:p w14:paraId="012F61F0"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通过劳动教育，使学生能够理解和贯彻马克思主义劳动观，牢固树立劳动最光荣、劳动最崇高、劳动最伟大、劳动最美丽的观念;培养学生热爱劳动、尊重普通劳动者、珍惜劳动成果的情感和勤俭、奋斗、创新、奉献的劳动精神;培养学生具备胜任专业工作的劳动实践能力、较强的创新创业能力以及在劳动实践中发现新问题和创造性解决问题的能力，养成学生良好劳动习惯。</w:t>
      </w:r>
    </w:p>
    <w:p w14:paraId="11CCE92A"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（二）基本原则。</w:t>
      </w:r>
    </w:p>
    <w:p w14:paraId="7D19B3D7"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坚持立德树人。坚持党的领导，本着德育为先、能力为重、育人为本的原则，着力培养担当民族复兴大任的时代新人，促进学生健康协调发展。把准劳动教育价值取向，引导学生树立正确的劳动观，培育学生崇尚劳动、尊重劳动、诚实合法劳动的意识，增强对劳动人民的感情和报效国家、奉献社会的决心。</w:t>
      </w:r>
    </w:p>
    <w:p w14:paraId="5E1544AA"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坚持实践体验。让学生亲历劳动过程，动手实践、出力流汗，接受锻炼、磨炼意志，体会劳动艰辛，掌握劳动技能，养成劳动习惯，提高动手动脑、发现问题、解决问题和创造性思维的能力，培养学生良好的劳动品质。</w:t>
      </w:r>
    </w:p>
    <w:p w14:paraId="70F8123C"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lastRenderedPageBreak/>
        <w:t>坚持有机融入。有效发挥课程教学、社会实践、校园文化、就业指导、创新创业的劳动育人功能。尤其要注重将劳动教育融入专业教育，通过产教融合，协同育人，改进劳动教育方式，适应科技发展和产业变革，注重新兴技术支撑和社会服务新变化。培养科学精神，提高创造性劳动能力。</w:t>
      </w:r>
    </w:p>
    <w:p w14:paraId="77E077E3" w14:textId="77777777" w:rsidR="00223949" w:rsidRPr="00D86925" w:rsidRDefault="00000000"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坚持因地制宜。根据学校实际，结合本地在自然、经济、文化等方面条件，充分挖掘行业企业、学科优势等可利用资源，开展具有学校特色的劳动教育，以体力劳动为主，注意手脑并用、安全适度。</w:t>
      </w:r>
    </w:p>
    <w:p w14:paraId="04F0F63F" w14:textId="48CF96FA" w:rsidR="00D86925" w:rsidRPr="00D86925" w:rsidRDefault="00D86925" w:rsidP="00D86925">
      <w:pPr>
        <w:pStyle w:val="a3"/>
        <w:widowControl/>
        <w:spacing w:beforeAutospacing="0" w:afterAutospacing="0" w:line="520" w:lineRule="exact"/>
        <w:ind w:firstLineChars="200" w:firstLine="640"/>
        <w:rPr>
          <w:rFonts w:ascii="仿宋_GB2312" w:eastAsia="仿宋_GB2312" w:hAnsi="微软雅黑" w:cs="微软雅黑" w:hint="eastAsia"/>
          <w:color w:val="333333"/>
          <w:sz w:val="32"/>
          <w:szCs w:val="32"/>
        </w:rPr>
      </w:pPr>
      <w:r w:rsidRPr="00D86925">
        <w:rPr>
          <w:rFonts w:ascii="仿宋_GB2312" w:eastAsia="仿宋_GB2312" w:hAnsi="微软雅黑" w:cs="微软雅黑" w:hint="eastAsia"/>
          <w:color w:val="333333"/>
          <w:sz w:val="32"/>
          <w:szCs w:val="32"/>
        </w:rPr>
        <w:t>学校根据以上原则组建了综合实践社团，利用每周三下午最后两节课</w:t>
      </w:r>
      <w:r w:rsidR="006432FA">
        <w:rPr>
          <w:rFonts w:ascii="仿宋_GB2312" w:eastAsia="仿宋_GB2312" w:hAnsi="微软雅黑" w:cs="微软雅黑" w:hint="eastAsia"/>
          <w:color w:val="333333"/>
          <w:sz w:val="32"/>
          <w:szCs w:val="32"/>
        </w:rPr>
        <w:t>进行劳动实践，圣女果、丝瓜、白菜、卷心菜、香菜等均已顺利丰收，效果很好。</w:t>
      </w:r>
    </w:p>
    <w:p w14:paraId="79643579" w14:textId="77777777" w:rsidR="00223949" w:rsidRDefault="00223949"/>
    <w:sectPr w:rsidR="002239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ZmZmVlNTM0NDk0MzkyYTUwYzJkOWE2YWExOTk2YzcifQ=="/>
  </w:docVars>
  <w:rsids>
    <w:rsidRoot w:val="0BB0590E"/>
    <w:rsid w:val="00223949"/>
    <w:rsid w:val="006432FA"/>
    <w:rsid w:val="00670589"/>
    <w:rsid w:val="00D86925"/>
    <w:rsid w:val="0BB05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A6636"/>
  <w15:docId w15:val="{03E7E084-2426-4F1B-BFB9-5A42830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FE8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2022-09-27T03:22:00Z</dcterms:created>
  <dcterms:modified xsi:type="dcterms:W3CDTF">2025-09-26T06:26:00Z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EA003FE20035419C9C6461AB59971FDB</vt:lpwstr>
  </property>
</Properties>
</file>