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CA11" w14:textId="77777777" w:rsidR="00AE2067" w:rsidRPr="001C17C7" w:rsidRDefault="006C313A" w:rsidP="00283BA3">
      <w:pPr>
        <w:pStyle w:val="vsbcontentstart"/>
        <w:shd w:val="clear" w:color="auto" w:fill="FFFFFF"/>
        <w:spacing w:before="0" w:beforeAutospacing="0" w:after="0" w:afterAutospacing="0" w:line="560" w:lineRule="exact"/>
        <w:ind w:firstLineChars="200" w:firstLine="720"/>
        <w:jc w:val="center"/>
        <w:rPr>
          <w:rFonts w:ascii="方正小标宋简体" w:eastAsia="方正小标宋简体" w:hAnsi="黑体" w:hint="eastAsia"/>
          <w:color w:val="222222"/>
          <w:sz w:val="36"/>
          <w:szCs w:val="36"/>
        </w:rPr>
      </w:pPr>
      <w:r w:rsidRPr="001C17C7">
        <w:rPr>
          <w:rFonts w:ascii="方正小标宋简体" w:eastAsia="方正小标宋简体" w:hAnsi="黑体" w:hint="eastAsia"/>
          <w:color w:val="222222"/>
          <w:sz w:val="36"/>
          <w:szCs w:val="36"/>
        </w:rPr>
        <w:t>沂源县鲁山学校艺术教育工作自评报告</w:t>
      </w:r>
    </w:p>
    <w:p w14:paraId="5639D55A" w14:textId="77777777" w:rsidR="00AE2067" w:rsidRPr="001C17C7" w:rsidRDefault="006C313A" w:rsidP="00283BA3">
      <w:pPr>
        <w:pStyle w:val="vsbcontentstart"/>
        <w:shd w:val="clear" w:color="auto" w:fill="FFFFFF"/>
        <w:snapToGrid w:val="0"/>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为建立健全学校艺术教育工作评价制度，改进美育教学，提高学生的审美和人文素养，促进学生全面健康成长。根据教育部制定印发的《中小学生艺术素质测评办法》《中小学校艺术教育工作自评办法》《中小学校艺术教育发展年度报告办法》等三个文件的通知以及县教体局的相关文件精神和要求，我校召开全体教师会认真学习文件精神，积极部署安排，对照自评项目和自评内容积极开展自评，现将自评情况汇报如下。</w:t>
      </w:r>
    </w:p>
    <w:p w14:paraId="03BABC1C"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黑体" w:eastAsia="黑体" w:hAnsi="黑体" w:hint="eastAsia"/>
          <w:color w:val="222222"/>
          <w:sz w:val="32"/>
          <w:szCs w:val="32"/>
        </w:rPr>
      </w:pPr>
      <w:r w:rsidRPr="001C17C7">
        <w:rPr>
          <w:rFonts w:ascii="黑体" w:eastAsia="黑体" w:hAnsi="黑体" w:hint="eastAsia"/>
          <w:color w:val="222222"/>
          <w:sz w:val="32"/>
          <w:szCs w:val="32"/>
        </w:rPr>
        <w:t>一、基本情况</w:t>
      </w:r>
    </w:p>
    <w:p w14:paraId="2DCF2C8E" w14:textId="745F136D"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黑体" w:hint="eastAsia"/>
          <w:color w:val="222222"/>
          <w:sz w:val="32"/>
          <w:szCs w:val="32"/>
        </w:rPr>
      </w:pPr>
      <w:r w:rsidRPr="001C17C7">
        <w:rPr>
          <w:rFonts w:ascii="仿宋_GB2312" w:eastAsia="仿宋_GB2312" w:hAnsi="仿宋" w:hint="eastAsia"/>
          <w:color w:val="222222"/>
          <w:sz w:val="32"/>
          <w:szCs w:val="32"/>
        </w:rPr>
        <w:t>沂源县鲁山学校系我县唯一一所民办高中，学校现有1</w:t>
      </w:r>
      <w:r w:rsidR="004C3CC0">
        <w:rPr>
          <w:rFonts w:ascii="仿宋_GB2312" w:eastAsia="仿宋_GB2312" w:hAnsi="仿宋" w:hint="eastAsia"/>
          <w:color w:val="222222"/>
          <w:sz w:val="32"/>
          <w:szCs w:val="32"/>
        </w:rPr>
        <w:t>1</w:t>
      </w:r>
      <w:r w:rsidRPr="001C17C7">
        <w:rPr>
          <w:rFonts w:ascii="仿宋_GB2312" w:eastAsia="仿宋_GB2312" w:hAnsi="仿宋" w:hint="eastAsia"/>
          <w:color w:val="222222"/>
          <w:sz w:val="32"/>
          <w:szCs w:val="32"/>
        </w:rPr>
        <w:t>个教学班，在校学生 4</w:t>
      </w:r>
      <w:r w:rsidR="004C3CC0">
        <w:rPr>
          <w:rFonts w:ascii="仿宋_GB2312" w:eastAsia="仿宋_GB2312" w:hAnsi="仿宋" w:hint="eastAsia"/>
          <w:color w:val="222222"/>
          <w:sz w:val="32"/>
          <w:szCs w:val="32"/>
        </w:rPr>
        <w:t>48</w:t>
      </w:r>
      <w:r w:rsidRPr="001C17C7">
        <w:rPr>
          <w:rFonts w:ascii="仿宋_GB2312" w:eastAsia="仿宋_GB2312" w:hAnsi="仿宋" w:hint="eastAsia"/>
          <w:color w:val="222222"/>
          <w:sz w:val="32"/>
          <w:szCs w:val="32"/>
        </w:rPr>
        <w:t>名，教职工4</w:t>
      </w:r>
      <w:r w:rsidR="0093254A" w:rsidRPr="001C17C7">
        <w:rPr>
          <w:rFonts w:ascii="仿宋_GB2312" w:eastAsia="仿宋_GB2312" w:hAnsi="仿宋" w:hint="eastAsia"/>
          <w:color w:val="222222"/>
          <w:sz w:val="32"/>
          <w:szCs w:val="32"/>
        </w:rPr>
        <w:t>6</w:t>
      </w:r>
      <w:r w:rsidRPr="001C17C7">
        <w:rPr>
          <w:rFonts w:ascii="仿宋_GB2312" w:eastAsia="仿宋_GB2312" w:hAnsi="仿宋" w:hint="eastAsia"/>
          <w:color w:val="222222"/>
          <w:sz w:val="32"/>
          <w:szCs w:val="32"/>
        </w:rPr>
        <w:t>名。学校教师队伍合格稳定、思想健康、专业素质优秀。学校布局合理，教育教学设施完善，校园环境舒适、优雅。</w:t>
      </w:r>
    </w:p>
    <w:p w14:paraId="7FED07C4"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黑体" w:eastAsia="黑体" w:hAnsi="黑体" w:hint="eastAsia"/>
          <w:color w:val="222222"/>
          <w:sz w:val="32"/>
          <w:szCs w:val="32"/>
        </w:rPr>
      </w:pPr>
      <w:r w:rsidRPr="001C17C7">
        <w:rPr>
          <w:rFonts w:ascii="黑体" w:eastAsia="黑体" w:hAnsi="黑体" w:hint="eastAsia"/>
          <w:color w:val="222222"/>
          <w:sz w:val="32"/>
          <w:szCs w:val="32"/>
        </w:rPr>
        <w:t>二、健全机构</w:t>
      </w:r>
    </w:p>
    <w:p w14:paraId="434FF5A5"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为认真贯彻执行《中小学校艺术教育工作自评办法》，我校成立了艺术教育工作自评领导小组，以确保本次自评工作顺利有效地完成。</w:t>
      </w:r>
    </w:p>
    <w:p w14:paraId="6D8F9620" w14:textId="77777777" w:rsidR="00AE2067" w:rsidRPr="001C17C7" w:rsidRDefault="006C313A" w:rsidP="00283BA3">
      <w:pPr>
        <w:pStyle w:val="a3"/>
        <w:shd w:val="clear" w:color="auto" w:fill="FFFFFF"/>
        <w:spacing w:before="0" w:beforeAutospacing="0" w:after="0" w:afterAutospacing="0" w:line="560" w:lineRule="exact"/>
        <w:ind w:firstLineChars="200" w:firstLine="1083"/>
        <w:jc w:val="both"/>
        <w:rPr>
          <w:rFonts w:ascii="仿宋_GB2312" w:eastAsia="仿宋_GB2312" w:hAnsi="仿宋" w:hint="eastAsia"/>
          <w:color w:val="222222"/>
          <w:sz w:val="32"/>
          <w:szCs w:val="32"/>
        </w:rPr>
      </w:pPr>
      <w:r w:rsidRPr="001C17C7">
        <w:rPr>
          <w:rFonts w:ascii="仿宋_GB2312" w:eastAsia="仿宋_GB2312" w:hAnsi="仿宋" w:hint="eastAsia"/>
          <w:color w:val="222222"/>
          <w:spacing w:val="122"/>
          <w:w w:val="93"/>
          <w:sz w:val="32"/>
          <w:szCs w:val="32"/>
          <w:fitText w:val="840"/>
        </w:rPr>
        <w:t>组</w:t>
      </w:r>
      <w:r w:rsidRPr="001C17C7">
        <w:rPr>
          <w:rFonts w:ascii="仿宋_GB2312" w:eastAsia="仿宋_GB2312" w:hAnsi="仿宋" w:hint="eastAsia"/>
          <w:color w:val="222222"/>
          <w:w w:val="93"/>
          <w:sz w:val="32"/>
          <w:szCs w:val="32"/>
          <w:fitText w:val="840"/>
        </w:rPr>
        <w:t>长</w:t>
      </w:r>
      <w:r w:rsidRPr="001C17C7">
        <w:rPr>
          <w:rFonts w:ascii="仿宋_GB2312" w:eastAsia="仿宋_GB2312" w:hAnsi="仿宋" w:hint="eastAsia"/>
          <w:color w:val="222222"/>
          <w:sz w:val="32"/>
          <w:szCs w:val="32"/>
        </w:rPr>
        <w:t>：崔海</w:t>
      </w:r>
    </w:p>
    <w:p w14:paraId="387F4C00" w14:textId="77777777" w:rsidR="00AE2067" w:rsidRPr="001C17C7" w:rsidRDefault="006C313A" w:rsidP="00566C08">
      <w:pPr>
        <w:pStyle w:val="a3"/>
        <w:shd w:val="clear" w:color="auto" w:fill="FFFFFF"/>
        <w:spacing w:before="0" w:beforeAutospacing="0" w:after="0" w:afterAutospacing="0" w:line="560" w:lineRule="exact"/>
        <w:ind w:firstLineChars="350" w:firstLine="112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副组长：陈贵武、左效强</w:t>
      </w:r>
    </w:p>
    <w:p w14:paraId="069377F1" w14:textId="77777777" w:rsidR="00AE2067" w:rsidRPr="001C17C7" w:rsidRDefault="006C313A" w:rsidP="00283BA3">
      <w:pPr>
        <w:pStyle w:val="a3"/>
        <w:shd w:val="clear" w:color="auto" w:fill="FFFFFF"/>
        <w:spacing w:before="0" w:beforeAutospacing="0" w:after="0" w:afterAutospacing="0" w:line="560" w:lineRule="exact"/>
        <w:ind w:firstLineChars="200" w:firstLine="1083"/>
        <w:jc w:val="both"/>
        <w:rPr>
          <w:rFonts w:ascii="仿宋_GB2312" w:eastAsia="仿宋_GB2312" w:hAnsi="仿宋" w:hint="eastAsia"/>
          <w:color w:val="222222"/>
          <w:sz w:val="32"/>
          <w:szCs w:val="32"/>
        </w:rPr>
      </w:pPr>
      <w:r w:rsidRPr="001C17C7">
        <w:rPr>
          <w:rFonts w:ascii="仿宋_GB2312" w:eastAsia="仿宋_GB2312" w:hAnsi="仿宋" w:hint="eastAsia"/>
          <w:color w:val="222222"/>
          <w:spacing w:val="122"/>
          <w:w w:val="93"/>
          <w:sz w:val="32"/>
          <w:szCs w:val="32"/>
          <w:fitText w:val="840" w:id="1"/>
        </w:rPr>
        <w:t>组</w:t>
      </w:r>
      <w:r w:rsidRPr="001C17C7">
        <w:rPr>
          <w:rFonts w:ascii="仿宋_GB2312" w:eastAsia="仿宋_GB2312" w:hAnsi="仿宋" w:hint="eastAsia"/>
          <w:color w:val="222222"/>
          <w:w w:val="93"/>
          <w:sz w:val="32"/>
          <w:szCs w:val="32"/>
          <w:fitText w:val="840" w:id="1"/>
        </w:rPr>
        <w:t>员</w:t>
      </w:r>
      <w:r w:rsidRPr="001C17C7">
        <w:rPr>
          <w:rFonts w:ascii="仿宋_GB2312" w:eastAsia="仿宋_GB2312" w:hAnsi="仿宋" w:hint="eastAsia"/>
          <w:color w:val="222222"/>
          <w:sz w:val="32"/>
          <w:szCs w:val="32"/>
        </w:rPr>
        <w:t>：赵金生、齐元涛、亓艳</w:t>
      </w:r>
    </w:p>
    <w:p w14:paraId="626D0728"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黑体" w:eastAsia="黑体" w:hAnsi="黑体" w:hint="eastAsia"/>
          <w:color w:val="222222"/>
          <w:sz w:val="32"/>
          <w:szCs w:val="32"/>
        </w:rPr>
      </w:pPr>
      <w:r w:rsidRPr="001C17C7">
        <w:rPr>
          <w:rFonts w:ascii="黑体" w:eastAsia="黑体" w:hAnsi="黑体" w:hint="eastAsia"/>
          <w:color w:val="222222"/>
          <w:sz w:val="32"/>
          <w:szCs w:val="32"/>
        </w:rPr>
        <w:t>三、艺术自评</w:t>
      </w:r>
    </w:p>
    <w:p w14:paraId="0BB862A0"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楷体_GB2312" w:eastAsia="楷体_GB2312" w:hAnsi="楷体" w:hint="eastAsia"/>
          <w:color w:val="222222"/>
          <w:sz w:val="32"/>
          <w:szCs w:val="32"/>
        </w:rPr>
        <w:t>1.艺术课程</w:t>
      </w:r>
      <w:r w:rsidRPr="001C17C7">
        <w:rPr>
          <w:rFonts w:ascii="仿宋_GB2312" w:eastAsia="仿宋_GB2312" w:hAnsi="楷体" w:hint="eastAsia"/>
          <w:color w:val="222222"/>
          <w:sz w:val="32"/>
          <w:szCs w:val="32"/>
        </w:rPr>
        <w:t>（30分）</w:t>
      </w:r>
    </w:p>
    <w:p w14:paraId="3BAC467A"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lastRenderedPageBreak/>
        <w:t>我校能够严格执行课程计划，按要求开齐开足音</w:t>
      </w:r>
      <w:r w:rsidR="00566C08" w:rsidRPr="001C17C7">
        <w:rPr>
          <w:rFonts w:ascii="仿宋_GB2312" w:eastAsia="仿宋_GB2312" w:hAnsi="仿宋" w:hint="eastAsia"/>
          <w:color w:val="222222"/>
          <w:sz w:val="32"/>
          <w:szCs w:val="32"/>
        </w:rPr>
        <w:t>乐、美术课；根据本校及学生的特点，开发具有实践性的校本艺术课程,</w:t>
      </w:r>
      <w:r w:rsidRPr="001C17C7">
        <w:rPr>
          <w:rFonts w:ascii="仿宋_GB2312" w:eastAsia="仿宋_GB2312" w:hAnsi="仿宋" w:hint="eastAsia"/>
          <w:color w:val="222222"/>
          <w:sz w:val="32"/>
          <w:szCs w:val="32"/>
        </w:rPr>
        <w:t>但校本艺术课程的开发尚处于探索阶段，教学质量有待提高。自评得分</w:t>
      </w:r>
      <w:r w:rsidR="00C551F8" w:rsidRPr="001C17C7">
        <w:rPr>
          <w:rFonts w:ascii="仿宋_GB2312" w:eastAsia="仿宋_GB2312" w:hAnsi="仿宋" w:hint="eastAsia"/>
          <w:color w:val="222222"/>
          <w:sz w:val="32"/>
          <w:szCs w:val="32"/>
        </w:rPr>
        <w:t>25</w:t>
      </w:r>
      <w:r w:rsidRPr="001C17C7">
        <w:rPr>
          <w:rFonts w:ascii="仿宋_GB2312" w:eastAsia="仿宋_GB2312" w:hAnsi="仿宋" w:hint="eastAsia"/>
          <w:color w:val="222222"/>
          <w:sz w:val="32"/>
          <w:szCs w:val="32"/>
        </w:rPr>
        <w:t>分。</w:t>
      </w:r>
    </w:p>
    <w:p w14:paraId="5B18928E"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楷体_GB2312" w:eastAsia="楷体_GB2312" w:hAnsi="楷体" w:hint="eastAsia"/>
          <w:color w:val="222222"/>
          <w:sz w:val="32"/>
          <w:szCs w:val="32"/>
        </w:rPr>
        <w:t>2.艺术活动</w:t>
      </w:r>
      <w:r w:rsidRPr="001C17C7">
        <w:rPr>
          <w:rFonts w:ascii="仿宋_GB2312" w:eastAsia="仿宋_GB2312" w:hAnsi="楷体" w:hint="eastAsia"/>
          <w:color w:val="222222"/>
          <w:sz w:val="32"/>
          <w:szCs w:val="32"/>
        </w:rPr>
        <w:t>（20分）</w:t>
      </w:r>
    </w:p>
    <w:p w14:paraId="58BB426D"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我校艺术教育坚持面向全体学生，按规定选用国家审定通过的音乐、美术教材，按照课程标准和教材内容进行教学，在艺术教育的教学实践中，教师十分注重教学过程的优化，教学方法科学、合理，教学手段多样化，应用得当，能够激发学生的学习兴趣，教学效果较好。学生能主动参与，成为学习的主体，获得生动的审美体验；全体学生在知识与技能、过程与方法、情感态度与价值观等方面均有所发展。自评得分18分。</w:t>
      </w:r>
    </w:p>
    <w:p w14:paraId="22F03E92"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仿宋_GB2312" w:eastAsia="仿宋_GB2312" w:hAnsi="楷体" w:hint="eastAsia"/>
          <w:color w:val="222222"/>
          <w:sz w:val="32"/>
          <w:szCs w:val="32"/>
        </w:rPr>
        <w:t>3.</w:t>
      </w:r>
      <w:r w:rsidRPr="001C17C7">
        <w:rPr>
          <w:rFonts w:ascii="楷体_GB2312" w:eastAsia="楷体_GB2312" w:hAnsi="楷体" w:hint="eastAsia"/>
          <w:color w:val="222222"/>
          <w:sz w:val="32"/>
          <w:szCs w:val="32"/>
        </w:rPr>
        <w:t>艺术教师</w:t>
      </w:r>
      <w:r w:rsidRPr="001C17C7">
        <w:rPr>
          <w:rFonts w:ascii="仿宋_GB2312" w:eastAsia="仿宋_GB2312" w:hAnsi="楷体" w:hint="eastAsia"/>
          <w:color w:val="222222"/>
          <w:sz w:val="32"/>
          <w:szCs w:val="32"/>
        </w:rPr>
        <w:t>（20分）</w:t>
      </w:r>
    </w:p>
    <w:p w14:paraId="759D1AE3"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学校按照课程计划开设艺术课程的要求，配备了数量基本够用的艺术教师，艺术教师总数：</w:t>
      </w:r>
      <w:r w:rsidR="00FD4928" w:rsidRPr="001C17C7">
        <w:rPr>
          <w:rFonts w:ascii="仿宋_GB2312" w:eastAsia="仿宋_GB2312" w:hAnsi="仿宋" w:hint="eastAsia"/>
          <w:color w:val="222222"/>
          <w:sz w:val="32"/>
          <w:szCs w:val="32"/>
        </w:rPr>
        <w:t>2</w:t>
      </w:r>
      <w:r w:rsidRPr="001C17C7">
        <w:rPr>
          <w:rFonts w:ascii="仿宋_GB2312" w:eastAsia="仿宋_GB2312" w:hAnsi="仿宋" w:hint="eastAsia"/>
          <w:color w:val="000000" w:themeColor="text1"/>
          <w:sz w:val="32"/>
          <w:szCs w:val="32"/>
        </w:rPr>
        <w:t>人，其中：音乐</w:t>
      </w:r>
      <w:r w:rsidR="00FD4928" w:rsidRPr="001C17C7">
        <w:rPr>
          <w:rFonts w:ascii="仿宋_GB2312" w:eastAsia="仿宋_GB2312" w:hAnsi="仿宋" w:hint="eastAsia"/>
          <w:color w:val="000000" w:themeColor="text1"/>
          <w:sz w:val="32"/>
          <w:szCs w:val="32"/>
        </w:rPr>
        <w:t>1</w:t>
      </w:r>
      <w:r w:rsidRPr="001C17C7">
        <w:rPr>
          <w:rFonts w:ascii="仿宋_GB2312" w:eastAsia="仿宋_GB2312" w:hAnsi="仿宋" w:hint="eastAsia"/>
          <w:color w:val="000000" w:themeColor="text1"/>
          <w:sz w:val="32"/>
          <w:szCs w:val="32"/>
        </w:rPr>
        <w:t>人、美术</w:t>
      </w:r>
      <w:r w:rsidR="00FD4928" w:rsidRPr="001C17C7">
        <w:rPr>
          <w:rFonts w:ascii="仿宋_GB2312" w:eastAsia="仿宋_GB2312" w:hAnsi="仿宋" w:hint="eastAsia"/>
          <w:color w:val="000000" w:themeColor="text1"/>
          <w:sz w:val="32"/>
          <w:szCs w:val="32"/>
        </w:rPr>
        <w:t>1</w:t>
      </w:r>
      <w:r w:rsidRPr="001C17C7">
        <w:rPr>
          <w:rFonts w:ascii="仿宋_GB2312" w:eastAsia="仿宋_GB2312" w:hAnsi="仿宋" w:hint="eastAsia"/>
          <w:color w:val="000000" w:themeColor="text1"/>
          <w:sz w:val="32"/>
          <w:szCs w:val="32"/>
        </w:rPr>
        <w:t>人、艺术教师生师比</w:t>
      </w:r>
      <w:r w:rsidR="00566C08" w:rsidRPr="001C17C7">
        <w:rPr>
          <w:rFonts w:ascii="仿宋_GB2312" w:eastAsia="仿宋_GB2312" w:hAnsi="仿宋"/>
          <w:color w:val="000000" w:themeColor="text1"/>
          <w:sz w:val="32"/>
          <w:szCs w:val="32"/>
        </w:rPr>
        <w:t>218</w:t>
      </w:r>
      <w:r w:rsidRPr="001C17C7">
        <w:rPr>
          <w:rFonts w:ascii="仿宋_GB2312" w:eastAsia="仿宋_GB2312" w:hAnsi="仿宋" w:hint="eastAsia"/>
          <w:color w:val="000000" w:themeColor="text1"/>
          <w:sz w:val="32"/>
          <w:szCs w:val="32"/>
        </w:rPr>
        <w:t>:1 ；艺术教师平均周课时：</w:t>
      </w:r>
      <w:r w:rsidR="00566C08" w:rsidRPr="001C17C7">
        <w:rPr>
          <w:rFonts w:ascii="仿宋_GB2312" w:eastAsia="仿宋_GB2312" w:hAnsi="仿宋"/>
          <w:color w:val="000000" w:themeColor="text1"/>
          <w:sz w:val="32"/>
          <w:szCs w:val="32"/>
        </w:rPr>
        <w:t>12</w:t>
      </w:r>
      <w:r w:rsidRPr="001C17C7">
        <w:rPr>
          <w:rFonts w:ascii="仿宋_GB2312" w:eastAsia="仿宋_GB2312" w:hAnsi="仿宋" w:hint="eastAsia"/>
          <w:color w:val="000000" w:themeColor="text1"/>
          <w:sz w:val="32"/>
          <w:szCs w:val="32"/>
        </w:rPr>
        <w:t>课时/周；</w:t>
      </w:r>
      <w:r w:rsidR="00FD4928" w:rsidRPr="001C17C7">
        <w:rPr>
          <w:rFonts w:ascii="仿宋_GB2312" w:eastAsia="仿宋_GB2312" w:hAnsi="仿宋" w:hint="eastAsia"/>
          <w:color w:val="000000" w:themeColor="text1"/>
          <w:sz w:val="32"/>
          <w:szCs w:val="32"/>
        </w:rPr>
        <w:t>教师队伍欠缺</w:t>
      </w:r>
      <w:r w:rsidR="00566C08" w:rsidRPr="001C17C7">
        <w:rPr>
          <w:rFonts w:ascii="仿宋_GB2312" w:eastAsia="仿宋_GB2312" w:hAnsi="仿宋" w:hint="eastAsia"/>
          <w:color w:val="000000" w:themeColor="text1"/>
          <w:sz w:val="32"/>
          <w:szCs w:val="32"/>
        </w:rPr>
        <w:t>。</w:t>
      </w:r>
      <w:r w:rsidRPr="001C17C7">
        <w:rPr>
          <w:rFonts w:ascii="仿宋_GB2312" w:eastAsia="仿宋_GB2312" w:hAnsi="仿宋" w:hint="eastAsia"/>
          <w:color w:val="222222"/>
          <w:sz w:val="32"/>
          <w:szCs w:val="32"/>
        </w:rPr>
        <w:t>自评得分</w:t>
      </w:r>
      <w:r w:rsidR="00C551F8" w:rsidRPr="001C17C7">
        <w:rPr>
          <w:rFonts w:ascii="仿宋_GB2312" w:eastAsia="仿宋_GB2312" w:hAnsi="仿宋" w:hint="eastAsia"/>
          <w:color w:val="222222"/>
          <w:sz w:val="32"/>
          <w:szCs w:val="32"/>
        </w:rPr>
        <w:t>15</w:t>
      </w:r>
      <w:r w:rsidRPr="001C17C7">
        <w:rPr>
          <w:rFonts w:ascii="仿宋_GB2312" w:eastAsia="仿宋_GB2312" w:hAnsi="仿宋" w:hint="eastAsia"/>
          <w:color w:val="222222"/>
          <w:sz w:val="32"/>
          <w:szCs w:val="32"/>
        </w:rPr>
        <w:t>分。</w:t>
      </w:r>
    </w:p>
    <w:p w14:paraId="271D6AFB"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仿宋_GB2312" w:eastAsia="仿宋_GB2312" w:hAnsi="楷体" w:hint="eastAsia"/>
          <w:color w:val="222222"/>
          <w:sz w:val="32"/>
          <w:szCs w:val="32"/>
        </w:rPr>
        <w:t>4.</w:t>
      </w:r>
      <w:r w:rsidRPr="001C17C7">
        <w:rPr>
          <w:rFonts w:ascii="楷体_GB2312" w:eastAsia="楷体_GB2312" w:hAnsi="楷体" w:hint="eastAsia"/>
          <w:color w:val="222222"/>
          <w:sz w:val="32"/>
          <w:szCs w:val="32"/>
        </w:rPr>
        <w:t>条件保障</w:t>
      </w:r>
      <w:r w:rsidRPr="001C17C7">
        <w:rPr>
          <w:rFonts w:ascii="仿宋_GB2312" w:eastAsia="仿宋_GB2312" w:hAnsi="楷体" w:hint="eastAsia"/>
          <w:color w:val="222222"/>
          <w:sz w:val="32"/>
          <w:szCs w:val="32"/>
        </w:rPr>
        <w:t>（20分）</w:t>
      </w:r>
    </w:p>
    <w:p w14:paraId="2E9DE40B"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为满足学校开展艺术教育教学工作，</w:t>
      </w:r>
      <w:r w:rsidRPr="001C17C7">
        <w:rPr>
          <w:rFonts w:ascii="仿宋_GB2312" w:eastAsia="仿宋_GB2312" w:hAnsi="仿宋" w:hint="eastAsia"/>
          <w:color w:val="000000" w:themeColor="text1"/>
          <w:sz w:val="32"/>
          <w:szCs w:val="32"/>
        </w:rPr>
        <w:t>学校设置了音乐活动室1间，</w:t>
      </w:r>
      <w:r w:rsidR="00566C08" w:rsidRPr="001C17C7">
        <w:rPr>
          <w:rFonts w:ascii="仿宋_GB2312" w:eastAsia="仿宋_GB2312" w:hAnsi="仿宋" w:hint="eastAsia"/>
          <w:color w:val="000000" w:themeColor="text1"/>
          <w:sz w:val="32"/>
          <w:szCs w:val="32"/>
        </w:rPr>
        <w:t>舞蹈</w:t>
      </w:r>
      <w:r w:rsidR="00566C08" w:rsidRPr="001C17C7">
        <w:rPr>
          <w:rFonts w:ascii="仿宋_GB2312" w:eastAsia="仿宋_GB2312" w:hAnsi="仿宋"/>
          <w:color w:val="000000" w:themeColor="text1"/>
          <w:sz w:val="32"/>
          <w:szCs w:val="32"/>
        </w:rPr>
        <w:t>活动室</w:t>
      </w:r>
      <w:r w:rsidR="00566C08" w:rsidRPr="001C17C7">
        <w:rPr>
          <w:rFonts w:ascii="仿宋_GB2312" w:eastAsia="仿宋_GB2312" w:hAnsi="仿宋" w:hint="eastAsia"/>
          <w:color w:val="000000" w:themeColor="text1"/>
          <w:sz w:val="32"/>
          <w:szCs w:val="32"/>
        </w:rPr>
        <w:t>1间</w:t>
      </w:r>
      <w:r w:rsidR="00566C08" w:rsidRPr="001C17C7">
        <w:rPr>
          <w:rFonts w:ascii="仿宋_GB2312" w:eastAsia="仿宋_GB2312" w:hAnsi="仿宋"/>
          <w:color w:val="000000" w:themeColor="text1"/>
          <w:sz w:val="32"/>
          <w:szCs w:val="32"/>
        </w:rPr>
        <w:t>，</w:t>
      </w:r>
      <w:r w:rsidR="00566C08" w:rsidRPr="001C17C7">
        <w:rPr>
          <w:rFonts w:ascii="仿宋_GB2312" w:eastAsia="仿宋_GB2312" w:hAnsi="仿宋" w:hint="eastAsia"/>
          <w:color w:val="000000" w:themeColor="text1"/>
          <w:sz w:val="32"/>
          <w:szCs w:val="32"/>
        </w:rPr>
        <w:t>书法</w:t>
      </w:r>
      <w:r w:rsidRPr="001C17C7">
        <w:rPr>
          <w:rFonts w:ascii="仿宋_GB2312" w:eastAsia="仿宋_GB2312" w:hAnsi="仿宋" w:hint="eastAsia"/>
          <w:color w:val="000000" w:themeColor="text1"/>
          <w:sz w:val="32"/>
          <w:szCs w:val="32"/>
        </w:rPr>
        <w:t>活动室1间，各室器材基本能满足艺术教育教学的需求。</w:t>
      </w:r>
      <w:r w:rsidR="00566C08" w:rsidRPr="001C17C7">
        <w:rPr>
          <w:rFonts w:ascii="仿宋_GB2312" w:eastAsia="仿宋_GB2312" w:hAnsi="仿宋" w:hint="eastAsia"/>
          <w:color w:val="000000" w:themeColor="text1"/>
          <w:sz w:val="32"/>
          <w:szCs w:val="32"/>
        </w:rPr>
        <w:t>我</w:t>
      </w:r>
      <w:r w:rsidR="00566C08" w:rsidRPr="001C17C7">
        <w:rPr>
          <w:rFonts w:ascii="仿宋_GB2312" w:eastAsia="仿宋_GB2312" w:hAnsi="仿宋"/>
          <w:color w:val="000000" w:themeColor="text1"/>
          <w:sz w:val="32"/>
          <w:szCs w:val="32"/>
        </w:rPr>
        <w:t>校为民办学校</w:t>
      </w:r>
      <w:r w:rsidR="00566C08" w:rsidRPr="001C17C7">
        <w:rPr>
          <w:rFonts w:ascii="仿宋_GB2312" w:eastAsia="仿宋_GB2312" w:hAnsi="仿宋" w:hint="eastAsia"/>
          <w:color w:val="000000" w:themeColor="text1"/>
          <w:sz w:val="32"/>
          <w:szCs w:val="32"/>
        </w:rPr>
        <w:t>，</w:t>
      </w:r>
      <w:r w:rsidR="00566C08" w:rsidRPr="001C17C7">
        <w:rPr>
          <w:rFonts w:ascii="仿宋_GB2312" w:eastAsia="仿宋_GB2312" w:hAnsi="仿宋"/>
          <w:color w:val="000000" w:themeColor="text1"/>
          <w:sz w:val="32"/>
          <w:szCs w:val="32"/>
        </w:rPr>
        <w:t>资金紧张，</w:t>
      </w:r>
      <w:r w:rsidR="00566C08" w:rsidRPr="001C17C7">
        <w:rPr>
          <w:rFonts w:ascii="仿宋_GB2312" w:eastAsia="仿宋_GB2312" w:hAnsi="仿宋" w:hint="eastAsia"/>
          <w:color w:val="000000" w:themeColor="text1"/>
          <w:sz w:val="32"/>
          <w:szCs w:val="32"/>
        </w:rPr>
        <w:t>下一步</w:t>
      </w:r>
      <w:r w:rsidR="00566C08" w:rsidRPr="001C17C7">
        <w:rPr>
          <w:rFonts w:ascii="仿宋_GB2312" w:eastAsia="仿宋_GB2312" w:hAnsi="仿宋"/>
          <w:color w:val="000000" w:themeColor="text1"/>
          <w:sz w:val="32"/>
          <w:szCs w:val="32"/>
        </w:rPr>
        <w:t>我校将加大对艺术教育</w:t>
      </w:r>
      <w:r w:rsidR="00566C08" w:rsidRPr="001C17C7">
        <w:rPr>
          <w:rFonts w:ascii="仿宋_GB2312" w:eastAsia="仿宋_GB2312" w:hAnsi="仿宋" w:hint="eastAsia"/>
          <w:color w:val="000000" w:themeColor="text1"/>
          <w:sz w:val="32"/>
          <w:szCs w:val="32"/>
        </w:rPr>
        <w:t>开展</w:t>
      </w:r>
      <w:r w:rsidR="00566C08" w:rsidRPr="001C17C7">
        <w:rPr>
          <w:rFonts w:ascii="仿宋_GB2312" w:eastAsia="仿宋_GB2312" w:hAnsi="仿宋"/>
          <w:color w:val="000000" w:themeColor="text1"/>
          <w:sz w:val="32"/>
          <w:szCs w:val="32"/>
        </w:rPr>
        <w:t>的资金投入。</w:t>
      </w:r>
      <w:r w:rsidRPr="001C17C7">
        <w:rPr>
          <w:rFonts w:ascii="仿宋_GB2312" w:eastAsia="仿宋_GB2312" w:hAnsi="仿宋" w:hint="eastAsia"/>
          <w:color w:val="222222"/>
          <w:sz w:val="32"/>
          <w:szCs w:val="32"/>
        </w:rPr>
        <w:t>自评得分</w:t>
      </w:r>
      <w:r w:rsidR="00C551F8" w:rsidRPr="001C17C7">
        <w:rPr>
          <w:rFonts w:ascii="仿宋_GB2312" w:eastAsia="仿宋_GB2312" w:hAnsi="仿宋" w:hint="eastAsia"/>
          <w:color w:val="222222"/>
          <w:sz w:val="32"/>
          <w:szCs w:val="32"/>
        </w:rPr>
        <w:t>10</w:t>
      </w:r>
      <w:r w:rsidRPr="001C17C7">
        <w:rPr>
          <w:rFonts w:ascii="仿宋_GB2312" w:eastAsia="仿宋_GB2312" w:hAnsi="仿宋" w:hint="eastAsia"/>
          <w:color w:val="222222"/>
          <w:sz w:val="32"/>
          <w:szCs w:val="32"/>
        </w:rPr>
        <w:t>分。</w:t>
      </w:r>
    </w:p>
    <w:p w14:paraId="7A42510F"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仿宋_GB2312" w:eastAsia="仿宋_GB2312" w:hAnsi="楷体" w:hint="eastAsia"/>
          <w:color w:val="222222"/>
          <w:sz w:val="32"/>
          <w:szCs w:val="32"/>
        </w:rPr>
        <w:t>5.</w:t>
      </w:r>
      <w:r w:rsidRPr="001C17C7">
        <w:rPr>
          <w:rFonts w:ascii="楷体_GB2312" w:eastAsia="楷体_GB2312" w:hAnsi="楷体" w:hint="eastAsia"/>
          <w:color w:val="222222"/>
          <w:sz w:val="32"/>
          <w:szCs w:val="32"/>
        </w:rPr>
        <w:t>特色发展</w:t>
      </w:r>
      <w:r w:rsidRPr="001C17C7">
        <w:rPr>
          <w:rFonts w:ascii="仿宋_GB2312" w:eastAsia="仿宋_GB2312" w:hAnsi="楷体" w:hint="eastAsia"/>
          <w:color w:val="222222"/>
          <w:sz w:val="32"/>
          <w:szCs w:val="32"/>
        </w:rPr>
        <w:t>（10分）</w:t>
      </w:r>
    </w:p>
    <w:p w14:paraId="5D2CAF33" w14:textId="77777777" w:rsidR="00AE2067" w:rsidRPr="001C17C7" w:rsidRDefault="00FD4928"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lastRenderedPageBreak/>
        <w:t>民办学校资金紧张，社会资源利用不够,与社会团体的合作不够紧密，好的做法还需进一步推广。</w:t>
      </w:r>
      <w:r w:rsidR="006C313A" w:rsidRPr="001C17C7">
        <w:rPr>
          <w:rFonts w:ascii="仿宋_GB2312" w:eastAsia="仿宋_GB2312" w:hAnsi="仿宋" w:hint="eastAsia"/>
          <w:color w:val="222222"/>
          <w:sz w:val="32"/>
          <w:szCs w:val="32"/>
        </w:rPr>
        <w:t>自评得分</w:t>
      </w:r>
      <w:r w:rsidR="00C551F8" w:rsidRPr="001C17C7">
        <w:rPr>
          <w:rFonts w:ascii="仿宋_GB2312" w:eastAsia="仿宋_GB2312" w:hAnsi="仿宋" w:hint="eastAsia"/>
          <w:color w:val="222222"/>
          <w:sz w:val="32"/>
          <w:szCs w:val="32"/>
        </w:rPr>
        <w:t>0</w:t>
      </w:r>
      <w:r w:rsidR="006C313A" w:rsidRPr="001C17C7">
        <w:rPr>
          <w:rFonts w:ascii="仿宋_GB2312" w:eastAsia="仿宋_GB2312" w:hAnsi="仿宋" w:hint="eastAsia"/>
          <w:color w:val="222222"/>
          <w:sz w:val="32"/>
          <w:szCs w:val="32"/>
        </w:rPr>
        <w:t>分。</w:t>
      </w:r>
    </w:p>
    <w:p w14:paraId="164A1005"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仿宋_GB2312" w:eastAsia="仿宋_GB2312" w:hAnsi="楷体" w:hint="eastAsia"/>
          <w:color w:val="222222"/>
          <w:sz w:val="32"/>
          <w:szCs w:val="32"/>
        </w:rPr>
        <w:t>6.</w:t>
      </w:r>
      <w:r w:rsidRPr="001C17C7">
        <w:rPr>
          <w:rFonts w:ascii="楷体_GB2312" w:eastAsia="楷体_GB2312" w:hAnsi="楷体" w:hint="eastAsia"/>
          <w:color w:val="222222"/>
          <w:sz w:val="32"/>
          <w:szCs w:val="32"/>
        </w:rPr>
        <w:t>学生艺术素质测评</w:t>
      </w:r>
      <w:r w:rsidRPr="001C17C7">
        <w:rPr>
          <w:rFonts w:ascii="仿宋_GB2312" w:eastAsia="仿宋_GB2312" w:hAnsi="楷体" w:hint="eastAsia"/>
          <w:color w:val="222222"/>
          <w:sz w:val="32"/>
          <w:szCs w:val="32"/>
        </w:rPr>
        <w:t>（加分10分）</w:t>
      </w:r>
    </w:p>
    <w:p w14:paraId="32555726"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学校能认真组织实施学生艺术素质测评工作，本学年学生艺术素质测评的覆盖面（占学校学生总数比例）达到了100%，优秀</w:t>
      </w:r>
      <w:r w:rsidR="00566C08" w:rsidRPr="001C17C7">
        <w:rPr>
          <w:rFonts w:ascii="仿宋_GB2312" w:eastAsia="仿宋_GB2312" w:hAnsi="仿宋"/>
          <w:color w:val="222222"/>
          <w:sz w:val="32"/>
          <w:szCs w:val="32"/>
        </w:rPr>
        <w:t>100</w:t>
      </w:r>
      <w:r w:rsidRPr="001C17C7">
        <w:rPr>
          <w:rFonts w:ascii="仿宋_GB2312" w:eastAsia="仿宋_GB2312" w:hAnsi="仿宋" w:hint="eastAsia"/>
          <w:color w:val="222222"/>
          <w:sz w:val="32"/>
          <w:szCs w:val="32"/>
        </w:rPr>
        <w:t>%。自评得分</w:t>
      </w:r>
      <w:r w:rsidR="00C551F8" w:rsidRPr="001C17C7">
        <w:rPr>
          <w:rFonts w:ascii="仿宋_GB2312" w:eastAsia="仿宋_GB2312" w:hAnsi="仿宋" w:hint="eastAsia"/>
          <w:color w:val="222222"/>
          <w:sz w:val="32"/>
          <w:szCs w:val="32"/>
        </w:rPr>
        <w:t>10</w:t>
      </w:r>
      <w:r w:rsidRPr="001C17C7">
        <w:rPr>
          <w:rFonts w:ascii="仿宋_GB2312" w:eastAsia="仿宋_GB2312" w:hAnsi="仿宋" w:hint="eastAsia"/>
          <w:color w:val="222222"/>
          <w:sz w:val="32"/>
          <w:szCs w:val="32"/>
        </w:rPr>
        <w:t>分。</w:t>
      </w:r>
    </w:p>
    <w:p w14:paraId="0EFD23A6"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楷体" w:hint="eastAsia"/>
          <w:color w:val="222222"/>
          <w:sz w:val="32"/>
          <w:szCs w:val="32"/>
        </w:rPr>
      </w:pPr>
      <w:r w:rsidRPr="001C17C7">
        <w:rPr>
          <w:rFonts w:ascii="仿宋_GB2312" w:eastAsia="仿宋_GB2312" w:hAnsi="楷体" w:hint="eastAsia"/>
          <w:color w:val="222222"/>
          <w:sz w:val="32"/>
          <w:szCs w:val="32"/>
        </w:rPr>
        <w:t>7.本次自评总得分为</w:t>
      </w:r>
      <w:r w:rsidR="00C551F8" w:rsidRPr="001C17C7">
        <w:rPr>
          <w:rFonts w:ascii="仿宋_GB2312" w:eastAsia="仿宋_GB2312" w:hAnsi="楷体" w:hint="eastAsia"/>
          <w:color w:val="222222"/>
          <w:sz w:val="32"/>
          <w:szCs w:val="32"/>
        </w:rPr>
        <w:t>78</w:t>
      </w:r>
      <w:r w:rsidRPr="001C17C7">
        <w:rPr>
          <w:rFonts w:ascii="仿宋_GB2312" w:eastAsia="仿宋_GB2312" w:hAnsi="楷体" w:hint="eastAsia"/>
          <w:color w:val="222222"/>
          <w:sz w:val="32"/>
          <w:szCs w:val="32"/>
        </w:rPr>
        <w:t>分，自评等级为</w:t>
      </w:r>
      <w:r w:rsidR="00FD4928" w:rsidRPr="001C17C7">
        <w:rPr>
          <w:rFonts w:ascii="仿宋_GB2312" w:eastAsia="仿宋_GB2312" w:hAnsi="楷体" w:hint="eastAsia"/>
          <w:color w:val="222222"/>
          <w:sz w:val="32"/>
          <w:szCs w:val="32"/>
        </w:rPr>
        <w:t>良好</w:t>
      </w:r>
      <w:r w:rsidRPr="001C17C7">
        <w:rPr>
          <w:rFonts w:ascii="仿宋_GB2312" w:eastAsia="仿宋_GB2312" w:hAnsi="楷体" w:hint="eastAsia"/>
          <w:color w:val="222222"/>
          <w:sz w:val="32"/>
          <w:szCs w:val="32"/>
        </w:rPr>
        <w:t>。</w:t>
      </w:r>
    </w:p>
    <w:p w14:paraId="204D5ECA"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黑体" w:eastAsia="黑体" w:hAnsi="黑体" w:hint="eastAsia"/>
          <w:color w:val="222222"/>
          <w:sz w:val="32"/>
          <w:szCs w:val="32"/>
        </w:rPr>
      </w:pPr>
      <w:r w:rsidRPr="001C17C7">
        <w:rPr>
          <w:rFonts w:ascii="黑体" w:eastAsia="黑体" w:hAnsi="黑体" w:hint="eastAsia"/>
          <w:color w:val="222222"/>
          <w:sz w:val="32"/>
          <w:szCs w:val="32"/>
        </w:rPr>
        <w:t>四、存在主要问题</w:t>
      </w:r>
    </w:p>
    <w:p w14:paraId="533A29CC"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1.个别家庭对艺术不重视。家长和学生认为艺术课就是“副课”。也不愿支持学生参</w:t>
      </w:r>
      <w:r w:rsidR="00283BA3" w:rsidRPr="001C17C7">
        <w:rPr>
          <w:rFonts w:ascii="仿宋_GB2312" w:eastAsia="仿宋_GB2312" w:hAnsi="仿宋" w:hint="eastAsia"/>
          <w:color w:val="222222"/>
          <w:sz w:val="32"/>
          <w:szCs w:val="32"/>
        </w:rPr>
        <w:t>文体</w:t>
      </w:r>
      <w:r w:rsidRPr="001C17C7">
        <w:rPr>
          <w:rFonts w:ascii="仿宋_GB2312" w:eastAsia="仿宋_GB2312" w:hAnsi="仿宋" w:hint="eastAsia"/>
          <w:color w:val="222222"/>
          <w:sz w:val="32"/>
          <w:szCs w:val="32"/>
        </w:rPr>
        <w:t>活动。</w:t>
      </w:r>
    </w:p>
    <w:p w14:paraId="79625CB5" w14:textId="77777777" w:rsidR="00AE2067" w:rsidRPr="001C17C7" w:rsidRDefault="006C313A" w:rsidP="00283BA3">
      <w:pPr>
        <w:pStyle w:val="a3"/>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2.作为一所</w:t>
      </w:r>
      <w:r w:rsidR="00FD4928" w:rsidRPr="001C17C7">
        <w:rPr>
          <w:rFonts w:ascii="仿宋_GB2312" w:eastAsia="仿宋_GB2312" w:hAnsi="仿宋" w:hint="eastAsia"/>
          <w:color w:val="222222"/>
          <w:sz w:val="32"/>
          <w:szCs w:val="32"/>
        </w:rPr>
        <w:t>民办学</w:t>
      </w:r>
      <w:r w:rsidRPr="001C17C7">
        <w:rPr>
          <w:rFonts w:ascii="仿宋_GB2312" w:eastAsia="仿宋_GB2312" w:hAnsi="仿宋" w:hint="eastAsia"/>
          <w:color w:val="222222"/>
          <w:sz w:val="32"/>
          <w:szCs w:val="32"/>
        </w:rPr>
        <w:t>校，</w:t>
      </w:r>
      <w:r w:rsidR="00FD4928" w:rsidRPr="001C17C7">
        <w:rPr>
          <w:rFonts w:ascii="仿宋_GB2312" w:eastAsia="仿宋_GB2312" w:hAnsi="仿宋" w:hint="eastAsia"/>
          <w:color w:val="222222"/>
          <w:sz w:val="32"/>
          <w:szCs w:val="32"/>
        </w:rPr>
        <w:t>缺资金，师资少</w:t>
      </w:r>
      <w:r w:rsidRPr="001C17C7">
        <w:rPr>
          <w:rFonts w:ascii="仿宋_GB2312" w:eastAsia="仿宋_GB2312" w:hAnsi="仿宋" w:hint="eastAsia"/>
          <w:color w:val="222222"/>
          <w:sz w:val="32"/>
          <w:szCs w:val="32"/>
        </w:rPr>
        <w:t>艺术专业课师资较为紧张。艺术兴趣小组活动还不能保证每一名学生都能到自己感兴趣的活动小组参与活动，小组活动教师的专业水平有待提高。</w:t>
      </w:r>
    </w:p>
    <w:p w14:paraId="4D8B97A5" w14:textId="77777777" w:rsidR="00AE2067" w:rsidRPr="001C17C7" w:rsidRDefault="006C313A" w:rsidP="00283BA3">
      <w:pPr>
        <w:pStyle w:val="vsbcontentend"/>
        <w:shd w:val="clear" w:color="auto" w:fill="FFFFFF"/>
        <w:spacing w:before="0" w:beforeAutospacing="0" w:after="0" w:afterAutospacing="0" w:line="560" w:lineRule="exact"/>
        <w:ind w:firstLineChars="200" w:firstLine="640"/>
        <w:jc w:val="both"/>
        <w:rPr>
          <w:rFonts w:ascii="仿宋_GB2312" w:eastAsia="仿宋_GB2312" w:hAnsi="仿宋" w:hint="eastAsia"/>
          <w:color w:val="222222"/>
          <w:sz w:val="32"/>
          <w:szCs w:val="32"/>
        </w:rPr>
      </w:pPr>
      <w:r w:rsidRPr="001C17C7">
        <w:rPr>
          <w:rFonts w:ascii="仿宋_GB2312" w:eastAsia="仿宋_GB2312" w:hAnsi="仿宋" w:hint="eastAsia"/>
          <w:color w:val="222222"/>
          <w:sz w:val="32"/>
          <w:szCs w:val="32"/>
        </w:rPr>
        <w:t>我校作为一所</w:t>
      </w:r>
      <w:r w:rsidR="00FD4928" w:rsidRPr="001C17C7">
        <w:rPr>
          <w:rFonts w:ascii="仿宋_GB2312" w:eastAsia="仿宋_GB2312" w:hAnsi="仿宋" w:hint="eastAsia"/>
          <w:color w:val="222222"/>
          <w:sz w:val="32"/>
          <w:szCs w:val="32"/>
        </w:rPr>
        <w:t>民办学</w:t>
      </w:r>
      <w:r w:rsidRPr="001C17C7">
        <w:rPr>
          <w:rFonts w:ascii="仿宋_GB2312" w:eastAsia="仿宋_GB2312" w:hAnsi="仿宋" w:hint="eastAsia"/>
          <w:color w:val="222222"/>
          <w:sz w:val="32"/>
          <w:szCs w:val="32"/>
        </w:rPr>
        <w:t>校。在艺术教育方面，我们将秉持高标准的要求，保持和发扬团结奋斗、求实创新的作风，深入开展教育教学改革，加快教育现代化的进程，全面实施素质教育，努力使学校的艺术教育工作再上一个新台阶。</w:t>
      </w:r>
    </w:p>
    <w:p w14:paraId="7F457393" w14:textId="77777777" w:rsidR="00283BA3" w:rsidRPr="001C17C7" w:rsidRDefault="00283BA3" w:rsidP="00283BA3">
      <w:pPr>
        <w:tabs>
          <w:tab w:val="center" w:pos="6237"/>
        </w:tabs>
        <w:spacing w:line="560" w:lineRule="exact"/>
        <w:ind w:firstLineChars="200" w:firstLine="640"/>
        <w:rPr>
          <w:rFonts w:ascii="仿宋_GB2312" w:eastAsia="仿宋_GB2312" w:hAnsi="仿宋" w:hint="eastAsia"/>
          <w:sz w:val="32"/>
          <w:szCs w:val="32"/>
        </w:rPr>
      </w:pPr>
    </w:p>
    <w:p w14:paraId="266FB80E" w14:textId="77777777" w:rsidR="00283BA3" w:rsidRPr="001C17C7" w:rsidRDefault="006C313A" w:rsidP="00283BA3">
      <w:pPr>
        <w:tabs>
          <w:tab w:val="center" w:pos="6237"/>
        </w:tabs>
        <w:spacing w:line="560" w:lineRule="exact"/>
        <w:ind w:firstLineChars="1850" w:firstLine="5920"/>
        <w:rPr>
          <w:rFonts w:ascii="仿宋_GB2312" w:eastAsia="仿宋_GB2312" w:hAnsi="仿宋" w:hint="eastAsia"/>
          <w:sz w:val="32"/>
          <w:szCs w:val="32"/>
        </w:rPr>
      </w:pPr>
      <w:r w:rsidRPr="001C17C7">
        <w:rPr>
          <w:rFonts w:ascii="仿宋_GB2312" w:eastAsia="仿宋_GB2312" w:hAnsi="仿宋" w:hint="eastAsia"/>
          <w:sz w:val="32"/>
          <w:szCs w:val="32"/>
        </w:rPr>
        <w:t>沂源县</w:t>
      </w:r>
      <w:r w:rsidR="00C551F8" w:rsidRPr="001C17C7">
        <w:rPr>
          <w:rFonts w:ascii="仿宋_GB2312" w:eastAsia="仿宋_GB2312" w:hAnsi="仿宋" w:hint="eastAsia"/>
          <w:sz w:val="32"/>
          <w:szCs w:val="32"/>
        </w:rPr>
        <w:t>鲁山学校</w:t>
      </w:r>
    </w:p>
    <w:p w14:paraId="26F4A90F" w14:textId="1681DCD3" w:rsidR="00283BA3" w:rsidRDefault="006C313A" w:rsidP="00283BA3">
      <w:pPr>
        <w:tabs>
          <w:tab w:val="center" w:pos="6237"/>
        </w:tabs>
        <w:spacing w:line="560" w:lineRule="exact"/>
        <w:ind w:firstLineChars="1800" w:firstLine="5760"/>
        <w:rPr>
          <w:rFonts w:ascii="仿宋_GB2312" w:eastAsia="仿宋_GB2312" w:hAnsi="仿宋" w:hint="eastAsia"/>
          <w:sz w:val="32"/>
          <w:szCs w:val="32"/>
        </w:rPr>
      </w:pPr>
      <w:r w:rsidRPr="001C17C7">
        <w:rPr>
          <w:rFonts w:ascii="仿宋_GB2312" w:eastAsia="仿宋_GB2312" w:hAnsi="仿宋" w:hint="eastAsia"/>
          <w:sz w:val="32"/>
          <w:szCs w:val="32"/>
        </w:rPr>
        <w:t>202</w:t>
      </w:r>
      <w:r w:rsidR="00566C08" w:rsidRPr="001C17C7">
        <w:rPr>
          <w:rFonts w:ascii="仿宋_GB2312" w:eastAsia="仿宋_GB2312" w:hAnsi="仿宋"/>
          <w:sz w:val="32"/>
          <w:szCs w:val="32"/>
        </w:rPr>
        <w:t>5</w:t>
      </w:r>
      <w:r w:rsidRPr="001C17C7">
        <w:rPr>
          <w:rFonts w:ascii="仿宋_GB2312" w:eastAsia="仿宋_GB2312" w:hAnsi="仿宋" w:hint="eastAsia"/>
          <w:sz w:val="32"/>
          <w:szCs w:val="32"/>
        </w:rPr>
        <w:t>年</w:t>
      </w:r>
      <w:r w:rsidR="004C3CC0">
        <w:rPr>
          <w:rFonts w:ascii="仿宋_GB2312" w:eastAsia="仿宋_GB2312" w:hAnsi="仿宋" w:hint="eastAsia"/>
          <w:sz w:val="32"/>
          <w:szCs w:val="32"/>
        </w:rPr>
        <w:t>9</w:t>
      </w:r>
      <w:r w:rsidRPr="001C17C7">
        <w:rPr>
          <w:rFonts w:ascii="仿宋_GB2312" w:eastAsia="仿宋_GB2312" w:hAnsi="仿宋" w:hint="eastAsia"/>
          <w:sz w:val="32"/>
          <w:szCs w:val="32"/>
        </w:rPr>
        <w:t>月</w:t>
      </w:r>
      <w:r w:rsidR="004C3CC0">
        <w:rPr>
          <w:rFonts w:ascii="仿宋_GB2312" w:eastAsia="仿宋_GB2312" w:hAnsi="仿宋" w:hint="eastAsia"/>
          <w:sz w:val="32"/>
          <w:szCs w:val="32"/>
        </w:rPr>
        <w:t>1</w:t>
      </w:r>
      <w:r w:rsidR="00566C08" w:rsidRPr="001C17C7">
        <w:rPr>
          <w:rFonts w:ascii="仿宋_GB2312" w:eastAsia="仿宋_GB2312" w:hAnsi="仿宋"/>
          <w:sz w:val="32"/>
          <w:szCs w:val="32"/>
        </w:rPr>
        <w:t>7</w:t>
      </w:r>
      <w:r w:rsidRPr="001C17C7">
        <w:rPr>
          <w:rFonts w:ascii="仿宋_GB2312" w:eastAsia="仿宋_GB2312" w:hAnsi="仿宋" w:hint="eastAsia"/>
          <w:sz w:val="32"/>
          <w:szCs w:val="32"/>
        </w:rPr>
        <w:t>日</w:t>
      </w:r>
    </w:p>
    <w:p w14:paraId="1306723A" w14:textId="77777777" w:rsidR="00AE2067" w:rsidRPr="00283BA3" w:rsidRDefault="00283BA3" w:rsidP="00283BA3">
      <w:pPr>
        <w:tabs>
          <w:tab w:val="left" w:pos="1972"/>
        </w:tabs>
        <w:rPr>
          <w:rFonts w:ascii="仿宋_GB2312" w:eastAsia="仿宋_GB2312" w:hAnsi="仿宋" w:hint="eastAsia"/>
          <w:sz w:val="32"/>
          <w:szCs w:val="32"/>
        </w:rPr>
      </w:pPr>
      <w:r>
        <w:rPr>
          <w:rFonts w:ascii="仿宋_GB2312" w:eastAsia="仿宋_GB2312" w:hAnsi="仿宋"/>
          <w:sz w:val="32"/>
          <w:szCs w:val="32"/>
        </w:rPr>
        <w:tab/>
      </w:r>
    </w:p>
    <w:sectPr w:rsidR="00AE2067" w:rsidRPr="00283BA3" w:rsidSect="00283BA3">
      <w:pgSz w:w="11906" w:h="16838" w:code="9"/>
      <w:pgMar w:top="1985"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CE16" w14:textId="77777777" w:rsidR="00CF31E5" w:rsidRDefault="00CF31E5" w:rsidP="00FD4928">
      <w:pPr>
        <w:rPr>
          <w:rFonts w:hint="eastAsia"/>
        </w:rPr>
      </w:pPr>
      <w:r>
        <w:separator/>
      </w:r>
    </w:p>
  </w:endnote>
  <w:endnote w:type="continuationSeparator" w:id="0">
    <w:p w14:paraId="6FF018A6" w14:textId="77777777" w:rsidR="00CF31E5" w:rsidRDefault="00CF31E5" w:rsidP="00FD49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6092" w14:textId="77777777" w:rsidR="00CF31E5" w:rsidRDefault="00CF31E5" w:rsidP="00FD4928">
      <w:pPr>
        <w:rPr>
          <w:rFonts w:hint="eastAsia"/>
        </w:rPr>
      </w:pPr>
      <w:r>
        <w:separator/>
      </w:r>
    </w:p>
  </w:footnote>
  <w:footnote w:type="continuationSeparator" w:id="0">
    <w:p w14:paraId="22512464" w14:textId="77777777" w:rsidR="00CF31E5" w:rsidRDefault="00CF31E5" w:rsidP="00FD492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93"/>
    <w:rsid w:val="000313DD"/>
    <w:rsid w:val="001C17C7"/>
    <w:rsid w:val="00277A1B"/>
    <w:rsid w:val="00283BA3"/>
    <w:rsid w:val="003871BC"/>
    <w:rsid w:val="004C3CC0"/>
    <w:rsid w:val="00512B2F"/>
    <w:rsid w:val="00566C08"/>
    <w:rsid w:val="005D73F4"/>
    <w:rsid w:val="006077A9"/>
    <w:rsid w:val="00627C6C"/>
    <w:rsid w:val="00664678"/>
    <w:rsid w:val="006C313A"/>
    <w:rsid w:val="006F7B12"/>
    <w:rsid w:val="007538C5"/>
    <w:rsid w:val="00775BC7"/>
    <w:rsid w:val="008266A8"/>
    <w:rsid w:val="00871C93"/>
    <w:rsid w:val="008A4003"/>
    <w:rsid w:val="008B2253"/>
    <w:rsid w:val="008B5F9E"/>
    <w:rsid w:val="008E23ED"/>
    <w:rsid w:val="009251C9"/>
    <w:rsid w:val="0093254A"/>
    <w:rsid w:val="00AE2067"/>
    <w:rsid w:val="00B50667"/>
    <w:rsid w:val="00B83D8D"/>
    <w:rsid w:val="00BE7963"/>
    <w:rsid w:val="00C13146"/>
    <w:rsid w:val="00C551F8"/>
    <w:rsid w:val="00C856E5"/>
    <w:rsid w:val="00CE2C77"/>
    <w:rsid w:val="00CF31E5"/>
    <w:rsid w:val="00D6128E"/>
    <w:rsid w:val="00D75662"/>
    <w:rsid w:val="00D81D78"/>
    <w:rsid w:val="00DE6BAF"/>
    <w:rsid w:val="00F35D3D"/>
    <w:rsid w:val="00F43921"/>
    <w:rsid w:val="00F8507E"/>
    <w:rsid w:val="00F97565"/>
    <w:rsid w:val="00FB0C73"/>
    <w:rsid w:val="00FD4928"/>
    <w:rsid w:val="101509A3"/>
    <w:rsid w:val="1365009E"/>
    <w:rsid w:val="18702019"/>
    <w:rsid w:val="2DC76BA3"/>
    <w:rsid w:val="31894EF6"/>
    <w:rsid w:val="34C411A4"/>
    <w:rsid w:val="3BB41DF3"/>
    <w:rsid w:val="3C7B601A"/>
    <w:rsid w:val="3CF50479"/>
    <w:rsid w:val="3EA44A62"/>
    <w:rsid w:val="45302CA2"/>
    <w:rsid w:val="4D950B49"/>
    <w:rsid w:val="5B873CE9"/>
    <w:rsid w:val="60041719"/>
    <w:rsid w:val="61535432"/>
    <w:rsid w:val="6516672A"/>
    <w:rsid w:val="73020548"/>
    <w:rsid w:val="79A15C63"/>
    <w:rsid w:val="7B00393D"/>
    <w:rsid w:val="7C5E122F"/>
    <w:rsid w:val="7D7A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FF1"/>
  <w15:docId w15:val="{188D4326-92D5-4784-B247-2D6D6BC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D49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4928"/>
    <w:rPr>
      <w:kern w:val="2"/>
      <w:sz w:val="18"/>
      <w:szCs w:val="18"/>
    </w:rPr>
  </w:style>
  <w:style w:type="paragraph" w:styleId="a6">
    <w:name w:val="footer"/>
    <w:basedOn w:val="a"/>
    <w:link w:val="a7"/>
    <w:uiPriority w:val="99"/>
    <w:unhideWhenUsed/>
    <w:rsid w:val="00FD4928"/>
    <w:pPr>
      <w:tabs>
        <w:tab w:val="center" w:pos="4153"/>
        <w:tab w:val="right" w:pos="8306"/>
      </w:tabs>
      <w:snapToGrid w:val="0"/>
      <w:jc w:val="left"/>
    </w:pPr>
    <w:rPr>
      <w:sz w:val="18"/>
      <w:szCs w:val="18"/>
    </w:rPr>
  </w:style>
  <w:style w:type="character" w:customStyle="1" w:styleId="a7">
    <w:name w:val="页脚 字符"/>
    <w:basedOn w:val="a0"/>
    <w:link w:val="a6"/>
    <w:uiPriority w:val="99"/>
    <w:rsid w:val="00FD49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李晓侗</dc:creator>
  <cp:lastModifiedBy>Administrator</cp:lastModifiedBy>
  <cp:revision>4</cp:revision>
  <dcterms:created xsi:type="dcterms:W3CDTF">2015-01-07T16:53:00Z</dcterms:created>
  <dcterms:modified xsi:type="dcterms:W3CDTF">2025-09-26T06:20:00Z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