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34" w:rsidRPr="00E96434" w:rsidRDefault="00A7211C" w:rsidP="00E96434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96434">
        <w:rPr>
          <w:rFonts w:asciiTheme="majorEastAsia" w:eastAsiaTheme="majorEastAsia" w:hAnsiTheme="majorEastAsia" w:hint="eastAsia"/>
          <w:sz w:val="44"/>
          <w:szCs w:val="44"/>
        </w:rPr>
        <w:t>202</w:t>
      </w:r>
      <w:r w:rsidR="008253CB" w:rsidRPr="00E96434">
        <w:rPr>
          <w:rFonts w:asciiTheme="majorEastAsia" w:eastAsiaTheme="majorEastAsia" w:hAnsiTheme="majorEastAsia" w:hint="eastAsia"/>
          <w:sz w:val="44"/>
          <w:szCs w:val="44"/>
        </w:rPr>
        <w:t>3-2024学年下半学期</w:t>
      </w:r>
      <w:r w:rsidR="00C24C52" w:rsidRPr="00E96434">
        <w:rPr>
          <w:rFonts w:asciiTheme="majorEastAsia" w:eastAsiaTheme="majorEastAsia" w:hAnsiTheme="majorEastAsia" w:hint="eastAsia"/>
          <w:sz w:val="44"/>
          <w:szCs w:val="44"/>
        </w:rPr>
        <w:t>教学工作计划</w:t>
      </w:r>
    </w:p>
    <w:p w:rsidR="00C24C52" w:rsidRPr="00E96434" w:rsidRDefault="00E96434" w:rsidP="00E96434">
      <w:pPr>
        <w:spacing w:line="5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          </w:t>
      </w:r>
      <w:r w:rsidR="00C24C52">
        <w:rPr>
          <w:rFonts w:hint="eastAsia"/>
        </w:rPr>
        <w:t>徐先涛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6434">
        <w:rPr>
          <w:rFonts w:ascii="黑体" w:eastAsia="黑体" w:hAnsi="黑体" w:hint="eastAsia"/>
          <w:sz w:val="32"/>
          <w:szCs w:val="32"/>
        </w:rPr>
        <w:t xml:space="preserve">一、总的情况                                                                            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本学期我</w:t>
      </w:r>
      <w:r w:rsidR="00371D16" w:rsidRPr="00E96434">
        <w:rPr>
          <w:rFonts w:ascii="仿宋_GB2312" w:eastAsia="仿宋_GB2312" w:hAnsiTheme="minorEastAsia" w:hint="eastAsia"/>
          <w:sz w:val="32"/>
          <w:szCs w:val="32"/>
        </w:rPr>
        <w:t>将</w:t>
      </w:r>
      <w:r w:rsidRPr="00E96434">
        <w:rPr>
          <w:rFonts w:ascii="仿宋_GB2312" w:eastAsia="仿宋_GB2312" w:hAnsiTheme="minorEastAsia" w:hint="eastAsia"/>
          <w:sz w:val="32"/>
          <w:szCs w:val="32"/>
        </w:rPr>
        <w:t>执教高</w:t>
      </w:r>
      <w:r w:rsidR="008253CB" w:rsidRPr="00E96434">
        <w:rPr>
          <w:rFonts w:ascii="仿宋_GB2312" w:eastAsia="仿宋_GB2312" w:hAnsiTheme="minorEastAsia" w:hint="eastAsia"/>
          <w:sz w:val="32"/>
          <w:szCs w:val="32"/>
        </w:rPr>
        <w:t>一6</w:t>
      </w:r>
      <w:r w:rsidR="00371D16" w:rsidRPr="00E96434">
        <w:rPr>
          <w:rFonts w:ascii="仿宋_GB2312" w:eastAsia="仿宋_GB2312" w:hAnsiTheme="minorEastAsia" w:hint="eastAsia"/>
          <w:sz w:val="32"/>
          <w:szCs w:val="32"/>
        </w:rPr>
        <w:t>班</w:t>
      </w:r>
      <w:r w:rsidRPr="00E96434">
        <w:rPr>
          <w:rFonts w:ascii="仿宋_GB2312" w:eastAsia="仿宋_GB2312" w:hAnsiTheme="minorEastAsia" w:hint="eastAsia"/>
          <w:sz w:val="32"/>
          <w:szCs w:val="32"/>
        </w:rPr>
        <w:t>的数学教学工作，全班学习数学的积极性一般，但大部分同学学习习惯、学习方法不好，基础知识、基本方法掌握不牢固，练得太少，尤其是计算能力特差，知识回生太快，主动学习的习惯还有待加强。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6434">
        <w:rPr>
          <w:rFonts w:ascii="黑体" w:eastAsia="黑体" w:hAnsi="黑体" w:hint="eastAsia"/>
          <w:sz w:val="32"/>
          <w:szCs w:val="32"/>
        </w:rPr>
        <w:t>二、指导思想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面向全体学生,全面提高学生对高中数学知识的掌握程度，以培养创新型人材为目标，深入钻研教材，靠集体智慧处理教研、教改资源及多媒体信息，根据我校实际，提高课堂效率， 全面提高数学教学质量。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6434">
        <w:rPr>
          <w:rFonts w:ascii="黑体" w:eastAsia="黑体" w:hAnsi="黑体" w:hint="eastAsia"/>
          <w:sz w:val="32"/>
          <w:szCs w:val="32"/>
        </w:rPr>
        <w:t>三、目标要求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计划通过本期的教学，实现四个目的:一是基础知识的全面系统掌握和对各重点难点的提炼和升华;二是将基础知识运用到实战考题中去，将已经掌握的知识转化为实际解题能力;三是要把握数学各题型的特点和规律，重点培养和提升学生的抽象思维、概括、归纳、整理、类比、相互转化、数形结合等能力，提高学生解题能力，掌握解题方法，初步形成应试技巧。四是深入钻练教材，结合所教学生实际，确定好每节课所教内容，</w:t>
      </w:r>
      <w:r w:rsidRPr="00E96434">
        <w:rPr>
          <w:rFonts w:ascii="仿宋_GB2312" w:eastAsia="仿宋_GB2312" w:hAnsiTheme="minorEastAsia" w:hint="eastAsia"/>
          <w:sz w:val="32"/>
          <w:szCs w:val="32"/>
        </w:rPr>
        <w:lastRenderedPageBreak/>
        <w:t>及所采用的教学手段、方法，帮助学生</w:t>
      </w:r>
      <w:r w:rsidR="008253CB" w:rsidRPr="00E96434">
        <w:rPr>
          <w:rFonts w:ascii="仿宋_GB2312" w:eastAsia="仿宋_GB2312" w:hAnsiTheme="minorEastAsia" w:hint="eastAsia"/>
          <w:sz w:val="32"/>
          <w:szCs w:val="32"/>
        </w:rPr>
        <w:t>完成必修课程的学习。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6434">
        <w:rPr>
          <w:rFonts w:ascii="黑体" w:eastAsia="黑体" w:hAnsi="黑体" w:hint="eastAsia"/>
          <w:sz w:val="32"/>
          <w:szCs w:val="32"/>
        </w:rPr>
        <w:t>四、具体方法措施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1.高质量备课，参考一轮复习资料相应教学内容的课件资料，结合我校学生实际，充分发挥我组老师的集体智慧，确保每节课件都是高质量的。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2.高效率的上好每节课，真正体现学生主体、教师主导作用。保证练的时间，运用多媒资源，该写 的写，该播的播，减少抄题、 书写解答过程，通过课堂教师的画龙点睛，让学生在知识的海洋中游刃有余。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3.狠抓作业、试卷的批改讲评，</w:t>
      </w:r>
      <w:r w:rsidR="008253CB" w:rsidRPr="00E96434">
        <w:rPr>
          <w:rFonts w:ascii="仿宋_GB2312" w:eastAsia="仿宋_GB2312" w:hAnsiTheme="minorEastAsia" w:hint="eastAsia"/>
          <w:sz w:val="32"/>
          <w:szCs w:val="32"/>
        </w:rPr>
        <w:t>尤其是认真落实“三清”学习方案。</w:t>
      </w:r>
      <w:r w:rsidRPr="00E96434">
        <w:rPr>
          <w:rFonts w:ascii="仿宋_GB2312" w:eastAsia="仿宋_GB2312" w:hAnsiTheme="minorEastAsia" w:hint="eastAsia"/>
          <w:sz w:val="32"/>
          <w:szCs w:val="32"/>
        </w:rPr>
        <w:t>在讲评中注重结合学生实际进行题多思多解， 开放学生思维 ，提炼思想方法，提升学生解题能力。</w:t>
      </w:r>
    </w:p>
    <w:p w:rsidR="00C24C52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4.认真落实周练和月考，高质量命题，考前作好指导复习，试卷讲评起到补缺长智的作用。</w:t>
      </w:r>
    </w:p>
    <w:p w:rsidR="00371D16" w:rsidRPr="00E96434" w:rsidRDefault="00C24C52" w:rsidP="00E9643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96434">
        <w:rPr>
          <w:rFonts w:ascii="仿宋_GB2312" w:eastAsia="仿宋_GB2312" w:hAnsiTheme="minorEastAsia" w:hint="eastAsia"/>
          <w:sz w:val="32"/>
          <w:szCs w:val="32"/>
        </w:rPr>
        <w:t>5.继续抓紧培优补差工作，让优等生开阔知识视野，丰富各种技能，达到思维多角度，解题多途 径，效果多功能的目的。能让弱科学生打牢基础，提升技能 ，方法灵活得当， 收到弱科不弱之效果。</w:t>
      </w:r>
    </w:p>
    <w:p w:rsidR="00BF2583" w:rsidRPr="00E96434" w:rsidRDefault="00BF2583" w:rsidP="00E964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6434">
        <w:rPr>
          <w:rFonts w:ascii="黑体" w:eastAsia="黑体" w:hAnsi="黑体" w:hint="eastAsia"/>
          <w:sz w:val="32"/>
          <w:szCs w:val="32"/>
        </w:rPr>
        <w:t>五、教学进度安排</w:t>
      </w:r>
    </w:p>
    <w:p w:rsidR="00BF2583" w:rsidRPr="00BF2583" w:rsidRDefault="00BF2583" w:rsidP="00E96434">
      <w:pPr>
        <w:spacing w:line="560" w:lineRule="exact"/>
        <w:ind w:firstLineChars="150" w:firstLine="405"/>
        <w:rPr>
          <w:rFonts w:ascii="微软雅黑" w:hAnsi="微软雅黑" w:cs="Times New Roman"/>
          <w:sz w:val="27"/>
          <w:szCs w:val="24"/>
        </w:rPr>
      </w:pPr>
      <w:r w:rsidRPr="00BF2583">
        <w:rPr>
          <w:rFonts w:ascii="微软雅黑" w:hAnsi="微软雅黑" w:cs="Times New Roman" w:hint="eastAsia"/>
          <w:sz w:val="27"/>
          <w:szCs w:val="24"/>
        </w:rPr>
        <w:lastRenderedPageBreak/>
        <w:t xml:space="preserve">            </w:t>
      </w:r>
    </w:p>
    <w:tbl>
      <w:tblPr>
        <w:tblStyle w:val="a3"/>
        <w:tblW w:w="8475" w:type="dxa"/>
        <w:tblLayout w:type="fixed"/>
        <w:tblLook w:val="04A0"/>
      </w:tblPr>
      <w:tblGrid>
        <w:gridCol w:w="1384"/>
        <w:gridCol w:w="5671"/>
        <w:gridCol w:w="1420"/>
      </w:tblGrid>
      <w:tr w:rsidR="00BF2583" w:rsidRPr="00DE5977" w:rsidTr="00DE5977">
        <w:trPr>
          <w:trHeight w:val="645"/>
        </w:trPr>
        <w:tc>
          <w:tcPr>
            <w:tcW w:w="8475" w:type="dxa"/>
            <w:gridSpan w:val="3"/>
          </w:tcPr>
          <w:p w:rsidR="00BF2583" w:rsidRPr="00DE5977" w:rsidRDefault="00BF2583" w:rsidP="00DE5977">
            <w:pPr>
              <w:spacing w:after="200" w:line="560" w:lineRule="exact"/>
              <w:ind w:firstLineChars="200" w:firstLine="48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高考数学一轮复习进度计划表</w:t>
            </w:r>
          </w:p>
        </w:tc>
      </w:tr>
      <w:tr w:rsidR="00ED2873" w:rsidRPr="00DE5977" w:rsidTr="00DE5977">
        <w:tc>
          <w:tcPr>
            <w:tcW w:w="1384" w:type="dxa"/>
          </w:tcPr>
          <w:p w:rsidR="00ED2873" w:rsidRPr="00DE5977" w:rsidRDefault="00ED2873" w:rsidP="00DE5977">
            <w:pPr>
              <w:spacing w:after="200" w:line="5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周次</w:t>
            </w:r>
          </w:p>
        </w:tc>
        <w:tc>
          <w:tcPr>
            <w:tcW w:w="5670" w:type="dxa"/>
          </w:tcPr>
          <w:p w:rsidR="00ED2873" w:rsidRPr="00DE5977" w:rsidRDefault="00DE5977" w:rsidP="00DE5977">
            <w:pPr>
              <w:spacing w:after="200" w:line="560" w:lineRule="exact"/>
              <w:ind w:firstLineChars="200" w:firstLine="48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1421" w:type="dxa"/>
          </w:tcPr>
          <w:p w:rsidR="00ED2873" w:rsidRPr="00DE5977" w:rsidRDefault="00ED2873" w:rsidP="00DE5977">
            <w:pPr>
              <w:spacing w:after="200" w:line="5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课时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第1周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5.4正切函数的图像与性质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5.5三角恒等变换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5.6函数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第2周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6.1平面向量的概念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6.2平面向量的运算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第3周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6.3平面向量基本定理及坐标表示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6.4平面向量的应用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第4周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7.1复数的概念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7.2复数的四则运算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ED2873" w:rsidRPr="00DE5977" w:rsidTr="00DE5977">
        <w:tc>
          <w:tcPr>
            <w:tcW w:w="1384" w:type="dxa"/>
          </w:tcPr>
          <w:p w:rsidR="00ED2873" w:rsidRPr="00DE5977" w:rsidRDefault="00ED2873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</w:t>
            </w:r>
            <w:r w:rsidR="00DE5977"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670" w:type="dxa"/>
          </w:tcPr>
          <w:p w:rsidR="00ED2873" w:rsidRPr="00DE5977" w:rsidRDefault="00ED2873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月考及试卷讲评</w:t>
            </w:r>
          </w:p>
        </w:tc>
        <w:tc>
          <w:tcPr>
            <w:tcW w:w="1421" w:type="dxa"/>
          </w:tcPr>
          <w:p w:rsidR="00ED2873" w:rsidRPr="00DE5977" w:rsidRDefault="00ED2873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第6周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8.1基本立体图形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8.2立体图形的直观图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第7周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8.3简单几何体的表面积和体积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8.4空间点、直线、平面之间的关系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第8周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8.5 空间直线、平面的平行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8.6空间直线、平面的垂直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ED2873" w:rsidRPr="00DE5977" w:rsidTr="00DE5977">
        <w:tc>
          <w:tcPr>
            <w:tcW w:w="1384" w:type="dxa"/>
          </w:tcPr>
          <w:p w:rsidR="00ED2873" w:rsidRPr="00DE5977" w:rsidRDefault="00ED2873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</w:t>
            </w:r>
            <w:r w:rsidR="00DE5977"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670" w:type="dxa"/>
          </w:tcPr>
          <w:p w:rsidR="00ED2873" w:rsidRPr="00DE5977" w:rsidRDefault="00ED2873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期中考试复习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                  </w:t>
            </w:r>
          </w:p>
        </w:tc>
        <w:tc>
          <w:tcPr>
            <w:tcW w:w="1421" w:type="dxa"/>
          </w:tcPr>
          <w:p w:rsidR="00ED2873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ED2873" w:rsidRPr="00DE5977" w:rsidTr="00DE5977">
        <w:tc>
          <w:tcPr>
            <w:tcW w:w="1384" w:type="dxa"/>
          </w:tcPr>
          <w:p w:rsidR="00ED2873" w:rsidRPr="00DE5977" w:rsidRDefault="00ED2873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</w:t>
            </w:r>
            <w:r w:rsidR="00DE5977"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670" w:type="dxa"/>
          </w:tcPr>
          <w:p w:rsidR="00ED2873" w:rsidRPr="00DE5977" w:rsidRDefault="00ED2873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期中考试及试卷讲评</w:t>
            </w:r>
          </w:p>
        </w:tc>
        <w:tc>
          <w:tcPr>
            <w:tcW w:w="1421" w:type="dxa"/>
          </w:tcPr>
          <w:p w:rsidR="00ED2873" w:rsidRPr="00DE5977" w:rsidRDefault="00ED2873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第11周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9.1随机抽样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                   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9.2用样本估计总体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          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</w:tr>
      <w:tr w:rsidR="00ED2873" w:rsidRPr="00DE5977" w:rsidTr="00DE5977">
        <w:tc>
          <w:tcPr>
            <w:tcW w:w="1384" w:type="dxa"/>
          </w:tcPr>
          <w:p w:rsidR="00ED2873" w:rsidRPr="00DE5977" w:rsidRDefault="00ED2873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</w:t>
            </w:r>
            <w:r w:rsidR="00DE5977"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12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670" w:type="dxa"/>
          </w:tcPr>
          <w:p w:rsidR="00ED2873" w:rsidRPr="00DE5977" w:rsidRDefault="00ED2873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9.3统计案例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                   </w:t>
            </w:r>
          </w:p>
        </w:tc>
        <w:tc>
          <w:tcPr>
            <w:tcW w:w="1421" w:type="dxa"/>
          </w:tcPr>
          <w:p w:rsidR="00ED2873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 w:val="restart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第13周</w:t>
            </w: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10.1随机事件与概率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           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4" w:type="dxa"/>
            <w:vMerge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10.2事件的相互独立性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ED2873" w:rsidRPr="00DE5977" w:rsidTr="00DE5977">
        <w:tc>
          <w:tcPr>
            <w:tcW w:w="1384" w:type="dxa"/>
          </w:tcPr>
          <w:p w:rsidR="00ED2873" w:rsidRPr="00DE5977" w:rsidRDefault="00ED2873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</w:t>
            </w:r>
            <w:r w:rsidR="00DE5977"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14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670" w:type="dxa"/>
          </w:tcPr>
          <w:p w:rsidR="00ED2873" w:rsidRPr="00DE5977" w:rsidRDefault="00ED2873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10.3频率与概率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                  </w:t>
            </w:r>
          </w:p>
        </w:tc>
        <w:tc>
          <w:tcPr>
            <w:tcW w:w="1421" w:type="dxa"/>
          </w:tcPr>
          <w:p w:rsidR="00ED2873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c>
          <w:tcPr>
            <w:tcW w:w="1380" w:type="dxa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第15周</w:t>
            </w:r>
          </w:p>
        </w:tc>
        <w:tc>
          <w:tcPr>
            <w:tcW w:w="5674" w:type="dxa"/>
          </w:tcPr>
          <w:p w:rsidR="00DE5977" w:rsidRPr="00DE5977" w:rsidRDefault="00DE5977" w:rsidP="00DE5977">
            <w:pPr>
              <w:spacing w:line="560" w:lineRule="exact"/>
              <w:ind w:left="192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期末考试总复习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  <w:tr w:rsidR="00DE5977" w:rsidRPr="00DE5977" w:rsidTr="00DE5977">
        <w:trPr>
          <w:trHeight w:val="726"/>
        </w:trPr>
        <w:tc>
          <w:tcPr>
            <w:tcW w:w="1380" w:type="dxa"/>
          </w:tcPr>
          <w:p w:rsidR="00DE5977" w:rsidRPr="00DE5977" w:rsidRDefault="00DE5977" w:rsidP="00DE5977">
            <w:pPr>
              <w:spacing w:after="200" w:line="5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第16周</w:t>
            </w:r>
          </w:p>
        </w:tc>
        <w:tc>
          <w:tcPr>
            <w:tcW w:w="5674" w:type="dxa"/>
          </w:tcPr>
          <w:p w:rsidR="00DE5977" w:rsidRPr="00DE5977" w:rsidRDefault="00DE5977" w:rsidP="00DE5977">
            <w:pPr>
              <w:spacing w:after="200" w:line="560" w:lineRule="exact"/>
              <w:ind w:left="192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期末考试</w:t>
            </w: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 xml:space="preserve">                                       </w:t>
            </w:r>
          </w:p>
        </w:tc>
        <w:tc>
          <w:tcPr>
            <w:tcW w:w="1421" w:type="dxa"/>
          </w:tcPr>
          <w:p w:rsidR="00DE5977" w:rsidRPr="00DE5977" w:rsidRDefault="00DE5977" w:rsidP="00DE5977">
            <w:pPr>
              <w:spacing w:after="200" w:line="56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597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</w:tr>
    </w:tbl>
    <w:p w:rsidR="00371D16" w:rsidRPr="00DE5977" w:rsidRDefault="00371D16" w:rsidP="00DE5977">
      <w:pPr>
        <w:spacing w:line="56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p w:rsidR="004358AB" w:rsidRPr="00DE5977" w:rsidRDefault="004358AB" w:rsidP="00DE5977">
      <w:pPr>
        <w:spacing w:line="56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sectPr w:rsidR="004358AB" w:rsidRPr="00DE5977" w:rsidSect="00E96434">
      <w:pgSz w:w="11906" w:h="16838"/>
      <w:pgMar w:top="1588" w:right="1985" w:bottom="1418" w:left="209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70AC"/>
    <w:rsid w:val="000A6D66"/>
    <w:rsid w:val="000C2F7F"/>
    <w:rsid w:val="00323B43"/>
    <w:rsid w:val="00371D16"/>
    <w:rsid w:val="003B48A7"/>
    <w:rsid w:val="003D37D8"/>
    <w:rsid w:val="00426133"/>
    <w:rsid w:val="004358AB"/>
    <w:rsid w:val="008253CB"/>
    <w:rsid w:val="008B7726"/>
    <w:rsid w:val="009963AA"/>
    <w:rsid w:val="00A7211C"/>
    <w:rsid w:val="00BF2583"/>
    <w:rsid w:val="00C24C52"/>
    <w:rsid w:val="00D31D50"/>
    <w:rsid w:val="00DE5977"/>
    <w:rsid w:val="00E96434"/>
    <w:rsid w:val="00ED2873"/>
    <w:rsid w:val="00E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2008-09-11T17:20:00Z</dcterms:created>
  <dcterms:modified xsi:type="dcterms:W3CDTF">2024-02-29T06:39:00Z</dcterms:modified>
</cp:coreProperties>
</file>