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aps/>
          <w:kern w:val="2"/>
          <w:sz w:val="21"/>
        </w:rPr>
        <w:id w:val="1730098"/>
        <w:docPartObj>
          <w:docPartGallery w:val="Cover Pages"/>
          <w:docPartUnique/>
        </w:docPartObj>
      </w:sdtPr>
      <w:sdtEndPr>
        <w:rPr>
          <w:rFonts w:asciiTheme="majorEastAsia" w:hAnsiTheme="majorEastAsia" w:cstheme="minorBidi"/>
          <w:caps w:val="0"/>
          <w:sz w:val="32"/>
          <w:szCs w:val="28"/>
        </w:rPr>
      </w:sdtEndPr>
      <w:sdtContent>
        <w:tbl>
          <w:tblPr>
            <w:tblW w:w="5000" w:type="pct"/>
            <w:jc w:val="center"/>
            <w:tblLook w:val="04A0" w:firstRow="1" w:lastRow="0" w:firstColumn="1" w:lastColumn="0" w:noHBand="0" w:noVBand="1"/>
          </w:tblPr>
          <w:tblGrid>
            <w:gridCol w:w="8306"/>
          </w:tblGrid>
          <w:tr w:rsidR="0041256F">
            <w:trPr>
              <w:trHeight w:val="2880"/>
              <w:jc w:val="center"/>
            </w:trPr>
            <w:tc>
              <w:tcPr>
                <w:tcW w:w="5000" w:type="pct"/>
              </w:tcPr>
              <w:p w:rsidR="0041256F" w:rsidRDefault="0041256F" w:rsidP="0041256F">
                <w:pPr>
                  <w:pStyle w:val="a7"/>
                  <w:rPr>
                    <w:rFonts w:asciiTheme="majorHAnsi" w:eastAsiaTheme="majorEastAsia" w:hAnsiTheme="majorHAnsi" w:cstheme="majorBidi"/>
                    <w:caps/>
                  </w:rPr>
                </w:pPr>
              </w:p>
            </w:tc>
          </w:tr>
          <w:tr w:rsidR="0041256F">
            <w:trPr>
              <w:trHeight w:val="1440"/>
              <w:jc w:val="center"/>
            </w:trPr>
            <w:sdt>
              <w:sdtPr>
                <w:rPr>
                  <w:rFonts w:asciiTheme="majorEastAsia" w:eastAsiaTheme="majorEastAsia" w:hAnsiTheme="majorEastAsia"/>
                  <w:kern w:val="2"/>
                  <w:sz w:val="40"/>
                  <w:szCs w:val="28"/>
                </w:rPr>
                <w:alias w:val="标题"/>
                <w:id w:val="15524250"/>
                <w:placeholder>
                  <w:docPart w:val="45141964D7454A4B9D96E4790329D91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1256F" w:rsidRDefault="0041256F" w:rsidP="0041256F">
                    <w:pPr>
                      <w:pStyle w:val="a7"/>
                      <w:jc w:val="center"/>
                      <w:rPr>
                        <w:rFonts w:asciiTheme="majorHAnsi" w:eastAsiaTheme="majorEastAsia" w:hAnsiTheme="majorHAnsi" w:cstheme="majorBidi"/>
                        <w:sz w:val="80"/>
                        <w:szCs w:val="80"/>
                      </w:rPr>
                    </w:pPr>
                    <w:r w:rsidRPr="0041256F">
                      <w:rPr>
                        <w:rFonts w:asciiTheme="majorEastAsia" w:eastAsiaTheme="majorEastAsia" w:hAnsiTheme="majorEastAsia" w:hint="eastAsia"/>
                        <w:kern w:val="2"/>
                        <w:sz w:val="40"/>
                        <w:szCs w:val="28"/>
                      </w:rPr>
                      <w:t>2023-2024第一学期语文教学计划</w:t>
                    </w:r>
                  </w:p>
                </w:tc>
              </w:sdtContent>
            </w:sdt>
          </w:tr>
          <w:tr w:rsidR="0041256F">
            <w:trPr>
              <w:trHeight w:val="720"/>
              <w:jc w:val="center"/>
            </w:trPr>
            <w:sdt>
              <w:sdtPr>
                <w:rPr>
                  <w:rFonts w:asciiTheme="majorHAnsi" w:eastAsiaTheme="majorEastAsia" w:hAnsiTheme="majorHAnsi" w:cstheme="majorBidi"/>
                  <w:sz w:val="36"/>
                  <w:szCs w:val="44"/>
                </w:rPr>
                <w:alias w:val="副标题"/>
                <w:id w:val="15524255"/>
                <w:placeholder>
                  <w:docPart w:val="AD04F701239E45CD9F39704759AEF768"/>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1256F" w:rsidRDefault="0041256F" w:rsidP="0041256F">
                    <w:pPr>
                      <w:pStyle w:val="a7"/>
                      <w:jc w:val="center"/>
                      <w:rPr>
                        <w:rFonts w:asciiTheme="majorHAnsi" w:eastAsiaTheme="majorEastAsia" w:hAnsiTheme="majorHAnsi" w:cstheme="majorBidi"/>
                        <w:sz w:val="44"/>
                        <w:szCs w:val="44"/>
                      </w:rPr>
                    </w:pPr>
                    <w:r w:rsidRPr="0041256F">
                      <w:rPr>
                        <w:rFonts w:asciiTheme="majorHAnsi" w:eastAsiaTheme="majorEastAsia" w:hAnsiTheme="majorHAnsi" w:cstheme="majorBidi" w:hint="eastAsia"/>
                        <w:sz w:val="36"/>
                        <w:szCs w:val="44"/>
                      </w:rPr>
                      <w:t>陈咏晴</w:t>
                    </w:r>
                  </w:p>
                </w:tc>
              </w:sdtContent>
            </w:sdt>
          </w:tr>
          <w:tr w:rsidR="0041256F">
            <w:trPr>
              <w:trHeight w:val="360"/>
              <w:jc w:val="center"/>
            </w:trPr>
            <w:tc>
              <w:tcPr>
                <w:tcW w:w="5000" w:type="pct"/>
                <w:vAlign w:val="center"/>
              </w:tcPr>
              <w:p w:rsidR="0041256F" w:rsidRDefault="0041256F">
                <w:pPr>
                  <w:pStyle w:val="a7"/>
                  <w:jc w:val="center"/>
                </w:pPr>
              </w:p>
            </w:tc>
          </w:tr>
        </w:tbl>
        <w:p w:rsidR="0041256F" w:rsidRDefault="0041256F"/>
        <w:p w:rsidR="0041256F" w:rsidRDefault="0041256F"/>
        <w:tbl>
          <w:tblPr>
            <w:tblpPr w:leftFromText="187" w:rightFromText="187" w:horzAnchor="margin" w:tblpXSpec="center" w:tblpYSpec="bottom"/>
            <w:tblW w:w="5000" w:type="pct"/>
            <w:tblLook w:val="04A0" w:firstRow="1" w:lastRow="0" w:firstColumn="1" w:lastColumn="0" w:noHBand="0" w:noVBand="1"/>
          </w:tblPr>
          <w:tblGrid>
            <w:gridCol w:w="8306"/>
          </w:tblGrid>
          <w:tr w:rsidR="0041256F">
            <w:tc>
              <w:tcPr>
                <w:tcW w:w="5000" w:type="pct"/>
              </w:tcPr>
              <w:p w:rsidR="0041256F" w:rsidRDefault="0041256F" w:rsidP="0041256F">
                <w:pPr>
                  <w:pStyle w:val="a7"/>
                </w:pPr>
              </w:p>
            </w:tc>
          </w:tr>
        </w:tbl>
        <w:p w:rsidR="0041256F" w:rsidRDefault="0041256F"/>
        <w:p w:rsidR="0041256F" w:rsidRDefault="0041256F">
          <w:pPr>
            <w:widowControl/>
            <w:jc w:val="left"/>
            <w:rPr>
              <w:rFonts w:asciiTheme="majorEastAsia" w:eastAsiaTheme="majorEastAsia" w:hAnsiTheme="majorEastAsia"/>
              <w:sz w:val="32"/>
              <w:szCs w:val="28"/>
            </w:rPr>
          </w:pPr>
          <w:r>
            <w:rPr>
              <w:rFonts w:asciiTheme="majorEastAsia" w:eastAsiaTheme="majorEastAsia" w:hAnsiTheme="majorEastAsia"/>
              <w:sz w:val="32"/>
              <w:szCs w:val="28"/>
            </w:rPr>
            <w:br w:type="page"/>
          </w:r>
        </w:p>
      </w:sdtContent>
    </w:sdt>
    <w:p w:rsidR="004E09A6" w:rsidRPr="0041256F" w:rsidRDefault="004E09A6" w:rsidP="004E09A6">
      <w:pPr>
        <w:jc w:val="center"/>
        <w:rPr>
          <w:rFonts w:asciiTheme="majorEastAsia" w:eastAsiaTheme="majorEastAsia" w:hAnsiTheme="majorEastAsia"/>
          <w:sz w:val="32"/>
          <w:szCs w:val="28"/>
        </w:rPr>
      </w:pPr>
      <w:r w:rsidRPr="0041256F">
        <w:rPr>
          <w:rFonts w:asciiTheme="majorEastAsia" w:eastAsiaTheme="majorEastAsia" w:hAnsiTheme="majorEastAsia" w:hint="eastAsia"/>
          <w:sz w:val="32"/>
          <w:szCs w:val="28"/>
        </w:rPr>
        <w:lastRenderedPageBreak/>
        <w:t>2023-2024第一学期语文教学计划</w:t>
      </w:r>
    </w:p>
    <w:p w:rsidR="0041256F" w:rsidRPr="004E09A6" w:rsidRDefault="0041256F" w:rsidP="004E09A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陈咏晴</w:t>
      </w:r>
    </w:p>
    <w:p w:rsidR="004E09A6" w:rsidRPr="004E09A6" w:rsidRDefault="004E09A6" w:rsidP="004E09A6">
      <w:pPr>
        <w:ind w:firstLineChars="200" w:firstLine="420"/>
        <w:rPr>
          <w:rFonts w:asciiTheme="minorEastAsia" w:hAnsiTheme="minorEastAsia"/>
        </w:rPr>
      </w:pPr>
      <w:r w:rsidRPr="004E09A6">
        <w:rPr>
          <w:rFonts w:asciiTheme="minorEastAsia" w:hAnsiTheme="minorEastAsia" w:hint="eastAsia"/>
        </w:rPr>
        <w:t>高一级上学期，是学生从初中向高中过渡，适应高中教学的关键时期。学生能否掌握好高中语文学习的基本方法，养成自学语文的良好习惯，本学期的教学至关重要。现作简单计划，如下:</w:t>
      </w:r>
    </w:p>
    <w:p w:rsidR="004E09A6" w:rsidRPr="004E09A6" w:rsidRDefault="004E09A6" w:rsidP="004E09A6">
      <w:pPr>
        <w:ind w:firstLineChars="200" w:firstLine="420"/>
        <w:rPr>
          <w:rFonts w:asciiTheme="minorEastAsia" w:hAnsiTheme="minorEastAsia"/>
        </w:rPr>
      </w:pPr>
      <w:r w:rsidRPr="004E09A6">
        <w:rPr>
          <w:rFonts w:asciiTheme="minorEastAsia" w:hAnsiTheme="minorEastAsia" w:hint="eastAsia"/>
        </w:rPr>
        <w:t>一、指导思想:</w:t>
      </w:r>
    </w:p>
    <w:p w:rsidR="004E09A6" w:rsidRDefault="004E09A6" w:rsidP="004E09A6">
      <w:pPr>
        <w:ind w:firstLineChars="200" w:firstLine="420"/>
        <w:rPr>
          <w:rFonts w:asciiTheme="minorEastAsia" w:hAnsiTheme="minorEastAsia"/>
        </w:rPr>
      </w:pPr>
      <w:r w:rsidRPr="004E09A6">
        <w:rPr>
          <w:rFonts w:asciiTheme="minorEastAsia" w:hAnsiTheme="minorEastAsia" w:hint="eastAsia"/>
        </w:rPr>
        <w:t>以语文新课程标准为指导，以教材为依据，以语文备课组工作计划为参考，落实常规教学工作，夯实学生语文基础，增加课外阅读量，丰富学生的知识面，提高学生的语文素养，使学生具有适应实际需要的现代文阅读能力、写作能力和口语交际能力，具有初步的文学鉴赏能力和阅读课外文言文的能力，掌握语文学习的基本方法，养成自学语文的习惯，提高文化品位，为学习打下扎实的基础。</w:t>
      </w:r>
    </w:p>
    <w:p w:rsidR="004E09A6" w:rsidRPr="004E09A6" w:rsidRDefault="004E09A6" w:rsidP="004E09A6">
      <w:pPr>
        <w:ind w:firstLineChars="200" w:firstLine="420"/>
        <w:rPr>
          <w:rFonts w:asciiTheme="minorEastAsia" w:hAnsiTheme="minorEastAsia"/>
        </w:rPr>
      </w:pPr>
      <w:r>
        <w:rPr>
          <w:rFonts w:asciiTheme="minorEastAsia" w:hAnsiTheme="minorEastAsia" w:hint="eastAsia"/>
        </w:rPr>
        <w:t>二</w:t>
      </w:r>
      <w:r w:rsidRPr="004E09A6">
        <w:rPr>
          <w:rFonts w:asciiTheme="minorEastAsia" w:hAnsiTheme="minorEastAsia" w:hint="eastAsia"/>
        </w:rPr>
        <w:t>、学生情况分析:</w:t>
      </w:r>
    </w:p>
    <w:p w:rsidR="00CB0646" w:rsidRDefault="004E09A6" w:rsidP="004E09A6">
      <w:pPr>
        <w:ind w:firstLineChars="200" w:firstLine="420"/>
        <w:rPr>
          <w:rFonts w:asciiTheme="minorEastAsia" w:hAnsiTheme="minorEastAsia"/>
        </w:rPr>
      </w:pPr>
      <w:r w:rsidRPr="004E09A6">
        <w:rPr>
          <w:rFonts w:asciiTheme="minorEastAsia" w:hAnsiTheme="minorEastAsia" w:hint="eastAsia"/>
        </w:rPr>
        <w:t>本学期担任高一4班 、高一5班、高一6</w:t>
      </w:r>
      <w:r>
        <w:rPr>
          <w:rFonts w:asciiTheme="minorEastAsia" w:hAnsiTheme="minorEastAsia" w:hint="eastAsia"/>
        </w:rPr>
        <w:t>班三</w:t>
      </w:r>
      <w:r w:rsidRPr="004E09A6">
        <w:rPr>
          <w:rFonts w:asciiTheme="minorEastAsia" w:hAnsiTheme="minorEastAsia" w:hint="eastAsia"/>
        </w:rPr>
        <w:t>个班的语文任课教师。从上课状态来说，4班、5班，课堂气氛较好，但大部分学生并未真正跟着老师的学习步伐。6班学生较为内向，课堂气氛较差，学生思维不活跃，部分学生学习态度不端正。总体来说，3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rsidR="004E09A6" w:rsidRDefault="004E09A6" w:rsidP="004E09A6">
      <w:pPr>
        <w:ind w:firstLineChars="200" w:firstLine="420"/>
        <w:rPr>
          <w:rFonts w:asciiTheme="minorEastAsia" w:hAnsiTheme="minorEastAsia"/>
        </w:rPr>
      </w:pPr>
      <w:r>
        <w:rPr>
          <w:rFonts w:asciiTheme="minorEastAsia" w:hAnsiTheme="minorEastAsia" w:hint="eastAsia"/>
        </w:rPr>
        <w:t>三、教学计划：</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1、紧抓语文基础，落实日常教学工作，培养学生学习语文的良好习惯。让学生充分了解高中语文与初中语文在知识、讲法、学法上的区别，以尽快适应高中的语文课堂。日常语文教学还贯穿写字、背诵等基础训练。写字训练一方面是为了正字，另一方面是为了训练学生的“坐功”，这对于 16、17岁左右、生理和心理正在发生转折的高一级学生来说应该是不无裨益的背诵一定数量名诗名篇名句，有利于学生开拓视野，积累写作素材，提高口头表述能力，提高学生的文学修养。</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2、取舍有度，重视文言文阅读能力培养。对课文要有取舍。学习重点放在文言文教学上。主要以积累文言知识为主，进而增强学生文化功底。要特别注意培养学生文言文阅读兴趣，抓好诵读和默写指导，并适当为其补充有关文言知识，增强学生的文化底蕴。</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3、在教学中，积极倡导“自主、合作、探究”式学习方式，创造自由的教学氛围，注重学生的个体差异，注重学生的个性发展。加强对学生语文学习习惯的培养，并有阶段性检查小结和整改措施。</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4、以“阅读”和“写作”教学为重点。运用各种方法，提高学生课外阅读的兴趣和能力，拓展学生语文学习空间。在作文教学上，我们没有一蹴而就，从片段写作开始，再到整篇大作文。作文训练的体例也是从话题作文开始，逐步训练论点型议论文、论题型议论文、材料作文、话题作文。让学生先列并列式、层进式结构提纲，再连缀成文。每一篇作文都认真批改，详细讲评，</w:t>
      </w:r>
      <w:r>
        <w:rPr>
          <w:rFonts w:asciiTheme="minorEastAsia" w:hAnsiTheme="minorEastAsia" w:hint="eastAsia"/>
        </w:rPr>
        <w:t>学生的写作能力一步步提升</w:t>
      </w:r>
      <w:r w:rsidRPr="0041256F">
        <w:rPr>
          <w:rFonts w:asciiTheme="minorEastAsia" w:hAnsiTheme="minorEastAsia" w:hint="eastAsia"/>
        </w:rPr>
        <w:t>起来。</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5</w:t>
      </w:r>
      <w:r>
        <w:rPr>
          <w:rFonts w:asciiTheme="minorEastAsia" w:hAnsiTheme="minorEastAsia" w:hint="eastAsia"/>
        </w:rPr>
        <w:t>、</w:t>
      </w:r>
      <w:r w:rsidRPr="0041256F">
        <w:rPr>
          <w:rFonts w:asciiTheme="minorEastAsia" w:hAnsiTheme="minorEastAsia" w:hint="eastAsia"/>
        </w:rPr>
        <w:t>加强备课钻研。加强对教材的钻研，努力理解新教材的编排意图，实现教与学的目标。努力追求课堂教学“实”与“活”，强调课堂效率，在45分钟内让学生学有所思、学有所得，学有所疑。</w:t>
      </w:r>
    </w:p>
    <w:p w:rsidR="0041256F" w:rsidRPr="0041256F" w:rsidRDefault="0041256F" w:rsidP="0041256F">
      <w:pPr>
        <w:ind w:firstLineChars="200" w:firstLine="420"/>
        <w:rPr>
          <w:rFonts w:asciiTheme="minorEastAsia" w:hAnsiTheme="minorEastAsia"/>
        </w:rPr>
      </w:pPr>
      <w:r>
        <w:rPr>
          <w:rFonts w:asciiTheme="minorEastAsia" w:hAnsiTheme="minorEastAsia" w:hint="eastAsia"/>
        </w:rPr>
        <w:t>6、</w:t>
      </w:r>
      <w:r w:rsidRPr="0041256F">
        <w:rPr>
          <w:rFonts w:asciiTheme="minorEastAsia" w:hAnsiTheme="minorEastAsia" w:hint="eastAsia"/>
        </w:rPr>
        <w:t>加强对学生的个别辅导，利用好早读课、课间和夜自修时间，加强学生自查、自我</w:t>
      </w:r>
      <w:r w:rsidRPr="0041256F">
        <w:rPr>
          <w:rFonts w:asciiTheme="minorEastAsia" w:hAnsiTheme="minorEastAsia" w:hint="eastAsia"/>
        </w:rPr>
        <w:lastRenderedPageBreak/>
        <w:t>管理。作业精选精批，及时校对讲解，表扬优秀，鼓励后进。</w:t>
      </w:r>
    </w:p>
    <w:p w:rsidR="0041256F" w:rsidRDefault="0041256F" w:rsidP="0041256F">
      <w:pPr>
        <w:ind w:firstLineChars="200" w:firstLine="420"/>
        <w:rPr>
          <w:rFonts w:asciiTheme="minorEastAsia" w:hAnsiTheme="minorEastAsia"/>
        </w:rPr>
      </w:pPr>
      <w:r w:rsidRPr="0041256F">
        <w:rPr>
          <w:rFonts w:asciiTheme="minorEastAsia" w:hAnsiTheme="minorEastAsia" w:hint="eastAsia"/>
        </w:rPr>
        <w:t>7、口语训练方面，结合课堂教学，开展课前3分钟朗诵训练，扫除学生练习口语的心理障碍，训练学生大胆开口的习惯。使学生能自由流畅地表述自己的语言。</w:t>
      </w:r>
    </w:p>
    <w:p w:rsidR="004E09A6" w:rsidRPr="004E09A6" w:rsidRDefault="004E09A6" w:rsidP="004E09A6">
      <w:pPr>
        <w:ind w:firstLineChars="200" w:firstLine="420"/>
        <w:rPr>
          <w:rFonts w:asciiTheme="minorEastAsia" w:hAnsiTheme="minorEastAsia"/>
        </w:rPr>
      </w:pPr>
      <w:r w:rsidRPr="004E09A6">
        <w:rPr>
          <w:rFonts w:asciiTheme="minorEastAsia" w:hAnsiTheme="minorEastAsia" w:hint="eastAsia"/>
        </w:rPr>
        <w:t>8、重视作文教学，努力提高语文学习的整体水平探求阅读与写作的关系，密切联系社会生活，注重开发现实生活中的作文资</w:t>
      </w:r>
      <w:r>
        <w:rPr>
          <w:rFonts w:asciiTheme="minorEastAsia" w:hAnsiTheme="minorEastAsia" w:hint="eastAsia"/>
        </w:rPr>
        <w:t>源。</w:t>
      </w:r>
      <w:r w:rsidRPr="004E09A6">
        <w:rPr>
          <w:rFonts w:asciiTheme="minorEastAsia" w:hAnsiTheme="minorEastAsia" w:hint="eastAsia"/>
        </w:rPr>
        <w:t>课内练笔与课外练笔齐头并进。课外练笔方式主要是三种:一是专项片段能力训练，如联想和想象，二是二次作文，重在锤炼学生提升作文的能力，三是每周一篇的周记(小作文)的写作。</w:t>
      </w:r>
    </w:p>
    <w:p w:rsidR="004E09A6" w:rsidRDefault="004E09A6" w:rsidP="004E09A6">
      <w:pPr>
        <w:ind w:firstLineChars="200" w:firstLine="420"/>
        <w:rPr>
          <w:rFonts w:asciiTheme="minorEastAsia" w:hAnsiTheme="minorEastAsia"/>
        </w:rPr>
      </w:pPr>
      <w:r w:rsidRPr="004E09A6">
        <w:rPr>
          <w:rFonts w:asciiTheme="minorEastAsia" w:hAnsiTheme="minorEastAsia" w:hint="eastAsia"/>
        </w:rPr>
        <w:t>9、安排二三次语文实践活动，锻炼学生采集、处理信息，综合分析，表达交流，探究创新等各方面的能力与素质，促使学生全面发展。</w:t>
      </w:r>
    </w:p>
    <w:p w:rsidR="0041256F" w:rsidRDefault="0041256F" w:rsidP="004E09A6">
      <w:pPr>
        <w:ind w:firstLineChars="200" w:firstLine="420"/>
        <w:rPr>
          <w:rFonts w:asciiTheme="minorEastAsia" w:hAnsiTheme="minorEastAsia"/>
        </w:rPr>
      </w:pPr>
    </w:p>
    <w:p w:rsidR="0041256F" w:rsidRDefault="0041256F" w:rsidP="004E09A6">
      <w:pPr>
        <w:ind w:firstLineChars="200" w:firstLine="420"/>
        <w:rPr>
          <w:rFonts w:asciiTheme="minorEastAsia" w:hAnsiTheme="minorEastAsia"/>
        </w:rPr>
      </w:pPr>
    </w:p>
    <w:p w:rsidR="0041256F" w:rsidRDefault="0041256F" w:rsidP="004E09A6">
      <w:pPr>
        <w:ind w:firstLineChars="200" w:firstLine="420"/>
        <w:rPr>
          <w:rFonts w:asciiTheme="minorEastAsia" w:hAnsiTheme="minorEastAsia"/>
        </w:rPr>
      </w:pPr>
    </w:p>
    <w:p w:rsidR="0041256F" w:rsidRPr="004E09A6" w:rsidRDefault="0041256F" w:rsidP="0041256F">
      <w:pPr>
        <w:ind w:firstLineChars="200" w:firstLine="420"/>
        <w:jc w:val="right"/>
        <w:rPr>
          <w:rFonts w:asciiTheme="minorEastAsia" w:hAnsiTheme="minorEastAsia"/>
        </w:rPr>
      </w:pPr>
      <w:r>
        <w:rPr>
          <w:rFonts w:asciiTheme="minorEastAsia" w:hAnsiTheme="minorEastAsia"/>
        </w:rPr>
        <w:t>2023</w:t>
      </w:r>
      <w:r>
        <w:rPr>
          <w:rFonts w:asciiTheme="minorEastAsia" w:hAnsiTheme="minorEastAsia" w:hint="eastAsia"/>
        </w:rPr>
        <w:t>年</w:t>
      </w:r>
      <w:r>
        <w:rPr>
          <w:rFonts w:asciiTheme="minorEastAsia" w:hAnsiTheme="minorEastAsia"/>
        </w:rPr>
        <w:t>9</w:t>
      </w:r>
      <w:r>
        <w:rPr>
          <w:rFonts w:asciiTheme="minorEastAsia" w:hAnsiTheme="minorEastAsia" w:hint="eastAsia"/>
        </w:rPr>
        <w:t>月</w:t>
      </w:r>
      <w:r>
        <w:rPr>
          <w:rFonts w:asciiTheme="minorEastAsia" w:hAnsiTheme="minorEastAsia"/>
        </w:rPr>
        <w:t>1</w:t>
      </w:r>
      <w:r>
        <w:rPr>
          <w:rFonts w:asciiTheme="minorEastAsia" w:hAnsiTheme="minorEastAsia" w:hint="eastAsia"/>
        </w:rPr>
        <w:t>4日</w:t>
      </w:r>
    </w:p>
    <w:sectPr w:rsidR="0041256F" w:rsidRPr="004E09A6" w:rsidSect="0041256F">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12" w:rsidRDefault="003D3712" w:rsidP="004E09A6">
      <w:r>
        <w:separator/>
      </w:r>
    </w:p>
  </w:endnote>
  <w:endnote w:type="continuationSeparator" w:id="0">
    <w:p w:rsidR="003D3712" w:rsidRDefault="003D3712" w:rsidP="004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12" w:rsidRDefault="003D3712" w:rsidP="004E09A6">
      <w:r>
        <w:separator/>
      </w:r>
    </w:p>
  </w:footnote>
  <w:footnote w:type="continuationSeparator" w:id="0">
    <w:p w:rsidR="003D3712" w:rsidRDefault="003D3712" w:rsidP="004E0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A6"/>
    <w:rsid w:val="001A5D57"/>
    <w:rsid w:val="003D3712"/>
    <w:rsid w:val="0041256F"/>
    <w:rsid w:val="004E09A6"/>
    <w:rsid w:val="005F296D"/>
    <w:rsid w:val="00CB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E5034E-53E8-4E04-975B-E37EBCA3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E09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E09A6"/>
    <w:rPr>
      <w:sz w:val="18"/>
      <w:szCs w:val="18"/>
    </w:rPr>
  </w:style>
  <w:style w:type="paragraph" w:styleId="a5">
    <w:name w:val="footer"/>
    <w:basedOn w:val="a"/>
    <w:link w:val="a6"/>
    <w:uiPriority w:val="99"/>
    <w:semiHidden/>
    <w:unhideWhenUsed/>
    <w:rsid w:val="004E09A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E09A6"/>
    <w:rPr>
      <w:sz w:val="18"/>
      <w:szCs w:val="18"/>
    </w:rPr>
  </w:style>
  <w:style w:type="paragraph" w:styleId="a7">
    <w:name w:val="No Spacing"/>
    <w:link w:val="a8"/>
    <w:uiPriority w:val="1"/>
    <w:qFormat/>
    <w:rsid w:val="0041256F"/>
    <w:rPr>
      <w:kern w:val="0"/>
      <w:sz w:val="22"/>
    </w:rPr>
  </w:style>
  <w:style w:type="character" w:customStyle="1" w:styleId="a8">
    <w:name w:val="无间隔 字符"/>
    <w:basedOn w:val="a0"/>
    <w:link w:val="a7"/>
    <w:uiPriority w:val="1"/>
    <w:rsid w:val="0041256F"/>
    <w:rPr>
      <w:kern w:val="0"/>
      <w:sz w:val="22"/>
    </w:rPr>
  </w:style>
  <w:style w:type="paragraph" w:styleId="a9">
    <w:name w:val="Balloon Text"/>
    <w:basedOn w:val="a"/>
    <w:link w:val="aa"/>
    <w:uiPriority w:val="99"/>
    <w:semiHidden/>
    <w:unhideWhenUsed/>
    <w:rsid w:val="0041256F"/>
    <w:rPr>
      <w:sz w:val="18"/>
      <w:szCs w:val="18"/>
    </w:rPr>
  </w:style>
  <w:style w:type="character" w:customStyle="1" w:styleId="aa">
    <w:name w:val="批注框文本 字符"/>
    <w:basedOn w:val="a0"/>
    <w:link w:val="a9"/>
    <w:uiPriority w:val="99"/>
    <w:semiHidden/>
    <w:rsid w:val="004125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141964D7454A4B9D96E4790329D911"/>
        <w:category>
          <w:name w:val="常规"/>
          <w:gallery w:val="placeholder"/>
        </w:category>
        <w:types>
          <w:type w:val="bbPlcHdr"/>
        </w:types>
        <w:behaviors>
          <w:behavior w:val="content"/>
        </w:behaviors>
        <w:guid w:val="{C74D0BA0-86C6-4E52-816F-1D690B319EE7}"/>
      </w:docPartPr>
      <w:docPartBody>
        <w:p w:rsidR="00091994" w:rsidRDefault="00D64A2F" w:rsidP="00D64A2F">
          <w:pPr>
            <w:pStyle w:val="45141964D7454A4B9D96E4790329D911"/>
          </w:pPr>
          <w:r>
            <w:rPr>
              <w:rFonts w:asciiTheme="majorHAnsi" w:eastAsiaTheme="majorEastAsia" w:hAnsiTheme="majorHAnsi" w:cstheme="majorBidi"/>
              <w:sz w:val="80"/>
              <w:szCs w:val="80"/>
              <w:lang w:val="zh-CN"/>
            </w:rPr>
            <w:t>[键入文档标题]</w:t>
          </w:r>
        </w:p>
      </w:docPartBody>
    </w:docPart>
    <w:docPart>
      <w:docPartPr>
        <w:name w:val="AD04F701239E45CD9F39704759AEF768"/>
        <w:category>
          <w:name w:val="常规"/>
          <w:gallery w:val="placeholder"/>
        </w:category>
        <w:types>
          <w:type w:val="bbPlcHdr"/>
        </w:types>
        <w:behaviors>
          <w:behavior w:val="content"/>
        </w:behaviors>
        <w:guid w:val="{0B104C37-3FA4-4703-B9A2-BCE84FD9C9F2}"/>
      </w:docPartPr>
      <w:docPartBody>
        <w:p w:rsidR="00091994" w:rsidRDefault="00D64A2F" w:rsidP="00D64A2F">
          <w:pPr>
            <w:pStyle w:val="AD04F701239E45CD9F39704759AEF768"/>
          </w:pPr>
          <w:r>
            <w:rPr>
              <w:rFonts w:asciiTheme="majorHAnsi" w:eastAsiaTheme="majorEastAsia" w:hAnsiTheme="majorHAnsi" w:cstheme="majorBidi"/>
              <w:sz w:val="44"/>
              <w:szCs w:val="44"/>
              <w:lang w:val="zh-CN"/>
            </w:rPr>
            <w:t>[键入文档副标题]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4A2F"/>
    <w:rsid w:val="00091994"/>
    <w:rsid w:val="00152C33"/>
    <w:rsid w:val="00C324C8"/>
    <w:rsid w:val="00D6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05F8DA61664003AEFDE5F4E81C0484">
    <w:name w:val="D505F8DA61664003AEFDE5F4E81C0484"/>
    <w:rsid w:val="00D64A2F"/>
    <w:pPr>
      <w:widowControl w:val="0"/>
      <w:jc w:val="both"/>
    </w:pPr>
  </w:style>
  <w:style w:type="paragraph" w:customStyle="1" w:styleId="45141964D7454A4B9D96E4790329D911">
    <w:name w:val="45141964D7454A4B9D96E4790329D911"/>
    <w:rsid w:val="00D64A2F"/>
    <w:pPr>
      <w:widowControl w:val="0"/>
      <w:jc w:val="both"/>
    </w:pPr>
  </w:style>
  <w:style w:type="paragraph" w:customStyle="1" w:styleId="AD04F701239E45CD9F39704759AEF768">
    <w:name w:val="AD04F701239E45CD9F39704759AEF768"/>
    <w:rsid w:val="00D64A2F"/>
    <w:pPr>
      <w:widowControl w:val="0"/>
      <w:jc w:val="both"/>
    </w:pPr>
  </w:style>
  <w:style w:type="paragraph" w:customStyle="1" w:styleId="F4B6DB4469E64F68946D5D9967004BF4">
    <w:name w:val="F4B6DB4469E64F68946D5D9967004BF4"/>
    <w:rsid w:val="00D64A2F"/>
    <w:pPr>
      <w:widowControl w:val="0"/>
      <w:jc w:val="both"/>
    </w:pPr>
  </w:style>
  <w:style w:type="paragraph" w:customStyle="1" w:styleId="FC4461DF0DEB4124A3FCA0DFBCF2AAE1">
    <w:name w:val="FC4461DF0DEB4124A3FCA0DFBCF2AAE1"/>
    <w:rsid w:val="00D64A2F"/>
    <w:pPr>
      <w:widowControl w:val="0"/>
      <w:jc w:val="both"/>
    </w:pPr>
  </w:style>
  <w:style w:type="paragraph" w:customStyle="1" w:styleId="E7CAF64590EF4DC6843DD99E327D2356">
    <w:name w:val="E7CAF64590EF4DC6843DD99E327D2356"/>
    <w:rsid w:val="00D64A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252</Words>
  <Characters>1439</Characters>
  <Application>Microsoft Office Word</Application>
  <DocSecurity>0</DocSecurity>
  <Lines>11</Lines>
  <Paragraphs>3</Paragraphs>
  <ScaleCrop>false</ScaleCrop>
  <Company>China</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2023-2024第一学期语文教学计划</dc:title>
  <dc:subject>陈咏晴</dc:subject>
  <dc:creator>User</dc:creator>
  <cp:keywords/>
  <dc:description/>
  <cp:lastModifiedBy>Administrator</cp:lastModifiedBy>
  <cp:revision>2</cp:revision>
  <dcterms:created xsi:type="dcterms:W3CDTF">2023-09-15T00:50:00Z</dcterms:created>
  <dcterms:modified xsi:type="dcterms:W3CDTF">2023-09-15T00:50:00Z</dcterms:modified>
</cp:coreProperties>
</file>