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82ED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935F0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58BD9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A34E7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134DC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87567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A4A56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05077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25F8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源汛旱办〔2020〕3号</w:t>
      </w:r>
    </w:p>
    <w:p w14:paraId="0446883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center"/>
        <w:textAlignment w:val="auto"/>
        <w:rPr>
          <w:rStyle w:val="5"/>
          <w:rFonts w:hint="eastAsia" w:ascii="仿宋_GB2312" w:hAnsi="仿宋_GB2312" w:eastAsia="仿宋_GB2312" w:cs="仿宋_GB2312"/>
          <w:sz w:val="32"/>
          <w:szCs w:val="32"/>
        </w:rPr>
      </w:pPr>
    </w:p>
    <w:p w14:paraId="4D1517E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center"/>
        <w:textAlignment w:val="auto"/>
        <w:rPr>
          <w:rStyle w:val="5"/>
          <w:rFonts w:hint="eastAsia" w:ascii="仿宋_GB2312" w:hAnsi="仿宋_GB2312" w:eastAsia="仿宋_GB2312" w:cs="仿宋_GB2312"/>
          <w:sz w:val="32"/>
          <w:szCs w:val="32"/>
        </w:rPr>
      </w:pPr>
    </w:p>
    <w:p w14:paraId="61D5415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沂源县防汛抗旱指挥部办公室</w:t>
      </w:r>
    </w:p>
    <w:p w14:paraId="3C37BF6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关于做好汛期有关工作的通知</w:t>
      </w:r>
    </w:p>
    <w:bookmarkEnd w:id="0"/>
    <w:p w14:paraId="454FCD7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577A655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各镇、街道防指，经济开发区防指，县防指各成员单位：</w:t>
      </w:r>
    </w:p>
    <w:p w14:paraId="24D692C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目前，我县正式进入汛期，为确保我县安全度汛，现将有关事项通知如下：</w:t>
      </w:r>
    </w:p>
    <w:p w14:paraId="2295BCC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一、密切关注天气。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气象部门预测，今年气候年景总体偏差，汛期全省平均降水量较常年偏多1-2成，可能发生旱涝急转现象。要密切关注天气情况，及时掌握雨晴、汛情、工情，及时发布预警信息，适时启动应急响应，切实提高防汛工作的主动性和超前性。</w:t>
      </w:r>
    </w:p>
    <w:p w14:paraId="2944722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二、落实防汛准备。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对各项汛前准备工作再检查、再部署、再落实。按照标准储备各类防汛物资，明确物质种类、数量、储备地点、联系人等。细化应急抢险救援队伍调用措施，明确各支队伍人数、专业、集合时间、联系方式等。优化方案预案，明确群众转移安置点、负责人、转移方式等。切实提高突发险情的应对处置能力。</w:t>
      </w:r>
    </w:p>
    <w:p w14:paraId="1DA9344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三、严格值班值守。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按照要求做好防指办公室标准化建设，落实人员、办公设备。要严格执行防汛工作领导带班和汛期24小时值班制度，确保汛期及防汛调度指令及时上传下达。要严格信息报送制度，遇有突发险情、灾情，必须第一时间上报，杜绝漏报、迟报、瞒报等现象发生。</w:t>
      </w:r>
    </w:p>
    <w:p w14:paraId="389B7EE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四、强化重点监管。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沂源县水库塘坝众多，大多数都是建于六七年代边勘察边设计边施工的三边工程，工程质量和安全隐患比较突出，小型水库经过几次应急除险加固，大多数都已脱险，但个别水库仍然存在不少隐患，特别是头顶库，汛期需要重点监管，要落实严格的管控措施。塘坝大部分是镇村自行建设，基本是无设计、无校核，工程质量堪忧，头顶坝、隐患坝占大多数，各级、各相关单位务必要引起高度的重视，要在落实好重点监管措施的基础上，切实加强值班值守，严防事故发生。</w:t>
      </w:r>
    </w:p>
    <w:p w14:paraId="66B3C23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291EE94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沂源县防汛抗旱指挥部办公室</w:t>
      </w:r>
    </w:p>
    <w:p w14:paraId="619B076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2020年6月12日</w:t>
      </w:r>
    </w:p>
    <w:p w14:paraId="087FCE90">
      <w:pPr>
        <w:pStyle w:val="2"/>
        <w:keepNext w:val="0"/>
        <w:keepLines w:val="0"/>
        <w:widowControl/>
        <w:suppressLineNumbers w:val="0"/>
        <w:spacing w:line="26" w:lineRule="atLeast"/>
        <w:ind w:left="0" w:firstLine="5115"/>
        <w:jc w:val="left"/>
      </w:pPr>
      <w:r>
        <w:t> </w:t>
      </w:r>
    </w:p>
    <w:p w14:paraId="383458ED"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2025-07-09T09:26:06Z</dcterms:created>
  <dc:creator>ZIGUANG</dc:creator>
  <cp:lastModifiedBy>困困包</cp:lastModifiedBy>
  <dcterms:modified xsi:type="dcterms:W3CDTF">2025-07-09T09:28:07Z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eyJoZGlkIjoiOTdmZDc5ZTM3Njg5ODg1ZWIyZTdmODM1Y2JkYTA3YWUiLCJ1c2VySWQiOiIxMTM3Nzg0MDY4In0=</vt:lpwstr>
  </property>
  <property fmtid="{D5CDD505-2E9C-101B-9397-08002B2CF9AE}" pid="4" name="ICV">
    <vt:lpwstr>A90C5122B75E4C6FB2EB3725DD9F80F6_12</vt:lpwstr>
  </property>
</Properties>
</file>