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EEA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 w14:paraId="24150A90">
      <w:pPr>
        <w:ind w:firstLine="602" w:firstLineChars="20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2025年通过清洁生产审核评估验收企业名单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3"/>
        <w:gridCol w:w="6020"/>
        <w:gridCol w:w="1599"/>
      </w:tblGrid>
      <w:tr w14:paraId="2A46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4D2FF1E7"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020" w:type="dxa"/>
          </w:tcPr>
          <w:p w14:paraId="435940B9"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99" w:type="dxa"/>
          </w:tcPr>
          <w:p w14:paraId="4AC7F504"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区县</w:t>
            </w:r>
          </w:p>
        </w:tc>
      </w:tr>
      <w:tr w14:paraId="0A32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4761DE77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20" w:type="dxa"/>
          </w:tcPr>
          <w:p w14:paraId="657EF60C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瑞阳制药股份有限公司</w:t>
            </w:r>
          </w:p>
        </w:tc>
        <w:tc>
          <w:tcPr>
            <w:tcW w:w="1599" w:type="dxa"/>
          </w:tcPr>
          <w:p w14:paraId="70968FE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沂源县</w:t>
            </w:r>
          </w:p>
        </w:tc>
      </w:tr>
      <w:tr w14:paraId="602E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1CEB6DA1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20" w:type="dxa"/>
          </w:tcPr>
          <w:p w14:paraId="2A6D2208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山东省源通机械股份有限公司</w:t>
            </w:r>
          </w:p>
        </w:tc>
        <w:tc>
          <w:tcPr>
            <w:tcW w:w="1599" w:type="dxa"/>
          </w:tcPr>
          <w:p w14:paraId="2E8012C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沂源县</w:t>
            </w:r>
          </w:p>
        </w:tc>
      </w:tr>
      <w:tr w14:paraId="7AB8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40751CB1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20" w:type="dxa"/>
          </w:tcPr>
          <w:p w14:paraId="52CE58C5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新时代昆仑循环科技（山东）有限公司</w:t>
            </w:r>
          </w:p>
        </w:tc>
        <w:tc>
          <w:tcPr>
            <w:tcW w:w="1599" w:type="dxa"/>
          </w:tcPr>
          <w:p w14:paraId="650F224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沂源县</w:t>
            </w:r>
          </w:p>
        </w:tc>
      </w:tr>
      <w:tr w14:paraId="42A7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5DAA589D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020" w:type="dxa"/>
          </w:tcPr>
          <w:p w14:paraId="12037889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淄博华源新材料有限公司</w:t>
            </w:r>
          </w:p>
        </w:tc>
        <w:tc>
          <w:tcPr>
            <w:tcW w:w="1599" w:type="dxa"/>
          </w:tcPr>
          <w:p w14:paraId="382D792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沂源县</w:t>
            </w:r>
          </w:p>
        </w:tc>
      </w:tr>
      <w:tr w14:paraId="3CB0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7FDEB9CF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020" w:type="dxa"/>
          </w:tcPr>
          <w:p w14:paraId="1968ECD0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山东鲁科新材料有限公司</w:t>
            </w:r>
          </w:p>
        </w:tc>
        <w:tc>
          <w:tcPr>
            <w:tcW w:w="1599" w:type="dxa"/>
          </w:tcPr>
          <w:p w14:paraId="5A7867B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沂源县</w:t>
            </w:r>
          </w:p>
        </w:tc>
      </w:tr>
      <w:tr w14:paraId="7830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41E2998A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020" w:type="dxa"/>
          </w:tcPr>
          <w:p w14:paraId="127A69F5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山东华阳中科能源设备有限公司</w:t>
            </w:r>
          </w:p>
        </w:tc>
        <w:tc>
          <w:tcPr>
            <w:tcW w:w="1599" w:type="dxa"/>
          </w:tcPr>
          <w:p w14:paraId="2A65F25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沂源县</w:t>
            </w:r>
          </w:p>
        </w:tc>
      </w:tr>
    </w:tbl>
    <w:p w14:paraId="1B56B21D"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altName w:val="AlienCare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ienCaret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2025-12-15T02:51:03Z</dcterms:created>
  <dc:creator>zc222</dc:creator>
  <cp:lastModifiedBy>热忱</cp:lastModifiedBy>
  <dcterms:modified xsi:type="dcterms:W3CDTF">2025-12-15T02:59:54Z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eyJoZGlkIjoiNzE0MWNmN2MzYmU4ZGZlNGM5ZmM1YTI3MWRlNzdlYjUiLCJ1c2VySWQiOiI1NTE1NzM1MjEifQ==</vt:lpwstr>
  </property>
  <property fmtid="{D5CDD505-2E9C-101B-9397-08002B2CF9AE}" pid="4" name="ICV">
    <vt:lpwstr>D620DD2E9164491CBDAA27E6062F5A67_12</vt:lpwstr>
  </property>
</Properties>
</file>