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负责宣传和</w:t>
      </w:r>
      <w:bookmarkStart w:id="0" w:name="_GoBack"/>
      <w:bookmarkEnd w:id="0"/>
      <w:r>
        <w:rPr>
          <w:rFonts w:hint="eastAsia" w:ascii="仿宋_GB2312" w:hAnsi="仿宋_GB2312" w:eastAsia="仿宋_GB2312" w:cs="仿宋_GB2312"/>
          <w:color w:val="auto"/>
          <w:sz w:val="32"/>
          <w:szCs w:val="32"/>
          <w:lang w:val="en-US" w:eastAsia="zh-CN"/>
        </w:rPr>
        <w:t>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负责宣传和执行党的路线、方针、政策，宣传和执行党中央、上级党组织和本级党组织的决议。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rPr>
          <w:rFonts w:hint="eastAsia" w:ascii="仿宋_GB2312" w:hAnsi="仿宋_GB2312" w:cs="仿宋_GB2312"/>
          <w:color w:val="auto"/>
          <w:sz w:val="32"/>
          <w:szCs w:val="32"/>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对成立党的新组织，或是撤销党的原有组织进行批复和报备；对党组织负责人调整进行任命和报备。</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落实党代会代表任期制，做好代表联络服务工作。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统筹抓好辖区内农村经济组织、“两新”组织党建工作。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组织实施乡镇党组织换届工作；指导开展村（社区）党组织换届工作。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加强阵地建设，优化党群服务中心功能，优化线上线下党群服务中心设置，落实制度“下墙成册”。</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根据上级人才工作总体安排，细化实施方案，抓实人才工作。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5"/>
        <w:gridCol w:w="1737"/>
        <w:gridCol w:w="162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45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负责推进全面从严治党，加强党风廉政建设，组织协调反腐败工作。</w:t>
            </w: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县监委派出监察室</w:t>
            </w: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任大向</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县监委派出监察室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任大向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县监委派出监察室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任大向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根据授权，依法对公职人员进行监督。对涉嫌职务犯罪的，及时上报线索。</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县监委派出监察室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任大向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color w:val="auto"/>
                <w:sz w:val="21"/>
                <w:szCs w:val="21"/>
                <w:vertAlign w:val="baseline"/>
                <w:lang w:eastAsia="zh-CN"/>
              </w:rPr>
              <w:t>指导监督下</w:t>
            </w:r>
            <w:r>
              <w:rPr>
                <w:rFonts w:hint="eastAsia" w:ascii="仿宋_GB2312" w:hAnsi="仿宋_GB2312" w:eastAsia="仿宋_GB2312" w:cs="仿宋_GB2312"/>
                <w:color w:val="auto"/>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鲁村镇人大</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赵世福</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sz w:val="21"/>
                <w:szCs w:val="21"/>
                <w:vertAlign w:val="baseline"/>
                <w:lang w:val="en-US" w:eastAsia="zh-CN"/>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Times New Roman" w:hAnsi="Times New Roman" w:eastAsia="仿宋_GB2312" w:cs="Times New Roman"/>
                <w:color w:val="auto"/>
                <w:sz w:val="32"/>
                <w:szCs w:val="32"/>
                <w:u w:val="none"/>
                <w:lang w:val="en-US" w:eastAsia="zh-CN"/>
              </w:rPr>
              <w:t>政协</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孙庆华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0533-3656007</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鲁村镇工会</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耿国余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0533-3640017       ·</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鲁村镇团委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翟孟德</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0533-3651517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仿宋_GB2312"/>
                <w:color w:val="auto"/>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张明</w:t>
            </w:r>
          </w:p>
          <w:p>
            <w:pPr>
              <w:pStyle w:val="2"/>
              <w:rPr>
                <w:rFonts w:hint="eastAsia" w:ascii="仿宋_GB2312" w:hAnsi="仿宋_GB2312" w:eastAsia="仿宋_GB2312" w:cs="仿宋_GB2312"/>
                <w:color w:val="auto"/>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房洪路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eastAsia="zh-CN"/>
              </w:rPr>
              <w:t>0533-</w:t>
            </w:r>
            <w:r>
              <w:rPr>
                <w:rFonts w:hint="eastAsia" w:ascii="仿宋_GB2312" w:hAnsi="仿宋_GB2312" w:cs="仿宋_GB2312"/>
                <w:color w:val="auto"/>
                <w:sz w:val="21"/>
                <w:szCs w:val="21"/>
                <w:vertAlign w:val="baseline"/>
                <w:lang w:val="en-US" w:eastAsia="zh-CN"/>
              </w:rPr>
              <w:t>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color w:val="auto"/>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color w:val="auto"/>
                <w:sz w:val="24"/>
                <w:szCs w:val="24"/>
                <w:lang w:val="en-US" w:eastAsia="zh-CN"/>
              </w:rPr>
            </w:pPr>
            <w:r>
              <w:rPr>
                <w:rFonts w:hint="eastAsia"/>
                <w:color w:val="auto"/>
                <w:sz w:val="24"/>
                <w:szCs w:val="24"/>
                <w:lang w:val="en-US" w:eastAsia="zh-CN"/>
              </w:rPr>
              <w:t>县妇女儿童事业发展中心</w:t>
            </w:r>
          </w:p>
          <w:p>
            <w:pPr>
              <w:pStyle w:val="2"/>
              <w:jc w:val="center"/>
              <w:rPr>
                <w:rFonts w:hint="eastAsia" w:ascii="仿宋_GB2312" w:hAnsi="仿宋_GB2312" w:eastAsia="仿宋_GB2312" w:cs="仿宋_GB2312"/>
                <w:color w:val="auto"/>
                <w:sz w:val="24"/>
                <w:szCs w:val="24"/>
                <w:lang w:val="en-US" w:eastAsia="zh-CN"/>
              </w:rPr>
            </w:pPr>
          </w:p>
          <w:p>
            <w:pPr>
              <w:pStyle w:val="2"/>
              <w:jc w:val="center"/>
              <w:rPr>
                <w:rFonts w:hint="eastAsia"/>
                <w:color w:val="auto"/>
                <w:lang w:val="en-US" w:eastAsia="zh-CN"/>
              </w:rPr>
            </w:pPr>
            <w:r>
              <w:rPr>
                <w:rFonts w:hint="eastAsia" w:ascii="仿宋_GB2312" w:hAnsi="仿宋_GB2312" w:eastAsia="仿宋_GB2312" w:cs="仿宋_GB2312"/>
                <w:color w:val="auto"/>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color w:val="auto"/>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鲁村镇妇联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房杰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0533-3656186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国土空间规划和用途管制科</w:t>
            </w:r>
          </w:p>
        </w:tc>
        <w:tc>
          <w:tcPr>
            <w:tcW w:w="1581" w:type="dxa"/>
            <w:vAlign w:val="center"/>
          </w:tcPr>
          <w:p>
            <w:pPr>
              <w:bidi w:val="0"/>
              <w:jc w:val="center"/>
              <w:rPr>
                <w:rFonts w:hint="eastAsia"/>
                <w:color w:val="auto"/>
                <w:lang w:eastAsia="zh-CN"/>
              </w:rPr>
            </w:pPr>
            <w:r>
              <w:rPr>
                <w:rFonts w:hint="eastAsia"/>
                <w:color w:val="auto"/>
                <w:lang w:val="en-US" w:eastAsia="zh-CN"/>
              </w:rPr>
              <w:t>陈涛</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负责组织编制乡镇规划、村庄规划，报上一级人民政府审批；街道配合做好相关工作。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国土空间规划和用途管制科</w:t>
            </w:r>
          </w:p>
        </w:tc>
        <w:tc>
          <w:tcPr>
            <w:tcW w:w="1581" w:type="dxa"/>
            <w:vAlign w:val="center"/>
          </w:tcPr>
          <w:p>
            <w:pPr>
              <w:bidi w:val="0"/>
              <w:jc w:val="center"/>
              <w:rPr>
                <w:rFonts w:hint="eastAsia"/>
                <w:color w:val="auto"/>
                <w:lang w:eastAsia="zh-CN"/>
              </w:rPr>
            </w:pPr>
            <w:r>
              <w:rPr>
                <w:rFonts w:hint="eastAsia"/>
                <w:color w:val="auto"/>
                <w:lang w:val="en-US" w:eastAsia="zh-CN"/>
              </w:rPr>
              <w:t>陈涛</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组织编制控制性详细规划；街道配合做好相关工作。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陈涛</w:t>
            </w:r>
          </w:p>
        </w:tc>
        <w:tc>
          <w:tcPr>
            <w:tcW w:w="1951" w:type="dxa"/>
            <w:vAlign w:val="center"/>
          </w:tcPr>
          <w:p>
            <w:pPr>
              <w:bidi w:val="0"/>
              <w:jc w:val="center"/>
              <w:rPr>
                <w:rFonts w:hint="eastAsia" w:ascii="仿宋_GB2312" w:hAnsi="仿宋_GB2312" w:eastAsia="仿宋_GB2312" w:cs="仿宋_GB2312"/>
                <w:color w:val="auto"/>
                <w:sz w:val="32"/>
                <w:szCs w:val="32"/>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lang w:val="en-US" w:eastAsia="zh-CN"/>
              </w:rPr>
              <w:t>国土空间规划和用途管制科</w:t>
            </w:r>
          </w:p>
        </w:tc>
        <w:tc>
          <w:tcPr>
            <w:tcW w:w="1581" w:type="dxa"/>
            <w:vAlign w:val="center"/>
          </w:tcPr>
          <w:p>
            <w:pPr>
              <w:bidi w:val="0"/>
              <w:jc w:val="center"/>
              <w:rPr>
                <w:rFonts w:hint="eastAsia"/>
                <w:color w:val="auto"/>
                <w:lang w:eastAsia="zh-CN"/>
              </w:rPr>
            </w:pPr>
            <w:r>
              <w:rPr>
                <w:rFonts w:hint="eastAsia"/>
                <w:color w:val="auto"/>
                <w:lang w:val="en-US" w:eastAsia="zh-CN"/>
              </w:rPr>
              <w:t>陈涛</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负责农村村民住宅用地审核批准。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协</w:t>
            </w:r>
            <w:r>
              <w:rPr>
                <w:rFonts w:hint="eastAsia" w:ascii="仿宋_GB2312" w:hAnsi="仿宋_GB2312" w:eastAsia="仿宋_GB2312" w:cs="仿宋_GB2312"/>
                <w:color w:val="auto"/>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配合水利部门做好景区景点等水土保持工作</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县文化和旅游公共服务中心</w:t>
            </w:r>
          </w:p>
        </w:tc>
        <w:tc>
          <w:tcPr>
            <w:tcW w:w="1581" w:type="dxa"/>
            <w:vAlign w:val="center"/>
          </w:tcPr>
          <w:p>
            <w:pPr>
              <w:bidi w:val="0"/>
              <w:jc w:val="center"/>
              <w:rPr>
                <w:rFonts w:hint="eastAsia"/>
                <w:color w:val="auto"/>
                <w:lang w:val="en-US" w:eastAsia="zh-CN"/>
              </w:rPr>
            </w:pPr>
            <w:r>
              <w:rPr>
                <w:rFonts w:hint="eastAsia"/>
                <w:color w:val="auto"/>
                <w:lang w:val="en-US" w:eastAsia="zh-CN"/>
              </w:rPr>
              <w:t>高源泽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刘道玉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刘道玉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张丙涛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15953308050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组织调查摸底、入户和做群众工作；配合做好房屋征收和补偿等相关工作。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朱时发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8389880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朱时发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8389880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朱时发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8389880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配合做好非物质文化遗产保护管理工作；协助做好风景名胜区保护、利用、管理工作。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朱时发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8389880</w:t>
            </w:r>
          </w:p>
        </w:tc>
      </w:tr>
    </w:tbl>
    <w:p>
      <w:pPr>
        <w:pStyle w:val="2"/>
        <w:bidi w:val="0"/>
        <w:jc w:val="center"/>
        <w:rPr>
          <w:rFonts w:hint="eastAsia"/>
          <w:color w:val="auto"/>
          <w:lang w:val="en-US" w:eastAsia="zh-CN"/>
        </w:rPr>
      </w:pPr>
      <w:r>
        <w:rPr>
          <w:rFonts w:hint="eastAsia"/>
          <w:color w:val="auto"/>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孙兆河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18560702687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李绪平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color w:val="auto"/>
                <w:lang w:val="en-US" w:eastAsia="zh-CN"/>
              </w:rPr>
            </w:pPr>
            <w:r>
              <w:rPr>
                <w:rFonts w:hint="eastAsia"/>
                <w:color w:val="auto"/>
                <w:lang w:val="en-US" w:eastAsia="zh-CN"/>
              </w:rPr>
              <w:t>普法与依法治理科</w:t>
            </w:r>
          </w:p>
        </w:tc>
        <w:tc>
          <w:tcPr>
            <w:tcW w:w="1581" w:type="dxa"/>
            <w:vAlign w:val="center"/>
          </w:tcPr>
          <w:p>
            <w:pPr>
              <w:bidi w:val="0"/>
              <w:jc w:val="center"/>
              <w:rPr>
                <w:rFonts w:hint="eastAsia"/>
                <w:color w:val="auto"/>
                <w:lang w:val="en-US" w:eastAsia="zh-CN"/>
              </w:rPr>
            </w:pPr>
            <w:r>
              <w:rPr>
                <w:rFonts w:hint="eastAsia"/>
                <w:color w:val="auto"/>
                <w:lang w:val="en-US" w:eastAsia="zh-CN"/>
              </w:rPr>
              <w:t>王健</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highlight w:val="none"/>
                <w:vertAlign w:val="baseline"/>
                <w:lang w:eastAsia="zh-CN"/>
              </w:rPr>
            </w:pPr>
            <w:r>
              <w:rPr>
                <w:rFonts w:hint="eastAsia" w:ascii="黑体" w:hAnsi="黑体" w:eastAsia="黑体" w:cs="黑体"/>
                <w:color w:val="auto"/>
                <w:sz w:val="24"/>
                <w:szCs w:val="24"/>
                <w:highlight w:val="none"/>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highlight w:val="none"/>
                <w:vertAlign w:val="baseline"/>
                <w:lang w:eastAsia="zh-CN"/>
              </w:rPr>
            </w:pPr>
            <w:r>
              <w:rPr>
                <w:rFonts w:hint="eastAsia" w:ascii="仿宋_GB2312" w:hAnsi="仿宋_GB2312" w:cs="仿宋_GB2312"/>
                <w:color w:val="auto"/>
                <w:sz w:val="21"/>
                <w:szCs w:val="21"/>
                <w:highlight w:val="none"/>
                <w:vertAlign w:val="baseline"/>
                <w:lang w:eastAsia="zh-CN"/>
              </w:rPr>
              <w:t>负责为开展村务公开工作提供必要的经费保障。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highlight w:val="none"/>
                <w:lang w:val="en-US" w:eastAsia="zh-CN"/>
              </w:rPr>
            </w:pPr>
            <w:r>
              <w:rPr>
                <w:rFonts w:hint="eastAsia"/>
                <w:color w:val="auto"/>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highlight w:val="none"/>
                <w:lang w:val="en-US" w:eastAsia="zh-CN"/>
              </w:rPr>
            </w:pPr>
            <w:r>
              <w:rPr>
                <w:rFonts w:hint="eastAsia"/>
                <w:color w:val="auto"/>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负责指导镇（街道）做好生态环境职责范围内的村务公开工作</w:t>
            </w:r>
            <w:r>
              <w:rPr>
                <w:rFonts w:hint="eastAsia" w:ascii="仿宋_GB2312" w:hAnsi="仿宋_GB2312" w:eastAsia="仿宋_GB2312" w:cs="仿宋_GB2312"/>
                <w:color w:val="auto"/>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21"/>
                <w:szCs w:val="21"/>
                <w:vertAlign w:val="baseline"/>
                <w:lang w:val="en-US" w:eastAsia="zh-CN"/>
              </w:rPr>
              <w:t>负责做好配发到村（社区）的文化设备、扶持建设的文化设施等指导和监督工作</w:t>
            </w:r>
            <w:r>
              <w:rPr>
                <w:rFonts w:hint="eastAsia" w:ascii="仿宋_GB2312" w:hAnsi="仿宋_GB2312" w:cs="仿宋_GB2312"/>
                <w:color w:val="auto"/>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color w:val="auto"/>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color w:val="auto"/>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color w:val="auto"/>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color w:val="auto"/>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受理和处理职权范围内的土地、林地所有权和使用权属争议案件。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规划与资源配置科</w:t>
            </w:r>
          </w:p>
        </w:tc>
        <w:tc>
          <w:tcPr>
            <w:tcW w:w="158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color w:val="auto"/>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rPr>
          <w:rFonts w:hint="eastAsia" w:ascii="仿宋_GB2312" w:hAnsi="仿宋_GB2312" w:cs="仿宋_GB2312"/>
          <w:color w:val="auto"/>
          <w:sz w:val="32"/>
          <w:szCs w:val="32"/>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综治中心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w:t>
            </w:r>
            <w:r>
              <w:rPr>
                <w:rFonts w:hint="eastAsia" w:ascii="仿宋_GB2312" w:hAnsi="仿宋_GB2312" w:eastAsia="仿宋_GB2312" w:cs="仿宋_GB2312"/>
                <w:color w:val="auto"/>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组织实施人口普查、经济普查、农业普查，土地调查指导监督村级开展普查工作。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经济发展办公室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孙哲君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18560701998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县自然资源局</w:t>
            </w:r>
            <w:r>
              <w:rPr>
                <w:rFonts w:hint="eastAsia" w:ascii="仿宋_GB2312" w:hAnsi="仿宋_GB2312" w:eastAsia="仿宋_GB2312" w:cs="仿宋_GB2312"/>
                <w:color w:val="auto"/>
                <w:sz w:val="21"/>
                <w:szCs w:val="21"/>
                <w:vertAlign w:val="baseline"/>
                <w:lang w:eastAsia="zh-CN"/>
              </w:rPr>
              <w:t>会同</w:t>
            </w:r>
            <w:r>
              <w:rPr>
                <w:rFonts w:hint="eastAsia" w:ascii="仿宋_GB2312" w:hAnsi="仿宋_GB2312" w:cs="仿宋_GB2312"/>
                <w:color w:val="auto"/>
                <w:sz w:val="21"/>
                <w:szCs w:val="21"/>
                <w:vertAlign w:val="baseline"/>
                <w:lang w:val="en-US" w:eastAsia="zh-CN"/>
              </w:rPr>
              <w:t>县农业农村局</w:t>
            </w:r>
            <w:r>
              <w:rPr>
                <w:rFonts w:hint="eastAsia" w:ascii="仿宋_GB2312" w:hAnsi="仿宋_GB2312" w:eastAsia="仿宋_GB2312" w:cs="仿宋_GB2312"/>
                <w:color w:val="auto"/>
                <w:sz w:val="21"/>
                <w:szCs w:val="21"/>
                <w:vertAlign w:val="baseline"/>
                <w:lang w:eastAsia="zh-CN"/>
              </w:rPr>
              <w:t>负责设施农业用地日常管理、指导和监督。</w:t>
            </w:r>
          </w:p>
        </w:tc>
        <w:tc>
          <w:tcPr>
            <w:tcW w:w="1721" w:type="dxa"/>
            <w:vAlign w:val="center"/>
          </w:tcPr>
          <w:p>
            <w:pPr>
              <w:bidi w:val="0"/>
              <w:jc w:val="center"/>
              <w:rPr>
                <w:rFonts w:hint="eastAsia"/>
                <w:color w:val="auto"/>
                <w:lang w:val="en-US" w:eastAsia="zh-CN"/>
              </w:rPr>
            </w:pPr>
            <w:r>
              <w:rPr>
                <w:rFonts w:hint="eastAsia"/>
                <w:color w:val="auto"/>
                <w:lang w:val="en-US" w:eastAsia="zh-CN"/>
              </w:rPr>
              <w:t>耕地保护监督科</w:t>
            </w:r>
          </w:p>
        </w:tc>
        <w:tc>
          <w:tcPr>
            <w:tcW w:w="1581" w:type="dxa"/>
            <w:vAlign w:val="center"/>
          </w:tcPr>
          <w:p>
            <w:pPr>
              <w:bidi w:val="0"/>
              <w:jc w:val="center"/>
              <w:rPr>
                <w:rFonts w:hint="eastAsia"/>
                <w:color w:val="auto"/>
                <w:lang w:eastAsia="zh-CN"/>
              </w:rPr>
            </w:pPr>
            <w:r>
              <w:rPr>
                <w:rFonts w:hint="eastAsia"/>
                <w:color w:val="auto"/>
                <w:lang w:val="en-US" w:eastAsia="zh-CN"/>
              </w:rPr>
              <w:t>张纪玉</w:t>
            </w:r>
          </w:p>
        </w:tc>
        <w:tc>
          <w:tcPr>
            <w:tcW w:w="1951" w:type="dxa"/>
            <w:vAlign w:val="center"/>
          </w:tcPr>
          <w:p>
            <w:pPr>
              <w:bidi w:val="0"/>
              <w:jc w:val="center"/>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县自然资源局</w:t>
            </w:r>
            <w:r>
              <w:rPr>
                <w:rFonts w:hint="eastAsia" w:ascii="仿宋_GB2312" w:hAnsi="仿宋_GB2312" w:eastAsia="仿宋_GB2312" w:cs="仿宋_GB2312"/>
                <w:color w:val="auto"/>
                <w:sz w:val="21"/>
                <w:szCs w:val="21"/>
                <w:vertAlign w:val="baseline"/>
                <w:lang w:eastAsia="zh-CN"/>
              </w:rPr>
              <w:t>会同</w:t>
            </w:r>
            <w:r>
              <w:rPr>
                <w:rFonts w:hint="eastAsia" w:ascii="仿宋_GB2312" w:hAnsi="仿宋_GB2312" w:cs="仿宋_GB2312"/>
                <w:color w:val="auto"/>
                <w:sz w:val="21"/>
                <w:szCs w:val="21"/>
                <w:vertAlign w:val="baseline"/>
                <w:lang w:val="en-US" w:eastAsia="zh-CN"/>
              </w:rPr>
              <w:t>县农业农村局</w:t>
            </w:r>
            <w:r>
              <w:rPr>
                <w:rFonts w:hint="eastAsia" w:ascii="仿宋_GB2312" w:hAnsi="仿宋_GB2312" w:eastAsia="仿宋_GB2312" w:cs="仿宋_GB2312"/>
                <w:color w:val="auto"/>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配合做好农田水利工程建设和运行维护</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配合做好对农作物种子和林木种子质量的监督管理。</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val="en-US" w:eastAsia="zh-CN"/>
              </w:rPr>
              <w:t>县</w:t>
            </w:r>
            <w:r>
              <w:rPr>
                <w:rFonts w:hint="eastAsia" w:ascii="黑体" w:hAnsi="黑体" w:eastAsia="黑体" w:cs="黑体"/>
                <w:color w:val="auto"/>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农村</w:t>
            </w:r>
            <w:r>
              <w:rPr>
                <w:rFonts w:hint="eastAsia" w:ascii="黑体" w:hAnsi="黑体" w:eastAsia="黑体" w:cs="黑体"/>
                <w:color w:val="auto"/>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lang w:val="en-US" w:eastAsia="zh-CN"/>
              </w:rPr>
              <w:t>林业改革发展科</w:t>
            </w:r>
          </w:p>
        </w:tc>
        <w:tc>
          <w:tcPr>
            <w:tcW w:w="1581" w:type="dxa"/>
            <w:vAlign w:val="center"/>
          </w:tcPr>
          <w:p>
            <w:pPr>
              <w:bidi w:val="0"/>
              <w:jc w:val="center"/>
              <w:rPr>
                <w:rFonts w:hint="eastAsia"/>
                <w:color w:val="auto"/>
                <w:lang w:val="en-US" w:eastAsia="zh-CN"/>
              </w:rPr>
            </w:pPr>
            <w:r>
              <w:rPr>
                <w:rFonts w:hint="eastAsia"/>
                <w:color w:val="auto"/>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lang w:val="en-US" w:eastAsia="zh-CN"/>
              </w:rPr>
              <w:t>林业改革发展科</w:t>
            </w:r>
          </w:p>
        </w:tc>
        <w:tc>
          <w:tcPr>
            <w:tcW w:w="1581" w:type="dxa"/>
            <w:vAlign w:val="center"/>
          </w:tcPr>
          <w:p>
            <w:pPr>
              <w:bidi w:val="0"/>
              <w:jc w:val="center"/>
              <w:rPr>
                <w:rFonts w:hint="eastAsia"/>
                <w:color w:val="auto"/>
                <w:lang w:val="en-US" w:eastAsia="zh-CN"/>
              </w:rPr>
            </w:pPr>
            <w:r>
              <w:rPr>
                <w:rFonts w:hint="eastAsia"/>
                <w:color w:val="auto"/>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规划与资源配置科</w:t>
            </w:r>
          </w:p>
        </w:tc>
        <w:tc>
          <w:tcPr>
            <w:tcW w:w="158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防灾减灾科</w:t>
            </w:r>
          </w:p>
        </w:tc>
        <w:tc>
          <w:tcPr>
            <w:tcW w:w="1581" w:type="dxa"/>
            <w:vAlign w:val="center"/>
          </w:tcPr>
          <w:p>
            <w:pPr>
              <w:bidi w:val="0"/>
              <w:jc w:val="center"/>
              <w:rPr>
                <w:rFonts w:hint="eastAsia"/>
                <w:color w:val="auto"/>
                <w:lang w:val="en-US" w:eastAsia="zh-CN"/>
              </w:rPr>
            </w:pPr>
            <w:r>
              <w:rPr>
                <w:rFonts w:hint="eastAsia"/>
                <w:color w:val="auto"/>
                <w:lang w:val="en-US" w:eastAsia="zh-CN"/>
              </w:rPr>
              <w:t>王均岩</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朱时发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8389880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负责组织村民委员会成员的任期和离任经济责任审计。</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负责组织村民委员会成员的任期和离任经济责任审计，公布审计结果。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负责提出村民委员会的设立、撤销、范围调整意见。</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lang w:val="en-US" w:eastAsia="zh-CN"/>
              </w:rPr>
              <w:t>0533-</w:t>
            </w:r>
            <w:r>
              <w:rPr>
                <w:rFonts w:hint="eastAsia" w:ascii="仿宋_GB2312" w:hAnsi="仿宋_GB2312" w:eastAsia="仿宋_GB2312" w:cs="仿宋_GB2312"/>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负责对未达到登记条件的社区社会组织的管理和指导。</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shd w:val="clear" w:color="auto" w:fill="auto"/>
                <w:vertAlign w:val="baseline"/>
                <w:lang w:eastAsia="zh-CN"/>
              </w:rPr>
            </w:pPr>
            <w:r>
              <w:rPr>
                <w:rFonts w:hint="eastAsia" w:ascii="仿宋_GB2312" w:hAnsi="仿宋_GB2312" w:cs="仿宋_GB2312"/>
                <w:color w:val="auto"/>
                <w:sz w:val="21"/>
                <w:szCs w:val="21"/>
                <w:shd w:val="clear" w:color="auto" w:fill="auto"/>
                <w:vertAlign w:val="baseline"/>
                <w:lang w:eastAsia="zh-CN"/>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负责指导乡镇（街道）开展村（居）委会选举。</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基层政权建设和社区治理科（区划地名科）</w:t>
            </w:r>
          </w:p>
        </w:tc>
        <w:tc>
          <w:tcPr>
            <w:tcW w:w="1581" w:type="dxa"/>
            <w:vAlign w:val="center"/>
          </w:tcPr>
          <w:p>
            <w:pPr>
              <w:bidi w:val="0"/>
              <w:jc w:val="center"/>
              <w:rPr>
                <w:rFonts w:hint="eastAsia"/>
                <w:color w:val="auto"/>
                <w:lang w:eastAsia="zh-CN"/>
              </w:rPr>
            </w:pPr>
            <w:r>
              <w:rPr>
                <w:rFonts w:hint="eastAsia"/>
                <w:color w:val="auto"/>
                <w:lang w:val="en-US" w:eastAsia="zh-CN"/>
              </w:rPr>
              <w:t>张闽</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加强对村级组织保障资金预算执行监督，从严把关审核。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指导村民委员会、居民委员会落实安全生产措施，推进安全社区建设。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b w:val="0"/>
          <w:bCs w:val="0"/>
          <w:color w:val="auto"/>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color w:val="auto"/>
                <w:sz w:val="32"/>
                <w:szCs w:val="32"/>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color w:val="auto"/>
                <w:lang w:val="en-US" w:eastAsia="zh-CN"/>
              </w:rPr>
            </w:pPr>
            <w:r>
              <w:rPr>
                <w:rFonts w:hint="eastAsia"/>
                <w:color w:val="auto"/>
                <w:sz w:val="28"/>
                <w:szCs w:val="28"/>
                <w:lang w:val="en-US" w:eastAsia="zh-CN"/>
              </w:rPr>
              <w:t>社会事务科</w:t>
            </w:r>
          </w:p>
        </w:tc>
        <w:tc>
          <w:tcPr>
            <w:tcW w:w="1581" w:type="dxa"/>
            <w:vAlign w:val="center"/>
          </w:tcPr>
          <w:p>
            <w:pPr>
              <w:bidi w:val="0"/>
              <w:jc w:val="center"/>
              <w:rPr>
                <w:rFonts w:hint="eastAsia"/>
                <w:color w:val="auto"/>
                <w:lang w:eastAsia="zh-CN"/>
              </w:rPr>
            </w:pPr>
            <w:r>
              <w:rPr>
                <w:rFonts w:hint="eastAsia"/>
                <w:color w:val="auto"/>
                <w:lang w:val="en-US" w:eastAsia="zh-CN"/>
              </w:rPr>
              <w:t>王峰</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宣传移风易俗政策，推动政策落地。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lang w:eastAsia="zh-CN"/>
              </w:rPr>
            </w:pPr>
            <w:r>
              <w:rPr>
                <w:rFonts w:hint="eastAsia"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负责落实依法治国基本方略</w:t>
            </w:r>
            <w:r>
              <w:rPr>
                <w:rFonts w:hint="eastAsia" w:ascii="仿宋_GB2312" w:hAnsi="仿宋_GB2312" w:cs="仿宋_GB2312"/>
                <w:color w:val="auto"/>
                <w:sz w:val="21"/>
                <w:szCs w:val="21"/>
                <w:vertAlign w:val="baseline"/>
                <w:lang w:eastAsia="zh-CN"/>
              </w:rPr>
              <w:t>。</w:t>
            </w:r>
          </w:p>
        </w:tc>
        <w:tc>
          <w:tcPr>
            <w:tcW w:w="1721" w:type="dxa"/>
            <w:vAlign w:val="top"/>
          </w:tcPr>
          <w:p>
            <w:pPr>
              <w:bidi w:val="0"/>
              <w:jc w:val="center"/>
              <w:rPr>
                <w:rFonts w:hint="eastAsia"/>
                <w:color w:val="auto"/>
                <w:lang w:val="en-US" w:eastAsia="zh-CN"/>
              </w:rPr>
            </w:pPr>
          </w:p>
          <w:p>
            <w:pPr>
              <w:bidi w:val="0"/>
              <w:jc w:val="center"/>
              <w:rPr>
                <w:rFonts w:hint="eastAsia"/>
                <w:color w:val="auto"/>
                <w:sz w:val="30"/>
                <w:szCs w:val="30"/>
                <w:lang w:val="en-US" w:eastAsia="zh-CN"/>
              </w:rPr>
            </w:pPr>
            <w:r>
              <w:rPr>
                <w:rFonts w:hint="eastAsia"/>
                <w:color w:val="auto"/>
                <w:sz w:val="30"/>
                <w:szCs w:val="30"/>
                <w:lang w:val="en-US" w:eastAsia="zh-CN"/>
              </w:rPr>
              <w:t>县委依法治县办秘书科</w:t>
            </w:r>
          </w:p>
          <w:p>
            <w:pPr>
              <w:bidi w:val="0"/>
              <w:jc w:val="center"/>
              <w:rPr>
                <w:rFonts w:hint="eastAsia"/>
                <w:color w:val="auto"/>
                <w:lang w:val="en-US" w:eastAsia="zh-CN"/>
              </w:rPr>
            </w:pPr>
          </w:p>
        </w:tc>
        <w:tc>
          <w:tcPr>
            <w:tcW w:w="1581" w:type="dxa"/>
            <w:vAlign w:val="center"/>
          </w:tcPr>
          <w:p>
            <w:pPr>
              <w:bidi w:val="0"/>
              <w:jc w:val="center"/>
              <w:rPr>
                <w:rFonts w:hint="eastAsia"/>
                <w:color w:val="auto"/>
                <w:lang w:val="en-US" w:eastAsia="zh-CN"/>
              </w:rPr>
            </w:pPr>
          </w:p>
          <w:p>
            <w:pPr>
              <w:bidi w:val="0"/>
              <w:jc w:val="center"/>
              <w:rPr>
                <w:rFonts w:hint="eastAsia"/>
                <w:color w:val="auto"/>
                <w:lang w:val="en-US" w:eastAsia="zh-CN"/>
              </w:rPr>
            </w:pPr>
            <w:r>
              <w:rPr>
                <w:rFonts w:hint="eastAsia"/>
                <w:color w:val="auto"/>
                <w:lang w:val="en-US" w:eastAsia="zh-CN"/>
              </w:rPr>
              <w:t>王健</w:t>
            </w:r>
          </w:p>
          <w:p>
            <w:pPr>
              <w:bidi w:val="0"/>
              <w:jc w:val="center"/>
              <w:rPr>
                <w:rFonts w:hint="eastAsia"/>
                <w:color w:val="auto"/>
                <w:lang w:eastAsia="zh-CN"/>
              </w:rPr>
            </w:pPr>
          </w:p>
        </w:tc>
        <w:tc>
          <w:tcPr>
            <w:tcW w:w="1951" w:type="dxa"/>
            <w:vAlign w:val="center"/>
          </w:tcPr>
          <w:p>
            <w:pPr>
              <w:bidi w:val="0"/>
              <w:jc w:val="center"/>
              <w:rPr>
                <w:rFonts w:hint="eastAsia"/>
                <w:color w:val="auto"/>
                <w:sz w:val="28"/>
                <w:szCs w:val="28"/>
                <w:lang w:val="en-US" w:eastAsia="zh-CN"/>
              </w:rPr>
            </w:pPr>
          </w:p>
          <w:p>
            <w:pPr>
              <w:bidi w:val="0"/>
              <w:jc w:val="center"/>
              <w:rPr>
                <w:rFonts w:hint="eastAsia"/>
                <w:color w:val="auto"/>
                <w:sz w:val="28"/>
                <w:szCs w:val="28"/>
                <w:lang w:val="en-US" w:eastAsia="zh-CN"/>
              </w:rPr>
            </w:pPr>
            <w:r>
              <w:rPr>
                <w:rFonts w:hint="eastAsia"/>
                <w:color w:val="auto"/>
                <w:sz w:val="28"/>
                <w:szCs w:val="28"/>
                <w:lang w:val="en-US" w:eastAsia="zh-CN"/>
              </w:rPr>
              <w:t>0533-3258286</w:t>
            </w:r>
          </w:p>
          <w:p>
            <w:pPr>
              <w:bidi w:val="0"/>
              <w:jc w:val="center"/>
              <w:rPr>
                <w:rFonts w:hint="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做好依法行政、法治政府建设等工作。</w:t>
            </w:r>
          </w:p>
        </w:tc>
        <w:tc>
          <w:tcPr>
            <w:tcW w:w="1721" w:type="dxa"/>
            <w:vAlign w:val="center"/>
          </w:tcPr>
          <w:p>
            <w:pPr>
              <w:bidi w:val="0"/>
              <w:jc w:val="center"/>
              <w:rPr>
                <w:rFonts w:hint="eastAsia"/>
                <w:color w:val="auto"/>
                <w:lang w:val="en-US" w:eastAsia="zh-CN"/>
              </w:rPr>
            </w:pPr>
            <w:r>
              <w:rPr>
                <w:rFonts w:hint="eastAsia"/>
                <w:color w:val="auto"/>
                <w:lang w:val="en-US" w:eastAsia="zh-CN"/>
              </w:rPr>
              <w:t>法制科</w:t>
            </w:r>
          </w:p>
        </w:tc>
        <w:tc>
          <w:tcPr>
            <w:tcW w:w="1581" w:type="dxa"/>
            <w:vAlign w:val="center"/>
          </w:tcPr>
          <w:p>
            <w:pPr>
              <w:bidi w:val="0"/>
              <w:jc w:val="center"/>
              <w:rPr>
                <w:rFonts w:hint="eastAsia"/>
                <w:color w:val="auto"/>
                <w:lang w:val="en-US" w:eastAsia="zh-CN"/>
              </w:rPr>
            </w:pPr>
            <w:r>
              <w:rPr>
                <w:rFonts w:hint="eastAsia"/>
                <w:color w:val="auto"/>
                <w:lang w:val="en-US" w:eastAsia="zh-CN"/>
              </w:rPr>
              <w:t>杨文</w:t>
            </w:r>
          </w:p>
        </w:tc>
        <w:tc>
          <w:tcPr>
            <w:tcW w:w="1951" w:type="dxa"/>
            <w:vAlign w:val="center"/>
          </w:tcPr>
          <w:p>
            <w:pPr>
              <w:bidi w:val="0"/>
              <w:jc w:val="center"/>
              <w:rPr>
                <w:rFonts w:hint="eastAsia"/>
                <w:color w:val="auto"/>
                <w:sz w:val="28"/>
                <w:szCs w:val="28"/>
                <w:lang w:val="en-US" w:eastAsia="zh-CN"/>
              </w:rPr>
            </w:pPr>
            <w:r>
              <w:rPr>
                <w:rFonts w:hint="eastAsia"/>
                <w:color w:val="auto"/>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color w:val="auto"/>
          <w:sz w:val="32"/>
          <w:szCs w:val="32"/>
          <w:vertAlign w:val="baseline"/>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唐传华</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仿宋_GB2312"/>
                <w:color w:val="auto"/>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lang w:val="en-US" w:eastAsia="zh-CN"/>
              </w:rPr>
              <w:t>3222465</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785211</w:t>
            </w:r>
            <w:r>
              <w:rPr>
                <w:rFonts w:hint="eastAsia" w:ascii="Times New Roman" w:hAnsi="Times New Roman" w:cs="Times New Roman"/>
                <w:color w:val="auto"/>
                <w:sz w:val="28"/>
                <w:szCs w:val="28"/>
                <w:vertAlign w:val="baseline"/>
                <w:lang w:val="en-US" w:eastAsia="zh-CN"/>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color w:val="auto"/>
                <w:lang w:val="en-US" w:eastAsia="zh-CN"/>
              </w:rPr>
            </w:pPr>
            <w:r>
              <w:rPr>
                <w:rFonts w:hint="eastAsia"/>
                <w:color w:val="auto"/>
                <w:lang w:val="en-US" w:eastAsia="zh-CN"/>
              </w:rPr>
              <w:t>普法与依法治理科</w:t>
            </w:r>
          </w:p>
        </w:tc>
        <w:tc>
          <w:tcPr>
            <w:tcW w:w="1581" w:type="dxa"/>
            <w:vAlign w:val="center"/>
          </w:tcPr>
          <w:p>
            <w:pPr>
              <w:bidi w:val="0"/>
              <w:jc w:val="center"/>
              <w:rPr>
                <w:rFonts w:hint="eastAsia"/>
                <w:color w:val="auto"/>
                <w:lang w:eastAsia="zh-CN"/>
              </w:rPr>
            </w:pPr>
            <w:r>
              <w:rPr>
                <w:rFonts w:hint="eastAsia"/>
                <w:color w:val="auto"/>
                <w:lang w:val="en-US" w:eastAsia="zh-CN"/>
              </w:rPr>
              <w:t>王健</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开展法治宣传教育，指导、支持和帮助村民委员会、居民委员会开展法治宣传教育。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负责行政复议案件办理工作，指导、监督行政应诉工作。</w:t>
            </w:r>
          </w:p>
        </w:tc>
        <w:tc>
          <w:tcPr>
            <w:tcW w:w="1721" w:type="dxa"/>
            <w:vAlign w:val="center"/>
          </w:tcPr>
          <w:p>
            <w:pPr>
              <w:bidi w:val="0"/>
              <w:jc w:val="center"/>
              <w:rPr>
                <w:rFonts w:hint="eastAsia"/>
                <w:color w:val="auto"/>
                <w:lang w:val="en-US" w:eastAsia="zh-CN"/>
              </w:rPr>
            </w:pPr>
            <w:r>
              <w:rPr>
                <w:rFonts w:hint="eastAsia"/>
                <w:color w:val="auto"/>
                <w:lang w:val="en-US" w:eastAsia="zh-CN"/>
              </w:rPr>
              <w:t>行政复议和行政应诉科</w:t>
            </w:r>
          </w:p>
        </w:tc>
        <w:tc>
          <w:tcPr>
            <w:tcW w:w="1581" w:type="dxa"/>
            <w:vAlign w:val="center"/>
          </w:tcPr>
          <w:p>
            <w:pPr>
              <w:bidi w:val="0"/>
              <w:jc w:val="center"/>
              <w:rPr>
                <w:rFonts w:hint="eastAsia"/>
                <w:color w:val="auto"/>
                <w:lang w:eastAsia="zh-CN"/>
              </w:rPr>
            </w:pPr>
            <w:r>
              <w:rPr>
                <w:rFonts w:hint="eastAsia"/>
                <w:color w:val="auto"/>
                <w:lang w:val="en-US" w:eastAsia="zh-CN"/>
              </w:rPr>
              <w:t>江运红</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负责涉及乡镇（街道）的行政复议案件的答复工作和涉及乡镇（街道）的行政诉讼案件的应诉工作。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指导乡镇（街道）人民调解工作。</w:t>
            </w: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人民参与和促进法治科</w:t>
            </w:r>
          </w:p>
        </w:tc>
        <w:tc>
          <w:tcPr>
            <w:tcW w:w="1581" w:type="dxa"/>
            <w:vAlign w:val="center"/>
          </w:tcPr>
          <w:p>
            <w:pPr>
              <w:bidi w:val="0"/>
              <w:jc w:val="center"/>
              <w:rPr>
                <w:rFonts w:hint="eastAsia"/>
                <w:color w:val="auto"/>
                <w:lang w:eastAsia="zh-CN"/>
              </w:rPr>
            </w:pPr>
            <w:r>
              <w:rPr>
                <w:rFonts w:hint="eastAsia"/>
                <w:color w:val="auto"/>
                <w:lang w:val="en-US" w:eastAsia="zh-CN"/>
              </w:rPr>
              <w:t>王健</w:t>
            </w:r>
          </w:p>
        </w:tc>
        <w:tc>
          <w:tcPr>
            <w:tcW w:w="1951" w:type="dxa"/>
            <w:vAlign w:val="center"/>
          </w:tcPr>
          <w:p>
            <w:pPr>
              <w:bidi w:val="0"/>
              <w:jc w:val="center"/>
              <w:rPr>
                <w:rFonts w:hint="eastAsia"/>
                <w:color w:val="auto"/>
                <w:sz w:val="28"/>
                <w:szCs w:val="28"/>
                <w:lang w:eastAsia="zh-CN"/>
              </w:rPr>
            </w:pPr>
            <w:r>
              <w:rPr>
                <w:rFonts w:hint="eastAsia"/>
                <w:color w:val="auto"/>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沂源县</w:t>
            </w:r>
            <w:r>
              <w:rPr>
                <w:rFonts w:ascii="仿宋_GB2312" w:hAnsi="仿宋_GB2312"/>
                <w:color w:val="auto"/>
                <w:sz w:val="24"/>
                <w:szCs w:val="24"/>
              </w:rPr>
              <w:t>人民法院（</w:t>
            </w:r>
            <w:r>
              <w:rPr>
                <w:rFonts w:hint="eastAsia" w:ascii="仿宋_GB2312" w:hAnsi="仿宋_GB2312"/>
                <w:color w:val="auto"/>
                <w:sz w:val="24"/>
                <w:szCs w:val="24"/>
              </w:rPr>
              <w:t>诉讼</w:t>
            </w:r>
            <w:r>
              <w:rPr>
                <w:rFonts w:ascii="仿宋_GB2312" w:hAnsi="仿宋_GB2312"/>
                <w:color w:val="auto"/>
                <w:sz w:val="24"/>
                <w:szCs w:val="24"/>
              </w:rPr>
              <w:t>中心）</w:t>
            </w:r>
            <w:r>
              <w:rPr>
                <w:rFonts w:hint="eastAsia" w:ascii="仿宋_GB2312" w:hAnsi="仿宋_GB2312"/>
                <w:color w:val="auto"/>
                <w:sz w:val="24"/>
                <w:szCs w:val="24"/>
              </w:rPr>
              <w:t>立案庭</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刘华祥</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可依法设立人民调解委员会，开展人民调解工作；指导辖区内的人民调解工作。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应</w:t>
            </w:r>
            <w:r>
              <w:rPr>
                <w:rFonts w:hint="eastAsia" w:ascii="仿宋_GB2312" w:hAnsi="仿宋_GB2312" w:cs="仿宋_GB2312"/>
                <w:color w:val="auto"/>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30"/>
                <w:szCs w:val="30"/>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color w:val="auto"/>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负责非法种植毒品原植物的处置。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人民参与和促进法治科</w:t>
            </w:r>
          </w:p>
        </w:tc>
        <w:tc>
          <w:tcPr>
            <w:tcW w:w="1581" w:type="dxa"/>
            <w:vAlign w:val="center"/>
          </w:tcPr>
          <w:p>
            <w:pPr>
              <w:bidi w:val="0"/>
              <w:jc w:val="center"/>
              <w:rPr>
                <w:rFonts w:hint="eastAsia"/>
                <w:color w:val="auto"/>
                <w:lang w:val="en-US" w:eastAsia="zh-CN"/>
              </w:rPr>
            </w:pPr>
            <w:r>
              <w:rPr>
                <w:rFonts w:hint="eastAsia"/>
                <w:color w:val="auto"/>
                <w:lang w:val="en-US" w:eastAsia="zh-CN"/>
              </w:rPr>
              <w:t>王健</w:t>
            </w:r>
          </w:p>
        </w:tc>
        <w:tc>
          <w:tcPr>
            <w:tcW w:w="1951" w:type="dxa"/>
            <w:vAlign w:val="center"/>
          </w:tcPr>
          <w:p>
            <w:pPr>
              <w:bidi w:val="0"/>
              <w:jc w:val="center"/>
              <w:rPr>
                <w:rFonts w:hint="eastAsia"/>
                <w:color w:val="auto"/>
                <w:lang w:val="en-US" w:eastAsia="zh-CN"/>
              </w:rPr>
            </w:pPr>
            <w:r>
              <w:rPr>
                <w:rFonts w:hint="eastAsia"/>
                <w:color w:val="auto"/>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color w:val="auto"/>
                <w:lang w:val="en-US" w:eastAsia="zh-CN"/>
              </w:rPr>
            </w:pPr>
            <w:r>
              <w:rPr>
                <w:rFonts w:hint="eastAsia"/>
                <w:color w:val="auto"/>
                <w:lang w:val="en-US" w:eastAsia="zh-CN"/>
              </w:rPr>
              <w:t>社区矫正工作科</w:t>
            </w:r>
          </w:p>
        </w:tc>
        <w:tc>
          <w:tcPr>
            <w:tcW w:w="1581" w:type="dxa"/>
            <w:vAlign w:val="center"/>
          </w:tcPr>
          <w:p>
            <w:pPr>
              <w:bidi w:val="0"/>
              <w:jc w:val="center"/>
              <w:rPr>
                <w:rFonts w:hint="eastAsia"/>
                <w:color w:val="auto"/>
                <w:lang w:eastAsia="zh-CN"/>
              </w:rPr>
            </w:pPr>
            <w:r>
              <w:rPr>
                <w:rFonts w:hint="eastAsia"/>
                <w:color w:val="auto"/>
                <w:lang w:val="en-US" w:eastAsia="zh-CN"/>
              </w:rPr>
              <w:t>魏绍义</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协调开展社区矫正相关工作。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负责邪教组织、恐怖主义活动的巡查和信息上报，协助查处</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负责扫黑除恶斗争相关工作。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防灾减灾科</w:t>
            </w:r>
          </w:p>
        </w:tc>
        <w:tc>
          <w:tcPr>
            <w:tcW w:w="1581" w:type="dxa"/>
            <w:vAlign w:val="center"/>
          </w:tcPr>
          <w:p>
            <w:pPr>
              <w:bidi w:val="0"/>
              <w:jc w:val="center"/>
              <w:rPr>
                <w:rFonts w:hint="eastAsia"/>
                <w:color w:val="auto"/>
                <w:lang w:val="en-US" w:eastAsia="zh-CN"/>
              </w:rPr>
            </w:pPr>
            <w:r>
              <w:rPr>
                <w:rFonts w:hint="eastAsia"/>
                <w:color w:val="auto"/>
                <w:lang w:val="en-US" w:eastAsia="zh-CN"/>
              </w:rPr>
              <w:t>王均岩</w:t>
            </w:r>
          </w:p>
        </w:tc>
        <w:tc>
          <w:tcPr>
            <w:tcW w:w="2134"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pStyle w:val="2"/>
        <w:bidi w:val="0"/>
        <w:jc w:val="center"/>
        <w:rPr>
          <w:rFonts w:hint="eastAsia"/>
          <w:color w:val="auto"/>
          <w:lang w:val="en-US" w:eastAsia="zh-CN"/>
        </w:rPr>
      </w:pPr>
      <w:r>
        <w:rPr>
          <w:rFonts w:hint="eastAsia"/>
          <w:color w:val="auto"/>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color w:val="auto"/>
                <w:lang w:val="en-US" w:eastAsia="zh-CN"/>
              </w:rPr>
            </w:pPr>
            <w:r>
              <w:rPr>
                <w:rFonts w:hint="eastAsia"/>
                <w:color w:val="auto"/>
                <w:sz w:val="28"/>
                <w:szCs w:val="28"/>
              </w:rPr>
              <w:t>自然资源保护管理科</w:t>
            </w:r>
          </w:p>
        </w:tc>
        <w:tc>
          <w:tcPr>
            <w:tcW w:w="1581" w:type="dxa"/>
            <w:vAlign w:val="center"/>
          </w:tcPr>
          <w:p>
            <w:pPr>
              <w:bidi w:val="0"/>
              <w:jc w:val="center"/>
              <w:rPr>
                <w:rFonts w:hint="eastAsia"/>
                <w:color w:val="auto"/>
                <w:lang w:val="en-US" w:eastAsia="zh-CN"/>
              </w:rPr>
            </w:pPr>
            <w:r>
              <w:rPr>
                <w:rFonts w:hint="eastAsia"/>
                <w:color w:val="auto"/>
              </w:rPr>
              <w:t>徐纪泉</w:t>
            </w:r>
          </w:p>
        </w:tc>
        <w:tc>
          <w:tcPr>
            <w:tcW w:w="1951" w:type="dxa"/>
            <w:vAlign w:val="center"/>
          </w:tcPr>
          <w:p>
            <w:pPr>
              <w:bidi w:val="0"/>
              <w:jc w:val="center"/>
              <w:rPr>
                <w:rFonts w:hint="eastAsia"/>
                <w:color w:val="auto"/>
                <w:lang w:val="en-US" w:eastAsia="zh-CN"/>
              </w:rPr>
            </w:pPr>
            <w:r>
              <w:rPr>
                <w:rFonts w:hint="eastAsia"/>
                <w:color w:val="auto"/>
                <w:sz w:val="28"/>
                <w:szCs w:val="28"/>
                <w:lang w:val="en-US" w:eastAsia="zh-CN"/>
              </w:rPr>
              <w:t>0533-</w:t>
            </w:r>
            <w:r>
              <w:rPr>
                <w:rFonts w:hint="eastAsia"/>
                <w:color w:val="auto"/>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徐传勇</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18560702332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负责编制突发事件应急预案，组织协调应急救援队伍建设，</w:t>
      </w:r>
      <w:r>
        <w:rPr>
          <w:rFonts w:hint="default" w:ascii="Times New Roman" w:hAnsi="Times New Roman" w:eastAsia="仿宋_GB2312" w:cs="Times New Roman"/>
          <w:color w:val="auto"/>
          <w:sz w:val="32"/>
          <w:szCs w:val="32"/>
          <w:lang w:val="en-US" w:eastAsia="zh-CN"/>
        </w:rPr>
        <w:t>做好24</w:t>
      </w:r>
      <w:r>
        <w:rPr>
          <w:rFonts w:hint="eastAsia" w:ascii="仿宋_GB2312" w:hAnsi="仿宋_GB2312" w:eastAsia="仿宋_GB2312" w:cs="仿宋_GB2312"/>
          <w:color w:val="auto"/>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袁丽红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0533-3643989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袁丽红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0533-3643989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袁丽红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0533-3643989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引导、督促生产者、销售者加强产品质量管理，提高产品质量，对日常发现的产品质量问题及时上报。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毕玉玲</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负责本行政区域内的文物保护工作。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武装部</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张明强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18560702723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eastAsia="zh-CN"/>
              </w:rPr>
            </w:pPr>
            <w:r>
              <w:rPr>
                <w:rFonts w:hint="eastAsia"/>
                <w:color w:val="auto"/>
              </w:rPr>
              <w:tab/>
            </w:r>
            <w:r>
              <w:rPr>
                <w:rFonts w:hint="eastAsia"/>
                <w:color w:val="auto"/>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olor w:val="auto"/>
                <w:sz w:val="28"/>
                <w:szCs w:val="28"/>
                <w:lang w:val="en-US" w:eastAsia="zh-CN"/>
              </w:rPr>
              <w:t>0533-</w:t>
            </w:r>
            <w:r>
              <w:rPr>
                <w:rFonts w:hint="eastAsia"/>
                <w:color w:val="auto"/>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张丙涛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15953308050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张丙涛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15953308050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pStyle w:val="2"/>
        <w:bidi w:val="0"/>
        <w:jc w:val="center"/>
        <w:rPr>
          <w:rFonts w:hint="eastAsia"/>
          <w:color w:val="auto"/>
          <w:lang w:val="en-US" w:eastAsia="zh-CN"/>
        </w:rPr>
      </w:pPr>
      <w:r>
        <w:rPr>
          <w:rFonts w:hint="eastAsia"/>
          <w:color w:val="auto"/>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负责责令停止、拆除乡镇、村庄规划区内的违法建设</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color w:val="auto"/>
                <w:lang w:val="en-US" w:eastAsia="zh-CN"/>
              </w:rPr>
            </w:pPr>
            <w:r>
              <w:rPr>
                <w:rFonts w:hint="eastAsia"/>
                <w:b w:val="0"/>
                <w:bCs w:val="0"/>
                <w:color w:val="auto"/>
                <w:sz w:val="24"/>
                <w:szCs w:val="24"/>
                <w:lang w:val="en-US" w:eastAsia="zh-CN"/>
              </w:rPr>
              <w:t>国土空间规划和用途管制科</w:t>
            </w:r>
          </w:p>
          <w:p>
            <w:pPr>
              <w:bidi w:val="0"/>
              <w:jc w:val="center"/>
              <w:rPr>
                <w:rFonts w:hint="eastAsia"/>
                <w:color w:val="auto"/>
                <w:lang w:val="en-US" w:eastAsia="zh-CN"/>
              </w:rPr>
            </w:pPr>
            <w:r>
              <w:rPr>
                <w:rFonts w:hint="eastAsia"/>
                <w:color w:val="auto"/>
                <w:sz w:val="24"/>
                <w:szCs w:val="24"/>
                <w:lang w:val="en-US" w:eastAsia="zh-CN"/>
              </w:rPr>
              <w:t>执法大队</w:t>
            </w:r>
          </w:p>
        </w:tc>
        <w:tc>
          <w:tcPr>
            <w:tcW w:w="1581" w:type="dxa"/>
            <w:vAlign w:val="center"/>
          </w:tcPr>
          <w:p>
            <w:pPr>
              <w:bidi w:val="0"/>
              <w:jc w:val="center"/>
              <w:rPr>
                <w:rFonts w:hint="eastAsia"/>
                <w:color w:val="auto"/>
                <w:lang w:val="en-US" w:eastAsia="zh-CN"/>
              </w:rPr>
            </w:pPr>
            <w:r>
              <w:rPr>
                <w:rFonts w:hint="eastAsia"/>
                <w:color w:val="auto"/>
                <w:lang w:val="en-US" w:eastAsia="zh-CN"/>
              </w:rPr>
              <w:t>陈涛</w:t>
            </w:r>
          </w:p>
          <w:p>
            <w:pPr>
              <w:bidi w:val="0"/>
              <w:jc w:val="center"/>
              <w:rPr>
                <w:rFonts w:hint="eastAsia"/>
                <w:color w:val="auto"/>
                <w:lang w:val="en-US" w:eastAsia="zh-CN"/>
              </w:rPr>
            </w:pPr>
            <w:r>
              <w:rPr>
                <w:rFonts w:hint="eastAsia"/>
                <w:color w:val="auto"/>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张丙涛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15953308050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负责责令退回未按规划审批程序批准占用的土地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28"/>
                <w:szCs w:val="28"/>
                <w:vertAlign w:val="baseline"/>
                <w:lang w:val="en-US" w:eastAsia="zh-CN"/>
              </w:rPr>
            </w:pPr>
            <w:r>
              <w:rPr>
                <w:rFonts w:hint="eastAsia"/>
                <w:color w:val="auto"/>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28"/>
                <w:szCs w:val="28"/>
                <w:vertAlign w:val="baseline"/>
                <w:lang w:val="en-US" w:eastAsia="zh-CN"/>
              </w:rPr>
            </w:pPr>
            <w:r>
              <w:rPr>
                <w:rFonts w:hint="eastAsia"/>
                <w:color w:val="auto"/>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28"/>
                <w:szCs w:val="28"/>
                <w:vertAlign w:val="baseline"/>
                <w:lang w:val="en-US" w:eastAsia="zh-CN"/>
              </w:rPr>
            </w:pPr>
            <w:r>
              <w:rPr>
                <w:rFonts w:hint="eastAsia"/>
                <w:color w:val="auto"/>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张丙涛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15953308050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组织实施消防工作。</w:t>
            </w:r>
            <w:r>
              <w:rPr>
                <w:rFonts w:hint="eastAsia" w:ascii="仿宋_GB2312" w:hAnsi="仿宋_GB2312" w:eastAsia="仿宋_GB2312" w:cs="仿宋_GB2312"/>
                <w:color w:val="auto"/>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袁丽红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0533-3643989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配合开展“扫黄打非”各项专项行动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highlight w:val="none"/>
                <w:vertAlign w:val="baseline"/>
                <w:lang w:eastAsia="zh-CN"/>
              </w:rPr>
              <w:t>县</w:t>
            </w:r>
            <w:r>
              <w:rPr>
                <w:rFonts w:hint="eastAsia" w:ascii="黑体" w:hAnsi="黑体" w:eastAsia="黑体" w:cs="黑体"/>
                <w:color w:val="auto"/>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牵头</w:t>
            </w:r>
            <w:r>
              <w:rPr>
                <w:rFonts w:hint="eastAsia" w:ascii="仿宋_GB2312" w:hAnsi="仿宋_GB2312" w:eastAsia="仿宋_GB2312" w:cs="仿宋_GB2312"/>
                <w:color w:val="auto"/>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配合做好网络信息安全工作，开展舆情处置、引导</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配合开展非法采矿行为的监管执法，加强矿产资源的保护工作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color w:val="auto"/>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配合开展非法采矿行为的监管执法，加强矿产资源的保护工作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刘道玉</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配合履行学校安全工作职责、开展校外培训机构的日常巡查、做好校车安全监督管理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张丙涛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15953308050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配合做好食品安全领域监管工作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开展食品安全隐患排查工作，发现食品药品安全隐患和违法行为线索及时上报，并协助有关部门做好监管执法工作。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配合做好非煤矿山、危险化学品的安全监督管理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县应急</w:t>
            </w:r>
            <w:r>
              <w:rPr>
                <w:rFonts w:hint="eastAsia" w:ascii="黑体" w:hAnsi="黑体" w:eastAsia="黑体" w:cs="黑体"/>
                <w:color w:val="auto"/>
                <w:sz w:val="24"/>
                <w:szCs w:val="24"/>
                <w:vertAlign w:val="baseline"/>
                <w:lang w:val="en-US" w:eastAsia="zh-CN"/>
              </w:rPr>
              <w:t>管理</w:t>
            </w:r>
            <w:r>
              <w:rPr>
                <w:rFonts w:hint="eastAsia" w:ascii="黑体" w:hAnsi="黑体" w:eastAsia="黑体" w:cs="黑体"/>
                <w:color w:val="auto"/>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袁丽红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0533-3643989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配合做好道路交通领域安全管理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交管科</w:t>
            </w:r>
          </w:p>
          <w:p>
            <w:pPr>
              <w:pStyle w:val="4"/>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rPr>
              <w:t>宣传科</w:t>
            </w:r>
          </w:p>
        </w:tc>
        <w:tc>
          <w:tcPr>
            <w:tcW w:w="1581" w:type="dxa"/>
            <w:vAlign w:val="center"/>
          </w:tcPr>
          <w:p>
            <w:pPr>
              <w:pStyle w:val="4"/>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冯德厚</w:t>
            </w:r>
          </w:p>
          <w:p>
            <w:pPr>
              <w:pStyle w:val="4"/>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rPr>
              <w:t>冯长冰</w:t>
            </w:r>
          </w:p>
        </w:tc>
        <w:tc>
          <w:tcPr>
            <w:tcW w:w="1951" w:type="dxa"/>
            <w:vAlign w:val="center"/>
          </w:tcPr>
          <w:p>
            <w:pPr>
              <w:pStyle w:val="4"/>
              <w:jc w:val="center"/>
              <w:rPr>
                <w:rFonts w:hint="default"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0533-</w:t>
            </w:r>
            <w:r>
              <w:rPr>
                <w:rFonts w:hint="default" w:ascii="Times New Roman" w:hAnsi="Times New Roman" w:cs="Times New Roman"/>
                <w:b w:val="0"/>
                <w:bCs w:val="0"/>
                <w:color w:val="auto"/>
                <w:sz w:val="28"/>
                <w:szCs w:val="28"/>
                <w:lang w:val="en-US" w:eastAsia="zh-CN"/>
              </w:rPr>
              <w:t>3266028</w:t>
            </w:r>
          </w:p>
          <w:p>
            <w:pPr>
              <w:pStyle w:val="4"/>
              <w:jc w:val="center"/>
              <w:rPr>
                <w:rFonts w:hint="eastAsia" w:ascii="仿宋_GB2312" w:hAnsi="仿宋_GB2312" w:eastAsia="仿宋_GB2312" w:cs="仿宋_GB2312"/>
                <w:b w:val="0"/>
                <w:bCs w:val="0"/>
                <w:color w:val="auto"/>
                <w:sz w:val="30"/>
                <w:szCs w:val="30"/>
                <w:vertAlign w:val="baseline"/>
                <w:lang w:eastAsia="zh-CN"/>
              </w:rPr>
            </w:pPr>
            <w:r>
              <w:rPr>
                <w:rFonts w:hint="eastAsia" w:ascii="Times New Roman" w:hAnsi="Times New Roman" w:cs="Times New Roman"/>
                <w:b w:val="0"/>
                <w:bCs w:val="0"/>
                <w:color w:val="auto"/>
                <w:kern w:val="0"/>
                <w:sz w:val="28"/>
                <w:szCs w:val="28"/>
                <w:lang w:val="en-US" w:eastAsia="zh-CN"/>
              </w:rPr>
              <w:t>0533-</w:t>
            </w:r>
            <w:r>
              <w:rPr>
                <w:rFonts w:hint="default" w:ascii="Times New Roman" w:hAnsi="Times New Roman" w:cs="Times New Roman"/>
                <w:b w:val="0"/>
                <w:bCs w:val="0"/>
                <w:color w:val="auto"/>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配合做好电力设施和电能保护工作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30"/>
                <w:szCs w:val="30"/>
                <w:vertAlign w:val="baseline"/>
                <w:lang w:val="en-US" w:eastAsia="zh-CN"/>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配合做好油气管道监管工作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lang w:val="en-US" w:eastAsia="zh-CN"/>
              </w:rPr>
              <w:t>执法大队</w:t>
            </w:r>
          </w:p>
        </w:tc>
        <w:tc>
          <w:tcPr>
            <w:tcW w:w="1581" w:type="dxa"/>
            <w:vAlign w:val="center"/>
          </w:tcPr>
          <w:p>
            <w:pPr>
              <w:bidi w:val="0"/>
              <w:jc w:val="center"/>
              <w:rPr>
                <w:rFonts w:hint="eastAsia"/>
                <w:color w:val="auto"/>
                <w:lang w:val="en-US" w:eastAsia="zh-CN"/>
              </w:rPr>
            </w:pPr>
            <w:r>
              <w:rPr>
                <w:rFonts w:hint="eastAsia"/>
                <w:color w:val="auto"/>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县应急</w:t>
            </w:r>
            <w:r>
              <w:rPr>
                <w:rFonts w:hint="eastAsia" w:ascii="黑体" w:hAnsi="黑体" w:eastAsia="黑体" w:cs="黑体"/>
                <w:color w:val="auto"/>
                <w:sz w:val="24"/>
                <w:szCs w:val="24"/>
                <w:vertAlign w:val="baseline"/>
                <w:lang w:val="en-US" w:eastAsia="zh-CN"/>
              </w:rPr>
              <w:t>管理</w:t>
            </w:r>
            <w:r>
              <w:rPr>
                <w:rFonts w:hint="eastAsia" w:ascii="黑体" w:hAnsi="黑体" w:eastAsia="黑体" w:cs="黑体"/>
                <w:color w:val="auto"/>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安全生产监管和环境保护办公室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袁丽红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0533-3643989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配合开展非法集资防范处置和传销行为查处</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配合做好职业病防治监督管理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olor w:val="auto"/>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县总工会</w:t>
            </w:r>
            <w:r>
              <w:rPr>
                <w:rFonts w:hint="eastAsia" w:ascii="黑体" w:hAnsi="黑体" w:eastAsia="黑体" w:cs="黑体"/>
                <w:color w:val="auto"/>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0"/>
                <w:szCs w:val="30"/>
                <w:highlight w:val="none"/>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配合做好社区流动人口管理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配合做好信用信息归集，落实守信联合激励和失信联合惩戒制度，推进信用分级分类监管</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负责适龄儿童、少年接受义务教育的监督管理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负责做好社区教育、老年教育工作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王贵明</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仿宋_GB2312"/>
                <w:color w:val="auto"/>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0533-3227052</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仿宋_GB2312"/>
                <w:color w:val="auto"/>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亓帅明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18560906105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负责做好全民健身有关工作，开展群众性体育活动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牵头建立全民健身工作协调机制，统筹推动全民健身事业发展</w:t>
            </w:r>
            <w:r>
              <w:rPr>
                <w:rFonts w:hint="eastAsia" w:ascii="仿宋_GB2312" w:hAnsi="仿宋_GB2312" w:cs="仿宋_GB2312"/>
                <w:color w:val="auto"/>
                <w:sz w:val="21"/>
                <w:szCs w:val="21"/>
                <w:vertAlign w:val="baseline"/>
                <w:lang w:eastAsia="zh-CN"/>
              </w:rPr>
              <w:t>，</w:t>
            </w:r>
            <w:r>
              <w:rPr>
                <w:rFonts w:hint="eastAsia" w:ascii="仿宋_GB2312" w:hAnsi="仿宋_GB2312" w:eastAsia="仿宋_GB2312" w:cs="仿宋_GB2312"/>
                <w:color w:val="auto"/>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18560705575</w:t>
            </w:r>
          </w:p>
        </w:tc>
      </w:tr>
    </w:tbl>
    <w:p>
      <w:pPr>
        <w:pStyle w:val="2"/>
        <w:bidi w:val="0"/>
        <w:jc w:val="center"/>
        <w:rPr>
          <w:rFonts w:hint="eastAsia"/>
          <w:color w:val="auto"/>
          <w:lang w:val="en-US" w:eastAsia="zh-CN"/>
        </w:rPr>
      </w:pPr>
    </w:p>
    <w:p>
      <w:pPr>
        <w:pStyle w:val="2"/>
        <w:bidi w:val="0"/>
        <w:jc w:val="center"/>
        <w:rPr>
          <w:rFonts w:hint="eastAsia"/>
          <w:color w:val="auto"/>
          <w:lang w:val="en-US" w:eastAsia="zh-CN"/>
        </w:rPr>
      </w:pPr>
    </w:p>
    <w:p>
      <w:pPr>
        <w:pStyle w:val="2"/>
        <w:bidi w:val="0"/>
        <w:jc w:val="center"/>
        <w:rPr>
          <w:rFonts w:hint="eastAsia"/>
          <w:color w:val="auto"/>
          <w:lang w:val="en-US" w:eastAsia="zh-CN"/>
        </w:rPr>
      </w:pPr>
    </w:p>
    <w:p>
      <w:pPr>
        <w:pStyle w:val="2"/>
        <w:bidi w:val="0"/>
        <w:jc w:val="center"/>
        <w:rPr>
          <w:rFonts w:hint="eastAsia"/>
          <w:color w:val="auto"/>
          <w:lang w:val="en-US" w:eastAsia="zh-CN"/>
        </w:rPr>
      </w:pPr>
    </w:p>
    <w:p>
      <w:pPr>
        <w:pStyle w:val="2"/>
        <w:bidi w:val="0"/>
        <w:jc w:val="cente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pStyle w:val="2"/>
        <w:bidi w:val="0"/>
        <w:jc w:val="center"/>
        <w:rPr>
          <w:rFonts w:hint="eastAsia"/>
          <w:color w:val="auto"/>
          <w:lang w:val="en-US" w:eastAsia="zh-CN"/>
        </w:rPr>
      </w:pPr>
      <w:r>
        <w:rPr>
          <w:rFonts w:hint="eastAsia"/>
          <w:color w:val="auto"/>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负责组织开展传染病预防监控、群防群治工作和其他公共卫生工作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olor w:val="auto"/>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负责组织开展预防精神障碍发生、促进精神障碍患者康复等工作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olor w:val="auto"/>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highlight w:val="none"/>
              </w:rPr>
              <w:t>慢特病管理科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李效玲</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负责开展爱国卫生运动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滕斐</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0533-3656978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负责人口与计划生育工作，落实计划生育奖励扶助政策</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滕斐</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0533-3656978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负责开展计划生育技术服务项目，配合做好农村妇女“两癌”免费筛查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滕斐</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0533-3656978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负责组织开展老年人权益保障工作，落实老年人福利政策</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eastAsia="zh-CN"/>
              </w:rPr>
            </w:pPr>
            <w:r>
              <w:rPr>
                <w:rFonts w:hint="eastAsia" w:cs="Times New Roman"/>
                <w:color w:val="auto"/>
                <w:sz w:val="28"/>
                <w:szCs w:val="28"/>
                <w:highlight w:val="none"/>
                <w:lang w:val="en-US" w:eastAsia="zh-CN"/>
              </w:rPr>
              <w:t>0533-</w:t>
            </w:r>
            <w:r>
              <w:rPr>
                <w:rFonts w:hint="default" w:ascii="Times New Roman" w:hAnsi="Times New Roman" w:eastAsia="仿宋_GB2312" w:cs="Times New Roman"/>
                <w:color w:val="auto"/>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highlight w:val="none"/>
                <w:lang w:val="en-US" w:eastAsia="zh-CN"/>
              </w:rPr>
              <w:t>0533-</w:t>
            </w:r>
            <w:r>
              <w:rPr>
                <w:rFonts w:hint="default" w:ascii="Times New Roman" w:hAnsi="Times New Roman" w:cs="Times New Roman"/>
                <w:color w:val="auto"/>
                <w:sz w:val="28"/>
                <w:szCs w:val="28"/>
                <w:vertAlign w:val="baseline"/>
                <w:lang w:val="en-US" w:eastAsia="zh-CN"/>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负责老年人权益保障工作，统计上报、受理与审批经济困难老年人护理补贴。</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滕斐</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0533-3656978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负责养老服务工作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王红</w:t>
            </w:r>
            <w:r>
              <w:rPr>
                <w:rFonts w:hint="eastAsia" w:ascii="仿宋_GB2312" w:hAnsi="仿宋_GB2312" w:cs="仿宋_GB2312"/>
                <w:color w:val="auto"/>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0533-</w:t>
            </w:r>
            <w:r>
              <w:rPr>
                <w:rFonts w:hint="default" w:ascii="Times New Roman" w:hAnsi="Times New Roman" w:eastAsia="仿宋_GB2312" w:cs="Times New Roman"/>
                <w:color w:val="auto"/>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s="Times New Roman"/>
                <w:color w:val="auto"/>
                <w:sz w:val="28"/>
                <w:szCs w:val="28"/>
                <w:highlight w:val="none"/>
                <w:lang w:val="en-US" w:eastAsia="zh-CN"/>
              </w:rPr>
              <w:t>0533-</w:t>
            </w:r>
            <w:r>
              <w:rPr>
                <w:rFonts w:hint="default" w:ascii="Times New Roman" w:hAnsi="Times New Roman" w:eastAsia="仿宋_GB2312" w:cs="Times New Roman"/>
                <w:color w:val="auto"/>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负责开展特困人员、低保对象、临时救助对象、生活无着落流浪乞讨人员的救助工作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负责办理未成年人保护等相关事务，孤儿、事实无人抚养儿童、重点困境儿童等基本生活保障申请受理、查验审核，农村留守儿童、困境儿童动态管理、关爱服务工作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负责审核农村为村民设置公益性墓地</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yellow"/>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yellow"/>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yellow"/>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yellow"/>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yellow"/>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负责农村公益性墓地设置的受理审核上报。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亓纪燕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负责做好自然灾害防治、受灾生活救助、自然灾害受损居民住房恢复重建补助等工作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县应急</w:t>
            </w:r>
            <w:r>
              <w:rPr>
                <w:rFonts w:hint="eastAsia" w:ascii="黑体" w:hAnsi="黑体" w:eastAsia="黑体" w:cs="黑体"/>
                <w:color w:val="auto"/>
                <w:sz w:val="24"/>
                <w:szCs w:val="24"/>
                <w:vertAlign w:val="baseline"/>
                <w:lang w:val="en-US" w:eastAsia="zh-CN"/>
              </w:rPr>
              <w:t>管理</w:t>
            </w:r>
            <w:r>
              <w:rPr>
                <w:rFonts w:hint="eastAsia" w:ascii="黑体" w:hAnsi="黑体" w:eastAsia="黑体" w:cs="黑体"/>
                <w:color w:val="auto"/>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负责自然灾害风险防治组织协调等相关工作</w:t>
            </w:r>
            <w:r>
              <w:rPr>
                <w:rFonts w:hint="eastAsia" w:ascii="仿宋_GB2312" w:hAnsi="仿宋_GB2312" w:eastAsia="仿宋_GB2312" w:cs="仿宋_GB2312"/>
                <w:color w:val="auto"/>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丁顺芳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负责城乡居民、企业单位、灵活就业人员基本养老保险参保管理和企业退休人员社会化管理服务工作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eastAsia="zh-CN"/>
              </w:rPr>
            </w:pPr>
            <w:r>
              <w:rPr>
                <w:rFonts w:hint="default" w:ascii="仿宋_GB2312" w:hAnsi="仿宋_GB2312" w:cs="仿宋_GB2312"/>
                <w:color w:val="auto"/>
                <w:sz w:val="21"/>
                <w:szCs w:val="21"/>
                <w:vertAlign w:val="baseline"/>
                <w:lang w:eastAsia="zh-CN"/>
              </w:rPr>
              <w:t>鞠立华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eastAsia="zh-CN"/>
              </w:rPr>
            </w:pPr>
            <w:r>
              <w:rPr>
                <w:rFonts w:hint="default" w:ascii="仿宋_GB2312" w:hAnsi="仿宋_GB2312" w:cs="仿宋_GB2312"/>
                <w:color w:val="auto"/>
                <w:sz w:val="21"/>
                <w:szCs w:val="21"/>
                <w:vertAlign w:val="baseline"/>
                <w:lang w:eastAsia="zh-CN"/>
              </w:rPr>
              <w:t>0533-3640006</w:t>
            </w:r>
          </w:p>
        </w:tc>
      </w:tr>
    </w:tbl>
    <w:p>
      <w:pPr>
        <w:pStyle w:val="2"/>
        <w:bidi w:val="0"/>
        <w:jc w:val="center"/>
        <w:rPr>
          <w:rFonts w:hint="eastAsia"/>
          <w:color w:val="auto"/>
          <w:lang w:val="en-US" w:eastAsia="zh-CN"/>
        </w:rPr>
      </w:pPr>
      <w:r>
        <w:rPr>
          <w:rFonts w:hint="eastAsia"/>
          <w:color w:val="auto"/>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负责就业登记、失业登记和就业困难人员认定、岗位补贴审核、就业援助等工作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w:t>
            </w:r>
            <w:r>
              <w:rPr>
                <w:rFonts w:hint="eastAsia" w:ascii="仿宋_GB2312" w:hAnsi="仿宋_GB2312" w:eastAsia="仿宋_GB2312" w:cs="仿宋_GB2312"/>
                <w:color w:val="auto"/>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鞠立华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负责医疗保障经办相关工作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w:t>
            </w:r>
            <w:r>
              <w:rPr>
                <w:rFonts w:hint="eastAsia" w:ascii="黑体" w:hAnsi="黑体" w:eastAsia="黑体" w:cs="黑体"/>
                <w:color w:val="auto"/>
                <w:sz w:val="24"/>
                <w:szCs w:val="24"/>
                <w:vertAlign w:val="baseline"/>
                <w:lang w:val="en-US" w:eastAsia="zh-CN"/>
              </w:rPr>
              <w:t>医疗保障</w:t>
            </w:r>
            <w:r>
              <w:rPr>
                <w:rFonts w:hint="eastAsia" w:ascii="黑体" w:hAnsi="黑体" w:eastAsia="黑体" w:cs="黑体"/>
                <w:color w:val="auto"/>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鞠立华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负责医疗救助申请和居民重特大疾病医疗救助申请受理、调查审核</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w:t>
            </w:r>
            <w:r>
              <w:rPr>
                <w:rFonts w:hint="eastAsia" w:ascii="黑体" w:hAnsi="黑体" w:eastAsia="黑体" w:cs="黑体"/>
                <w:color w:val="auto"/>
                <w:sz w:val="24"/>
                <w:szCs w:val="24"/>
                <w:vertAlign w:val="baseline"/>
                <w:lang w:val="en-US" w:eastAsia="zh-CN"/>
              </w:rPr>
              <w:t>医疗保障</w:t>
            </w:r>
            <w:r>
              <w:rPr>
                <w:rFonts w:hint="eastAsia" w:ascii="黑体" w:hAnsi="黑体" w:eastAsia="黑体" w:cs="黑体"/>
                <w:color w:val="auto"/>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李效玲</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鞠立华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负责带病回乡退伍军人、在乡复员军人身份认定初审和农村籍退役士兵老年生活补助的受理审核</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eastAsia="zh-CN"/>
              </w:rPr>
            </w:pPr>
            <w:r>
              <w:rPr>
                <w:rFonts w:hint="default" w:ascii="仿宋_GB2312" w:hAnsi="仿宋_GB2312" w:cs="仿宋_GB2312"/>
                <w:color w:val="auto"/>
                <w:sz w:val="21"/>
                <w:szCs w:val="21"/>
                <w:vertAlign w:val="baseline"/>
                <w:lang w:eastAsia="zh-CN"/>
              </w:rPr>
              <w:t>宋波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eastAsia="zh-CN"/>
              </w:rPr>
            </w:pPr>
            <w:r>
              <w:rPr>
                <w:rFonts w:hint="default" w:ascii="仿宋_GB2312" w:hAnsi="仿宋_GB2312" w:cs="仿宋_GB2312"/>
                <w:color w:val="auto"/>
                <w:sz w:val="21"/>
                <w:szCs w:val="21"/>
                <w:vertAlign w:val="baseline"/>
                <w:lang w:eastAsia="zh-CN"/>
              </w:rPr>
              <w:t>0533-3640012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负责退役军人和其他优抚对象信息采集、走访慰问、就业创业扶持、优抚帮扶、权益维护等服务保障，做好双拥工作，给予抚恤优待对象精神抚慰</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宋波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0533-3640012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负责残疾人权益保障服务工作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default"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房洪路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0533-3652939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负责宣传红十字精神，对红十字会给予支持和资助，保障红十字会依法履行职责，并对其活动进行监督</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滕斐</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0533-3656978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负责基层综合性文化服务工作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负责审核廉租住房保障申请工作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配合做好学前教育发展和管理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负责公文处理、信息宣传、综合性文稿起草审核、调查研究、信息公开和保密工作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color w:val="auto"/>
                <w:sz w:val="21"/>
                <w:szCs w:val="21"/>
                <w:vertAlign w:val="baseline"/>
                <w:lang w:eastAsia="zh-CN"/>
              </w:rPr>
            </w:pPr>
            <w:r>
              <w:rPr>
                <w:rFonts w:hint="eastAsia" w:ascii="仿宋_GB2312" w:hAnsi="仿宋_GB2312"/>
                <w:color w:val="auto"/>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color w:val="auto"/>
                <w:sz w:val="21"/>
                <w:szCs w:val="21"/>
                <w:vertAlign w:val="baseline"/>
                <w:lang w:eastAsia="zh-CN"/>
              </w:rPr>
            </w:pPr>
            <w:r>
              <w:rPr>
                <w:rFonts w:hint="eastAsia" w:ascii="仿宋_GB2312" w:hAnsi="仿宋_GB2312"/>
                <w:color w:val="auto"/>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color w:val="auto"/>
                <w:sz w:val="21"/>
                <w:szCs w:val="21"/>
                <w:vertAlign w:val="baseline"/>
                <w:lang w:eastAsia="zh-CN"/>
              </w:rPr>
            </w:pPr>
            <w:r>
              <w:rPr>
                <w:rFonts w:hint="eastAsia" w:ascii="仿宋_GB2312" w:hAnsi="仿宋_GB2312"/>
                <w:color w:val="auto"/>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值班室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徐志国</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负责督查检查考核工作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负责办公用房管理、公共机构节能、公务接待、会务管理、公务用车和机关安全保卫、应急值守工作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highlight w:val="none"/>
              </w:rPr>
              <w:t>县机关事务保障中心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王叶成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负责12345政务服务便民热线转办事项办理工作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lang w:val="en-US" w:eastAsia="zh-CN"/>
              </w:rPr>
              <w:t>县</w:t>
            </w:r>
            <w:r>
              <w:rPr>
                <w:rFonts w:hint="eastAsia" w:ascii="仿宋_GB2312" w:hAnsi="仿宋_GB2312"/>
                <w:color w:val="auto"/>
                <w:highlight w:val="none"/>
              </w:rPr>
              <w:t>市民投诉中心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曾现军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赵书庆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0533-3641890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负责档案收集管理和移交工作，监督指导村（社区）档案工作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负责按权限做好机构编制管理、干部任免聘用、岗位管理、专业技术人员职称申报竞聘、人事手续办理、聘用人员岗位及薪资管理工作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color w:val="auto"/>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齐文涛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0533-3640016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负责落实离退休干部政治生活待遇，加强离退休干部思想教育和服务管理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亓帅明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18560906105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负责预（决）算编制、预算执行、会计核算、财务收支审核工作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耿国余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0533-3640017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负责工资统发、国有资产管理、内部审计和政府采购工作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指导监督乡镇（街道）内部审计工作。</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村居审计和内部审计指导科</w:t>
            </w:r>
          </w:p>
        </w:tc>
        <w:tc>
          <w:tcPr>
            <w:tcW w:w="1581" w:type="dxa"/>
            <w:vAlign w:val="center"/>
          </w:tcPr>
          <w:p>
            <w:pPr>
              <w:bidi w:val="0"/>
              <w:jc w:val="center"/>
              <w:rPr>
                <w:rFonts w:hint="eastAsia"/>
                <w:color w:val="auto"/>
                <w:lang w:val="en-US" w:eastAsia="zh-CN"/>
              </w:rPr>
            </w:pPr>
            <w:r>
              <w:rPr>
                <w:rFonts w:hint="eastAsia"/>
                <w:color w:val="auto"/>
                <w:lang w:val="en-US" w:eastAsia="zh-CN"/>
              </w:rPr>
              <w:t>房晓雨</w:t>
            </w:r>
          </w:p>
        </w:tc>
        <w:tc>
          <w:tcPr>
            <w:tcW w:w="1951" w:type="dxa"/>
            <w:vAlign w:val="center"/>
          </w:tcPr>
          <w:p>
            <w:pPr>
              <w:bidi w:val="0"/>
              <w:jc w:val="center"/>
              <w:rPr>
                <w:rFonts w:hint="eastAsia"/>
                <w:color w:val="auto"/>
                <w:lang w:val="en-US" w:eastAsia="zh-CN"/>
              </w:rPr>
            </w:pPr>
            <w:r>
              <w:rPr>
                <w:rFonts w:hint="eastAsia"/>
                <w:color w:val="auto"/>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耿国余</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0533-3640017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负责统一代理村级财务会计的记帐和核算工作，对村级财务会计进行监督检查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会计科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冯静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0533-2950519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highlight w:val="none"/>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指导监督村集体财务管理工作，统一代理村级财务会计的记帐和核算工作。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齐翠芳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0533-3641089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配合做好党史、地方志及地情文献资料等收集、整理及编撰编修工作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周仕发</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18560705575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配合做好干部教育培训、考核评价、出国（境）管理等工作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0533-3640078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沂源县鲁村镇职责任务清单细化手册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负责承办上级党委、政府交办的其他事项，与属地管理事项责任清单做好衔接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ascii="黑体" w:hAnsi="黑体" w:eastAsia="黑体" w:cs="黑体"/>
                <w:color w:val="auto"/>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ascii="黑体" w:hAnsi="黑体" w:eastAsia="黑体" w:cs="黑体"/>
                <w:color w:val="auto"/>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ascii="黑体" w:hAnsi="黑体" w:eastAsia="黑体" w:cs="黑体"/>
                <w:color w:val="auto"/>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A00"/>
    <w:rsid w:val="00382D15"/>
    <w:rsid w:val="00396171"/>
    <w:rsid w:val="007D6E52"/>
    <w:rsid w:val="00806C3F"/>
    <w:rsid w:val="00995782"/>
    <w:rsid w:val="01020BD1"/>
    <w:rsid w:val="0103487A"/>
    <w:rsid w:val="01434EE7"/>
    <w:rsid w:val="016F5CD8"/>
    <w:rsid w:val="01833FA0"/>
    <w:rsid w:val="018D6A9A"/>
    <w:rsid w:val="01916B6F"/>
    <w:rsid w:val="01AA2A8F"/>
    <w:rsid w:val="02011C49"/>
    <w:rsid w:val="023D04E7"/>
    <w:rsid w:val="02A01514"/>
    <w:rsid w:val="02A21EF3"/>
    <w:rsid w:val="02E31AEE"/>
    <w:rsid w:val="02E44BDA"/>
    <w:rsid w:val="0343706D"/>
    <w:rsid w:val="03520A6D"/>
    <w:rsid w:val="03733C93"/>
    <w:rsid w:val="03912394"/>
    <w:rsid w:val="03944E9A"/>
    <w:rsid w:val="03BF4A67"/>
    <w:rsid w:val="04067CC1"/>
    <w:rsid w:val="04083198"/>
    <w:rsid w:val="04302900"/>
    <w:rsid w:val="0466467E"/>
    <w:rsid w:val="0476286A"/>
    <w:rsid w:val="048305C9"/>
    <w:rsid w:val="04A6677A"/>
    <w:rsid w:val="04B96765"/>
    <w:rsid w:val="04C91679"/>
    <w:rsid w:val="04E93AF6"/>
    <w:rsid w:val="04F111C6"/>
    <w:rsid w:val="04F222CE"/>
    <w:rsid w:val="05594DA9"/>
    <w:rsid w:val="055D0275"/>
    <w:rsid w:val="056B0D10"/>
    <w:rsid w:val="059A2906"/>
    <w:rsid w:val="05AE57F6"/>
    <w:rsid w:val="05B0578F"/>
    <w:rsid w:val="05ED2D3C"/>
    <w:rsid w:val="06494CE4"/>
    <w:rsid w:val="06503544"/>
    <w:rsid w:val="06830831"/>
    <w:rsid w:val="06840A3E"/>
    <w:rsid w:val="06896216"/>
    <w:rsid w:val="06927D47"/>
    <w:rsid w:val="06A30335"/>
    <w:rsid w:val="06A4369C"/>
    <w:rsid w:val="06BB3F51"/>
    <w:rsid w:val="06CD60B8"/>
    <w:rsid w:val="07424739"/>
    <w:rsid w:val="074E1974"/>
    <w:rsid w:val="078867CE"/>
    <w:rsid w:val="07A232F3"/>
    <w:rsid w:val="07C77A97"/>
    <w:rsid w:val="07F23385"/>
    <w:rsid w:val="08391400"/>
    <w:rsid w:val="08412A27"/>
    <w:rsid w:val="08564E47"/>
    <w:rsid w:val="08873393"/>
    <w:rsid w:val="090D3C70"/>
    <w:rsid w:val="09157C4B"/>
    <w:rsid w:val="091C5F45"/>
    <w:rsid w:val="09304C2D"/>
    <w:rsid w:val="093A745D"/>
    <w:rsid w:val="09463BC5"/>
    <w:rsid w:val="094F6089"/>
    <w:rsid w:val="09757A14"/>
    <w:rsid w:val="099C3E04"/>
    <w:rsid w:val="09CC7916"/>
    <w:rsid w:val="09E2469D"/>
    <w:rsid w:val="0A16437D"/>
    <w:rsid w:val="0A3D5DE8"/>
    <w:rsid w:val="0A583282"/>
    <w:rsid w:val="0A6A1164"/>
    <w:rsid w:val="0A743A07"/>
    <w:rsid w:val="0A7968ED"/>
    <w:rsid w:val="0A7F637D"/>
    <w:rsid w:val="0A9A3D8F"/>
    <w:rsid w:val="0AC032FB"/>
    <w:rsid w:val="0AC83D31"/>
    <w:rsid w:val="0AD83A42"/>
    <w:rsid w:val="0AE95AD4"/>
    <w:rsid w:val="0AFB7075"/>
    <w:rsid w:val="0AFC268F"/>
    <w:rsid w:val="0B04320C"/>
    <w:rsid w:val="0B292388"/>
    <w:rsid w:val="0B703723"/>
    <w:rsid w:val="0B99275F"/>
    <w:rsid w:val="0BA77280"/>
    <w:rsid w:val="0BAB273F"/>
    <w:rsid w:val="0BB62459"/>
    <w:rsid w:val="0BC831C6"/>
    <w:rsid w:val="0BCF7D29"/>
    <w:rsid w:val="0BDC3060"/>
    <w:rsid w:val="0BFB5A3D"/>
    <w:rsid w:val="0C014F8A"/>
    <w:rsid w:val="0C086E22"/>
    <w:rsid w:val="0C233848"/>
    <w:rsid w:val="0C317413"/>
    <w:rsid w:val="0C6A5036"/>
    <w:rsid w:val="0C806484"/>
    <w:rsid w:val="0CBA7976"/>
    <w:rsid w:val="0D02107D"/>
    <w:rsid w:val="0D0764EC"/>
    <w:rsid w:val="0D17255F"/>
    <w:rsid w:val="0D3352FA"/>
    <w:rsid w:val="0D35444A"/>
    <w:rsid w:val="0D500BAA"/>
    <w:rsid w:val="0DD543F5"/>
    <w:rsid w:val="0DE01F8E"/>
    <w:rsid w:val="0DE078A4"/>
    <w:rsid w:val="0DFC67DF"/>
    <w:rsid w:val="0E311F34"/>
    <w:rsid w:val="0E3612D2"/>
    <w:rsid w:val="0E414517"/>
    <w:rsid w:val="0E6F216E"/>
    <w:rsid w:val="0EFC0A0C"/>
    <w:rsid w:val="0F0B2AAB"/>
    <w:rsid w:val="0F383699"/>
    <w:rsid w:val="0F3D30CC"/>
    <w:rsid w:val="0F9548DE"/>
    <w:rsid w:val="0FA46B81"/>
    <w:rsid w:val="0FE761E2"/>
    <w:rsid w:val="0FFE1DAF"/>
    <w:rsid w:val="104B775C"/>
    <w:rsid w:val="109175E7"/>
    <w:rsid w:val="109F2A3B"/>
    <w:rsid w:val="10D90903"/>
    <w:rsid w:val="10E34E8F"/>
    <w:rsid w:val="112801FF"/>
    <w:rsid w:val="113D5230"/>
    <w:rsid w:val="115F23FC"/>
    <w:rsid w:val="117D51A4"/>
    <w:rsid w:val="1180709E"/>
    <w:rsid w:val="11846C07"/>
    <w:rsid w:val="11BE405C"/>
    <w:rsid w:val="11D83E57"/>
    <w:rsid w:val="11EB5ADD"/>
    <w:rsid w:val="12203C32"/>
    <w:rsid w:val="12684D1F"/>
    <w:rsid w:val="12951174"/>
    <w:rsid w:val="13612D0F"/>
    <w:rsid w:val="13681C37"/>
    <w:rsid w:val="13895F99"/>
    <w:rsid w:val="138C08F1"/>
    <w:rsid w:val="139C5FD9"/>
    <w:rsid w:val="13D93EA6"/>
    <w:rsid w:val="14340145"/>
    <w:rsid w:val="146A0149"/>
    <w:rsid w:val="14C03D80"/>
    <w:rsid w:val="14F27BA4"/>
    <w:rsid w:val="156A1464"/>
    <w:rsid w:val="1579434E"/>
    <w:rsid w:val="15B81092"/>
    <w:rsid w:val="15BE7F22"/>
    <w:rsid w:val="15E85774"/>
    <w:rsid w:val="163430A7"/>
    <w:rsid w:val="164D221A"/>
    <w:rsid w:val="16754A23"/>
    <w:rsid w:val="16A87FD7"/>
    <w:rsid w:val="16C63B50"/>
    <w:rsid w:val="16E75921"/>
    <w:rsid w:val="17162280"/>
    <w:rsid w:val="172946CB"/>
    <w:rsid w:val="17312E6A"/>
    <w:rsid w:val="173A14E8"/>
    <w:rsid w:val="17706F2C"/>
    <w:rsid w:val="17A15B78"/>
    <w:rsid w:val="17A26670"/>
    <w:rsid w:val="17EE74F1"/>
    <w:rsid w:val="181D435D"/>
    <w:rsid w:val="184C1013"/>
    <w:rsid w:val="18C9113D"/>
    <w:rsid w:val="18EF43B2"/>
    <w:rsid w:val="1900220B"/>
    <w:rsid w:val="191E73C4"/>
    <w:rsid w:val="192218E3"/>
    <w:rsid w:val="195350A7"/>
    <w:rsid w:val="19825160"/>
    <w:rsid w:val="19871E8A"/>
    <w:rsid w:val="199C0295"/>
    <w:rsid w:val="19AC3B0E"/>
    <w:rsid w:val="19B87FD7"/>
    <w:rsid w:val="19BC4F28"/>
    <w:rsid w:val="1A08513A"/>
    <w:rsid w:val="1A1B1CAD"/>
    <w:rsid w:val="1A2473FB"/>
    <w:rsid w:val="1A3171FB"/>
    <w:rsid w:val="1A4E1793"/>
    <w:rsid w:val="1A573F2D"/>
    <w:rsid w:val="1A8540CA"/>
    <w:rsid w:val="1A8F0CC3"/>
    <w:rsid w:val="1AB14448"/>
    <w:rsid w:val="1ABD3655"/>
    <w:rsid w:val="1ACE0525"/>
    <w:rsid w:val="1AF57307"/>
    <w:rsid w:val="1B2612A6"/>
    <w:rsid w:val="1B8B3191"/>
    <w:rsid w:val="1B9724FE"/>
    <w:rsid w:val="1BE6578A"/>
    <w:rsid w:val="1BEA2DFD"/>
    <w:rsid w:val="1BF40E62"/>
    <w:rsid w:val="1C4029FC"/>
    <w:rsid w:val="1C5B1FB3"/>
    <w:rsid w:val="1C8F66BD"/>
    <w:rsid w:val="1C9A3543"/>
    <w:rsid w:val="1CB772E0"/>
    <w:rsid w:val="1CEE3ABC"/>
    <w:rsid w:val="1D4067DE"/>
    <w:rsid w:val="1D4A3FDD"/>
    <w:rsid w:val="1D6276BE"/>
    <w:rsid w:val="1D7C3C73"/>
    <w:rsid w:val="1D9B201A"/>
    <w:rsid w:val="1DA735C0"/>
    <w:rsid w:val="1DAF619D"/>
    <w:rsid w:val="1DB2049C"/>
    <w:rsid w:val="1DF14143"/>
    <w:rsid w:val="1DFF1010"/>
    <w:rsid w:val="1E496C5B"/>
    <w:rsid w:val="1E8A53FF"/>
    <w:rsid w:val="1E9B79C8"/>
    <w:rsid w:val="1EAF59D9"/>
    <w:rsid w:val="1EBB785C"/>
    <w:rsid w:val="1ECC76D4"/>
    <w:rsid w:val="1F3D524C"/>
    <w:rsid w:val="1FA97D82"/>
    <w:rsid w:val="1FCA1A69"/>
    <w:rsid w:val="1FEF51EE"/>
    <w:rsid w:val="1FF30B3A"/>
    <w:rsid w:val="200A1359"/>
    <w:rsid w:val="201D6F46"/>
    <w:rsid w:val="2066758E"/>
    <w:rsid w:val="20680614"/>
    <w:rsid w:val="2092256C"/>
    <w:rsid w:val="20A94823"/>
    <w:rsid w:val="20C0094B"/>
    <w:rsid w:val="20E02AA5"/>
    <w:rsid w:val="211B549A"/>
    <w:rsid w:val="21364BB2"/>
    <w:rsid w:val="21407D08"/>
    <w:rsid w:val="214A6115"/>
    <w:rsid w:val="216733B1"/>
    <w:rsid w:val="217B0355"/>
    <w:rsid w:val="21A0272E"/>
    <w:rsid w:val="21AD42F2"/>
    <w:rsid w:val="21CE1559"/>
    <w:rsid w:val="21D65A86"/>
    <w:rsid w:val="21DD75B0"/>
    <w:rsid w:val="22185484"/>
    <w:rsid w:val="22230006"/>
    <w:rsid w:val="223F41E0"/>
    <w:rsid w:val="22826478"/>
    <w:rsid w:val="229125BD"/>
    <w:rsid w:val="22E610A3"/>
    <w:rsid w:val="233A5466"/>
    <w:rsid w:val="233E3266"/>
    <w:rsid w:val="23547BA8"/>
    <w:rsid w:val="23EF4A40"/>
    <w:rsid w:val="23F41EC3"/>
    <w:rsid w:val="241E6EDE"/>
    <w:rsid w:val="2451444D"/>
    <w:rsid w:val="245330BD"/>
    <w:rsid w:val="248C1327"/>
    <w:rsid w:val="24BE06C1"/>
    <w:rsid w:val="24C4425D"/>
    <w:rsid w:val="24E72FB5"/>
    <w:rsid w:val="24E864F0"/>
    <w:rsid w:val="24EC5733"/>
    <w:rsid w:val="25153AFE"/>
    <w:rsid w:val="25352DA6"/>
    <w:rsid w:val="254F4FA6"/>
    <w:rsid w:val="257B586B"/>
    <w:rsid w:val="25922BFC"/>
    <w:rsid w:val="259C7424"/>
    <w:rsid w:val="25B63763"/>
    <w:rsid w:val="25C55359"/>
    <w:rsid w:val="25E4198D"/>
    <w:rsid w:val="25E93F46"/>
    <w:rsid w:val="261A2092"/>
    <w:rsid w:val="264B7FFF"/>
    <w:rsid w:val="26552532"/>
    <w:rsid w:val="2656635E"/>
    <w:rsid w:val="26A7359E"/>
    <w:rsid w:val="26CB0B80"/>
    <w:rsid w:val="26E21F8F"/>
    <w:rsid w:val="26E8486E"/>
    <w:rsid w:val="26EB0D69"/>
    <w:rsid w:val="270D471A"/>
    <w:rsid w:val="273C05AF"/>
    <w:rsid w:val="274C1C5E"/>
    <w:rsid w:val="27DD7558"/>
    <w:rsid w:val="27E73F74"/>
    <w:rsid w:val="280A6168"/>
    <w:rsid w:val="28696A18"/>
    <w:rsid w:val="28745F08"/>
    <w:rsid w:val="287E1376"/>
    <w:rsid w:val="28B62301"/>
    <w:rsid w:val="28C12942"/>
    <w:rsid w:val="28D9746C"/>
    <w:rsid w:val="28F9328C"/>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F9585A"/>
    <w:rsid w:val="2C3D2A55"/>
    <w:rsid w:val="2C4E3D88"/>
    <w:rsid w:val="2C9167D0"/>
    <w:rsid w:val="2CDF5F9A"/>
    <w:rsid w:val="2CF92AA7"/>
    <w:rsid w:val="2CFE1488"/>
    <w:rsid w:val="2D384E3E"/>
    <w:rsid w:val="2D3D7F01"/>
    <w:rsid w:val="2D9166C8"/>
    <w:rsid w:val="2DF75F78"/>
    <w:rsid w:val="2E063E44"/>
    <w:rsid w:val="2E317B09"/>
    <w:rsid w:val="2E5B567B"/>
    <w:rsid w:val="2E7753FE"/>
    <w:rsid w:val="2EAD6C96"/>
    <w:rsid w:val="2EBF56E4"/>
    <w:rsid w:val="2EE5267E"/>
    <w:rsid w:val="2EF46BE4"/>
    <w:rsid w:val="2F1863F4"/>
    <w:rsid w:val="2F6666EA"/>
    <w:rsid w:val="2F752C00"/>
    <w:rsid w:val="2F8963AC"/>
    <w:rsid w:val="2FA77F50"/>
    <w:rsid w:val="300C3C6E"/>
    <w:rsid w:val="300C7C1F"/>
    <w:rsid w:val="30630436"/>
    <w:rsid w:val="306E0C2D"/>
    <w:rsid w:val="30757E5F"/>
    <w:rsid w:val="30A90418"/>
    <w:rsid w:val="30C23B91"/>
    <w:rsid w:val="30E27E1B"/>
    <w:rsid w:val="31182540"/>
    <w:rsid w:val="312761C3"/>
    <w:rsid w:val="314E56E5"/>
    <w:rsid w:val="31521596"/>
    <w:rsid w:val="31706956"/>
    <w:rsid w:val="31714770"/>
    <w:rsid w:val="31A121BB"/>
    <w:rsid w:val="31D36BBE"/>
    <w:rsid w:val="32081ECE"/>
    <w:rsid w:val="32496EE6"/>
    <w:rsid w:val="32BC14BC"/>
    <w:rsid w:val="32F30D0C"/>
    <w:rsid w:val="330F7338"/>
    <w:rsid w:val="33443EDC"/>
    <w:rsid w:val="33472B94"/>
    <w:rsid w:val="334C18B0"/>
    <w:rsid w:val="338620DF"/>
    <w:rsid w:val="33B50FD7"/>
    <w:rsid w:val="33D41E7D"/>
    <w:rsid w:val="33DE439D"/>
    <w:rsid w:val="340E1045"/>
    <w:rsid w:val="345F7164"/>
    <w:rsid w:val="347B00A1"/>
    <w:rsid w:val="348D0BCD"/>
    <w:rsid w:val="348E03A4"/>
    <w:rsid w:val="3491487F"/>
    <w:rsid w:val="34BA0F98"/>
    <w:rsid w:val="34C77003"/>
    <w:rsid w:val="34D468AC"/>
    <w:rsid w:val="35055662"/>
    <w:rsid w:val="351303C0"/>
    <w:rsid w:val="3547202F"/>
    <w:rsid w:val="35D52F39"/>
    <w:rsid w:val="35DB2ACD"/>
    <w:rsid w:val="360531CF"/>
    <w:rsid w:val="361E7DFE"/>
    <w:rsid w:val="363508E7"/>
    <w:rsid w:val="36387065"/>
    <w:rsid w:val="3649506E"/>
    <w:rsid w:val="3659673A"/>
    <w:rsid w:val="36721F00"/>
    <w:rsid w:val="36B013C6"/>
    <w:rsid w:val="36C13FDA"/>
    <w:rsid w:val="36D20CE7"/>
    <w:rsid w:val="36DF40DB"/>
    <w:rsid w:val="36EF04CF"/>
    <w:rsid w:val="36F92ADC"/>
    <w:rsid w:val="372C4753"/>
    <w:rsid w:val="3739716C"/>
    <w:rsid w:val="37433E10"/>
    <w:rsid w:val="376B6B86"/>
    <w:rsid w:val="382948A2"/>
    <w:rsid w:val="38352EE4"/>
    <w:rsid w:val="385202DD"/>
    <w:rsid w:val="38707E97"/>
    <w:rsid w:val="387E1B97"/>
    <w:rsid w:val="387E63C7"/>
    <w:rsid w:val="38923884"/>
    <w:rsid w:val="38BA0F11"/>
    <w:rsid w:val="38BD04A0"/>
    <w:rsid w:val="38C80DAE"/>
    <w:rsid w:val="39067750"/>
    <w:rsid w:val="390707A2"/>
    <w:rsid w:val="391722CE"/>
    <w:rsid w:val="39194FBE"/>
    <w:rsid w:val="391E5748"/>
    <w:rsid w:val="39247E3B"/>
    <w:rsid w:val="392C702C"/>
    <w:rsid w:val="39363308"/>
    <w:rsid w:val="395A32C9"/>
    <w:rsid w:val="395B777F"/>
    <w:rsid w:val="398F0687"/>
    <w:rsid w:val="3A05544E"/>
    <w:rsid w:val="3A063E42"/>
    <w:rsid w:val="3A1D5787"/>
    <w:rsid w:val="3A2B16B9"/>
    <w:rsid w:val="3A6F5083"/>
    <w:rsid w:val="3A6F6832"/>
    <w:rsid w:val="3A72657D"/>
    <w:rsid w:val="3A8D4C44"/>
    <w:rsid w:val="3AA1296C"/>
    <w:rsid w:val="3AB40B37"/>
    <w:rsid w:val="3AC5246C"/>
    <w:rsid w:val="3B311B2B"/>
    <w:rsid w:val="3B3825E9"/>
    <w:rsid w:val="3B6D056D"/>
    <w:rsid w:val="3BA85B90"/>
    <w:rsid w:val="3BB77349"/>
    <w:rsid w:val="3BC87ED9"/>
    <w:rsid w:val="3BF558CC"/>
    <w:rsid w:val="3C040F2E"/>
    <w:rsid w:val="3C296D37"/>
    <w:rsid w:val="3C3D0E2F"/>
    <w:rsid w:val="3C61283F"/>
    <w:rsid w:val="3C8B78A9"/>
    <w:rsid w:val="3C8D4989"/>
    <w:rsid w:val="3CA5654C"/>
    <w:rsid w:val="3CCD06E1"/>
    <w:rsid w:val="3D1A1CB3"/>
    <w:rsid w:val="3D1C0B3C"/>
    <w:rsid w:val="3D2F2D97"/>
    <w:rsid w:val="3D7170F5"/>
    <w:rsid w:val="3DA578A9"/>
    <w:rsid w:val="3DAB5F8A"/>
    <w:rsid w:val="3DB03553"/>
    <w:rsid w:val="3DC024D5"/>
    <w:rsid w:val="3E071FD9"/>
    <w:rsid w:val="3E1E1A43"/>
    <w:rsid w:val="3E3B37DA"/>
    <w:rsid w:val="3E3E424B"/>
    <w:rsid w:val="3E5020D9"/>
    <w:rsid w:val="3ED22906"/>
    <w:rsid w:val="3EDD73E6"/>
    <w:rsid w:val="3EEA1D47"/>
    <w:rsid w:val="3EF20F7C"/>
    <w:rsid w:val="3F094218"/>
    <w:rsid w:val="3F4F007F"/>
    <w:rsid w:val="3F720242"/>
    <w:rsid w:val="3F924B18"/>
    <w:rsid w:val="3F954D00"/>
    <w:rsid w:val="3FB40699"/>
    <w:rsid w:val="404166F9"/>
    <w:rsid w:val="404A427D"/>
    <w:rsid w:val="405A3929"/>
    <w:rsid w:val="406A6416"/>
    <w:rsid w:val="406B628A"/>
    <w:rsid w:val="406F7C87"/>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C5097D"/>
    <w:rsid w:val="41E249EE"/>
    <w:rsid w:val="423B4D20"/>
    <w:rsid w:val="42455964"/>
    <w:rsid w:val="4257602E"/>
    <w:rsid w:val="427F087B"/>
    <w:rsid w:val="42935C56"/>
    <w:rsid w:val="42B73F88"/>
    <w:rsid w:val="42E435EE"/>
    <w:rsid w:val="43226BA5"/>
    <w:rsid w:val="433A77A1"/>
    <w:rsid w:val="437550D2"/>
    <w:rsid w:val="43795DE8"/>
    <w:rsid w:val="43894CD8"/>
    <w:rsid w:val="43E42624"/>
    <w:rsid w:val="4400537A"/>
    <w:rsid w:val="440A27A5"/>
    <w:rsid w:val="44396714"/>
    <w:rsid w:val="444F5B5F"/>
    <w:rsid w:val="44517744"/>
    <w:rsid w:val="44720644"/>
    <w:rsid w:val="449E1632"/>
    <w:rsid w:val="44FC623B"/>
    <w:rsid w:val="44FE07ED"/>
    <w:rsid w:val="44FE2B29"/>
    <w:rsid w:val="45641CD9"/>
    <w:rsid w:val="456576E3"/>
    <w:rsid w:val="456D0E3D"/>
    <w:rsid w:val="457A46E4"/>
    <w:rsid w:val="45A02142"/>
    <w:rsid w:val="45D415DB"/>
    <w:rsid w:val="45D41FD7"/>
    <w:rsid w:val="45D662FA"/>
    <w:rsid w:val="461104E9"/>
    <w:rsid w:val="46236B39"/>
    <w:rsid w:val="46270162"/>
    <w:rsid w:val="462758F7"/>
    <w:rsid w:val="46401C6F"/>
    <w:rsid w:val="468874FB"/>
    <w:rsid w:val="46D53369"/>
    <w:rsid w:val="46E77C77"/>
    <w:rsid w:val="46F645E9"/>
    <w:rsid w:val="47097191"/>
    <w:rsid w:val="47152E42"/>
    <w:rsid w:val="47475D3F"/>
    <w:rsid w:val="47905B02"/>
    <w:rsid w:val="47EA7BDB"/>
    <w:rsid w:val="48201A3D"/>
    <w:rsid w:val="482271A5"/>
    <w:rsid w:val="483A6B93"/>
    <w:rsid w:val="48512374"/>
    <w:rsid w:val="48552810"/>
    <w:rsid w:val="486B5829"/>
    <w:rsid w:val="488920C5"/>
    <w:rsid w:val="488B15CE"/>
    <w:rsid w:val="488F3D5C"/>
    <w:rsid w:val="48D628AC"/>
    <w:rsid w:val="48DC70F4"/>
    <w:rsid w:val="48E555B1"/>
    <w:rsid w:val="490167B4"/>
    <w:rsid w:val="49183610"/>
    <w:rsid w:val="491D0E6D"/>
    <w:rsid w:val="49393DBF"/>
    <w:rsid w:val="49563FBA"/>
    <w:rsid w:val="49592499"/>
    <w:rsid w:val="49793151"/>
    <w:rsid w:val="499A0FAC"/>
    <w:rsid w:val="49A3353E"/>
    <w:rsid w:val="49AE5A6E"/>
    <w:rsid w:val="49B40FDC"/>
    <w:rsid w:val="49BE17B4"/>
    <w:rsid w:val="49D34895"/>
    <w:rsid w:val="49D93155"/>
    <w:rsid w:val="49DB4EE1"/>
    <w:rsid w:val="49E760C4"/>
    <w:rsid w:val="4A373396"/>
    <w:rsid w:val="4A691CB8"/>
    <w:rsid w:val="4A8130CD"/>
    <w:rsid w:val="4AC55014"/>
    <w:rsid w:val="4ACA4F2A"/>
    <w:rsid w:val="4ACD074E"/>
    <w:rsid w:val="4AFE595C"/>
    <w:rsid w:val="4B39071C"/>
    <w:rsid w:val="4B431640"/>
    <w:rsid w:val="4B6E6EFC"/>
    <w:rsid w:val="4B825B8B"/>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62779E"/>
    <w:rsid w:val="4D667414"/>
    <w:rsid w:val="4D986C5B"/>
    <w:rsid w:val="4DAC074A"/>
    <w:rsid w:val="4DD9702F"/>
    <w:rsid w:val="4E3C3E4F"/>
    <w:rsid w:val="4E6A77F4"/>
    <w:rsid w:val="4EA376EF"/>
    <w:rsid w:val="4F037009"/>
    <w:rsid w:val="4F137CD5"/>
    <w:rsid w:val="4F2F26FD"/>
    <w:rsid w:val="4F5F7E1D"/>
    <w:rsid w:val="4F6778EA"/>
    <w:rsid w:val="4F7324F8"/>
    <w:rsid w:val="4F844D03"/>
    <w:rsid w:val="4F890D6A"/>
    <w:rsid w:val="4F9E6CAB"/>
    <w:rsid w:val="4FA86449"/>
    <w:rsid w:val="4FC25CF1"/>
    <w:rsid w:val="4FD42740"/>
    <w:rsid w:val="4FE075F4"/>
    <w:rsid w:val="4FE3593C"/>
    <w:rsid w:val="4FE70E04"/>
    <w:rsid w:val="4FFE58DE"/>
    <w:rsid w:val="50086904"/>
    <w:rsid w:val="503F4ED6"/>
    <w:rsid w:val="506F3D08"/>
    <w:rsid w:val="50A503CB"/>
    <w:rsid w:val="50AF0035"/>
    <w:rsid w:val="50BF60BF"/>
    <w:rsid w:val="50CC4E2A"/>
    <w:rsid w:val="50D11BF4"/>
    <w:rsid w:val="50E76B9F"/>
    <w:rsid w:val="51190861"/>
    <w:rsid w:val="51485CDB"/>
    <w:rsid w:val="51D76785"/>
    <w:rsid w:val="51E90F3E"/>
    <w:rsid w:val="52337422"/>
    <w:rsid w:val="527A3229"/>
    <w:rsid w:val="52BE7DEA"/>
    <w:rsid w:val="52C40191"/>
    <w:rsid w:val="52F97627"/>
    <w:rsid w:val="52FD0773"/>
    <w:rsid w:val="531806E3"/>
    <w:rsid w:val="5364220A"/>
    <w:rsid w:val="537A3C72"/>
    <w:rsid w:val="5415112F"/>
    <w:rsid w:val="541C5A11"/>
    <w:rsid w:val="542271CC"/>
    <w:rsid w:val="542E2F91"/>
    <w:rsid w:val="5446688D"/>
    <w:rsid w:val="54630702"/>
    <w:rsid w:val="548B154F"/>
    <w:rsid w:val="54900BF0"/>
    <w:rsid w:val="54A7025D"/>
    <w:rsid w:val="54AB0511"/>
    <w:rsid w:val="54C25639"/>
    <w:rsid w:val="55301574"/>
    <w:rsid w:val="55A17DE7"/>
    <w:rsid w:val="55C3622A"/>
    <w:rsid w:val="55F052DF"/>
    <w:rsid w:val="560B3DBC"/>
    <w:rsid w:val="56165D96"/>
    <w:rsid w:val="563C40DC"/>
    <w:rsid w:val="564F022E"/>
    <w:rsid w:val="56610095"/>
    <w:rsid w:val="566569BD"/>
    <w:rsid w:val="567F598D"/>
    <w:rsid w:val="56BA293D"/>
    <w:rsid w:val="56BE5575"/>
    <w:rsid w:val="56C7547B"/>
    <w:rsid w:val="56D05625"/>
    <w:rsid w:val="56EE406F"/>
    <w:rsid w:val="56F96863"/>
    <w:rsid w:val="5723245A"/>
    <w:rsid w:val="57251BE4"/>
    <w:rsid w:val="57350FED"/>
    <w:rsid w:val="574F5FFC"/>
    <w:rsid w:val="57761FF2"/>
    <w:rsid w:val="578C2C16"/>
    <w:rsid w:val="57A10A5B"/>
    <w:rsid w:val="57ED4903"/>
    <w:rsid w:val="57F35999"/>
    <w:rsid w:val="583411F3"/>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A0A39A1"/>
    <w:rsid w:val="5A2D72B8"/>
    <w:rsid w:val="5A4238C7"/>
    <w:rsid w:val="5A5770C5"/>
    <w:rsid w:val="5A6062C0"/>
    <w:rsid w:val="5A6A505B"/>
    <w:rsid w:val="5A89032E"/>
    <w:rsid w:val="5AA702DD"/>
    <w:rsid w:val="5ACF3D54"/>
    <w:rsid w:val="5AD82239"/>
    <w:rsid w:val="5AE36451"/>
    <w:rsid w:val="5B4738A9"/>
    <w:rsid w:val="5B72265E"/>
    <w:rsid w:val="5B972585"/>
    <w:rsid w:val="5BB4576B"/>
    <w:rsid w:val="5BC66D44"/>
    <w:rsid w:val="5BC92506"/>
    <w:rsid w:val="5BE44A45"/>
    <w:rsid w:val="5BE8552C"/>
    <w:rsid w:val="5C072C9B"/>
    <w:rsid w:val="5C1E0073"/>
    <w:rsid w:val="5C3055EC"/>
    <w:rsid w:val="5C6B6716"/>
    <w:rsid w:val="5C6B765F"/>
    <w:rsid w:val="5CBA0BE0"/>
    <w:rsid w:val="5CC5118E"/>
    <w:rsid w:val="5CE64879"/>
    <w:rsid w:val="5CF403BD"/>
    <w:rsid w:val="5D4F5E6C"/>
    <w:rsid w:val="5D6A58BB"/>
    <w:rsid w:val="5D994C1C"/>
    <w:rsid w:val="5D9F36F7"/>
    <w:rsid w:val="5DB86565"/>
    <w:rsid w:val="5DBE6658"/>
    <w:rsid w:val="5E1D21D3"/>
    <w:rsid w:val="5E3A5615"/>
    <w:rsid w:val="5E4F7A81"/>
    <w:rsid w:val="5E904C67"/>
    <w:rsid w:val="5EA40A19"/>
    <w:rsid w:val="5EA5213A"/>
    <w:rsid w:val="5F1078E3"/>
    <w:rsid w:val="5F1957B2"/>
    <w:rsid w:val="5F3B53CA"/>
    <w:rsid w:val="5F4523E0"/>
    <w:rsid w:val="5F49723E"/>
    <w:rsid w:val="5F55195F"/>
    <w:rsid w:val="5F9A7891"/>
    <w:rsid w:val="5FCA0C19"/>
    <w:rsid w:val="5FD40C91"/>
    <w:rsid w:val="5FFC138F"/>
    <w:rsid w:val="5FFC52D9"/>
    <w:rsid w:val="60306B6F"/>
    <w:rsid w:val="60496880"/>
    <w:rsid w:val="607F2DC5"/>
    <w:rsid w:val="60AD3C62"/>
    <w:rsid w:val="61056DC6"/>
    <w:rsid w:val="610B6BDA"/>
    <w:rsid w:val="611710A0"/>
    <w:rsid w:val="6168503E"/>
    <w:rsid w:val="618A48C3"/>
    <w:rsid w:val="61914EE0"/>
    <w:rsid w:val="61B62F49"/>
    <w:rsid w:val="61BE3803"/>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7F6EBA"/>
    <w:rsid w:val="63A00275"/>
    <w:rsid w:val="63B271BA"/>
    <w:rsid w:val="63BC15B3"/>
    <w:rsid w:val="63E476C9"/>
    <w:rsid w:val="63E72F2F"/>
    <w:rsid w:val="640C0C66"/>
    <w:rsid w:val="640D429E"/>
    <w:rsid w:val="64706954"/>
    <w:rsid w:val="64D762B8"/>
    <w:rsid w:val="64ED0902"/>
    <w:rsid w:val="65094555"/>
    <w:rsid w:val="65264BBD"/>
    <w:rsid w:val="65385F10"/>
    <w:rsid w:val="65570287"/>
    <w:rsid w:val="65581288"/>
    <w:rsid w:val="65836B5E"/>
    <w:rsid w:val="65A72B96"/>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846F18"/>
    <w:rsid w:val="6793156E"/>
    <w:rsid w:val="67BA1A92"/>
    <w:rsid w:val="67E24202"/>
    <w:rsid w:val="67F145D3"/>
    <w:rsid w:val="687032DF"/>
    <w:rsid w:val="68763FC8"/>
    <w:rsid w:val="687A4D4D"/>
    <w:rsid w:val="68A41AEE"/>
    <w:rsid w:val="68CD6779"/>
    <w:rsid w:val="68DC6954"/>
    <w:rsid w:val="6930381B"/>
    <w:rsid w:val="69355489"/>
    <w:rsid w:val="694360A6"/>
    <w:rsid w:val="69495E17"/>
    <w:rsid w:val="695A0F07"/>
    <w:rsid w:val="696136E1"/>
    <w:rsid w:val="69731983"/>
    <w:rsid w:val="69822FFE"/>
    <w:rsid w:val="698B7F05"/>
    <w:rsid w:val="69E276A1"/>
    <w:rsid w:val="6A283875"/>
    <w:rsid w:val="6A3C4EAC"/>
    <w:rsid w:val="6A552E18"/>
    <w:rsid w:val="6A6260C1"/>
    <w:rsid w:val="6A670466"/>
    <w:rsid w:val="6A8B3865"/>
    <w:rsid w:val="6A8B6E5D"/>
    <w:rsid w:val="6A8F59EE"/>
    <w:rsid w:val="6AB6419B"/>
    <w:rsid w:val="6ABA3D89"/>
    <w:rsid w:val="6AE666F2"/>
    <w:rsid w:val="6AEE7338"/>
    <w:rsid w:val="6B147363"/>
    <w:rsid w:val="6B2E3AB0"/>
    <w:rsid w:val="6B4E2ADA"/>
    <w:rsid w:val="6B501846"/>
    <w:rsid w:val="6B513353"/>
    <w:rsid w:val="6B557B70"/>
    <w:rsid w:val="6B5E50A4"/>
    <w:rsid w:val="6B651B73"/>
    <w:rsid w:val="6B7C43A7"/>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C5675C"/>
    <w:rsid w:val="6E17294D"/>
    <w:rsid w:val="6E1C1397"/>
    <w:rsid w:val="6E490EAE"/>
    <w:rsid w:val="6EB80395"/>
    <w:rsid w:val="6EC10EA3"/>
    <w:rsid w:val="6EE55C93"/>
    <w:rsid w:val="6EFE42B3"/>
    <w:rsid w:val="6F2C7613"/>
    <w:rsid w:val="6F5D13A1"/>
    <w:rsid w:val="6F6A2BB9"/>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A6D75"/>
    <w:rsid w:val="70EC6BCF"/>
    <w:rsid w:val="71621C87"/>
    <w:rsid w:val="717F4924"/>
    <w:rsid w:val="71944546"/>
    <w:rsid w:val="71A32163"/>
    <w:rsid w:val="71E3130B"/>
    <w:rsid w:val="720E458C"/>
    <w:rsid w:val="72143F3C"/>
    <w:rsid w:val="72227AC2"/>
    <w:rsid w:val="727230E7"/>
    <w:rsid w:val="728E795F"/>
    <w:rsid w:val="72971144"/>
    <w:rsid w:val="72E266E7"/>
    <w:rsid w:val="7316245D"/>
    <w:rsid w:val="731B6B8F"/>
    <w:rsid w:val="738709DA"/>
    <w:rsid w:val="73CC58D2"/>
    <w:rsid w:val="73D87D26"/>
    <w:rsid w:val="73F06E48"/>
    <w:rsid w:val="73F566F1"/>
    <w:rsid w:val="74136787"/>
    <w:rsid w:val="741A3E6F"/>
    <w:rsid w:val="74272A8A"/>
    <w:rsid w:val="74407D8D"/>
    <w:rsid w:val="74D35FDF"/>
    <w:rsid w:val="74E36600"/>
    <w:rsid w:val="75032703"/>
    <w:rsid w:val="75344A9B"/>
    <w:rsid w:val="75563435"/>
    <w:rsid w:val="757F7CAE"/>
    <w:rsid w:val="75814BFB"/>
    <w:rsid w:val="758E113C"/>
    <w:rsid w:val="759E77E0"/>
    <w:rsid w:val="75AA6286"/>
    <w:rsid w:val="75E500D9"/>
    <w:rsid w:val="75FF2B20"/>
    <w:rsid w:val="7603217B"/>
    <w:rsid w:val="763120C4"/>
    <w:rsid w:val="763C2279"/>
    <w:rsid w:val="76447CE6"/>
    <w:rsid w:val="76584E9B"/>
    <w:rsid w:val="76666D01"/>
    <w:rsid w:val="7674398A"/>
    <w:rsid w:val="768D4791"/>
    <w:rsid w:val="769D081A"/>
    <w:rsid w:val="76BE231A"/>
    <w:rsid w:val="76D82B0C"/>
    <w:rsid w:val="770C4B26"/>
    <w:rsid w:val="774E1F1E"/>
    <w:rsid w:val="776E3681"/>
    <w:rsid w:val="77920055"/>
    <w:rsid w:val="77983556"/>
    <w:rsid w:val="779A6DC6"/>
    <w:rsid w:val="779C4BD6"/>
    <w:rsid w:val="77F06F27"/>
    <w:rsid w:val="77F30C26"/>
    <w:rsid w:val="78280149"/>
    <w:rsid w:val="7840355C"/>
    <w:rsid w:val="78415FFB"/>
    <w:rsid w:val="78563929"/>
    <w:rsid w:val="785E61EF"/>
    <w:rsid w:val="78B76544"/>
    <w:rsid w:val="78F41D62"/>
    <w:rsid w:val="78FA2479"/>
    <w:rsid w:val="792B3D21"/>
    <w:rsid w:val="79743CD3"/>
    <w:rsid w:val="79977AD0"/>
    <w:rsid w:val="799A09D6"/>
    <w:rsid w:val="799C43E9"/>
    <w:rsid w:val="7A0356A8"/>
    <w:rsid w:val="7A3E28C0"/>
    <w:rsid w:val="7A4D3156"/>
    <w:rsid w:val="7A8026EC"/>
    <w:rsid w:val="7ACB15FA"/>
    <w:rsid w:val="7ACB1D09"/>
    <w:rsid w:val="7ACC2A8F"/>
    <w:rsid w:val="7AE845B5"/>
    <w:rsid w:val="7B1C1569"/>
    <w:rsid w:val="7B206A7D"/>
    <w:rsid w:val="7B226E0C"/>
    <w:rsid w:val="7B53761B"/>
    <w:rsid w:val="7B611AD5"/>
    <w:rsid w:val="7B67426F"/>
    <w:rsid w:val="7B873D17"/>
    <w:rsid w:val="7B8F2C9D"/>
    <w:rsid w:val="7BD3744E"/>
    <w:rsid w:val="7BDD3338"/>
    <w:rsid w:val="7C126143"/>
    <w:rsid w:val="7C183541"/>
    <w:rsid w:val="7C292E33"/>
    <w:rsid w:val="7C4C62B3"/>
    <w:rsid w:val="7C9B121A"/>
    <w:rsid w:val="7CD010A2"/>
    <w:rsid w:val="7CDE69AB"/>
    <w:rsid w:val="7CFA5299"/>
    <w:rsid w:val="7D13594A"/>
    <w:rsid w:val="7D1D29CD"/>
    <w:rsid w:val="7D227ABB"/>
    <w:rsid w:val="7D4D54D7"/>
    <w:rsid w:val="7D4F4B0C"/>
    <w:rsid w:val="7D5924F4"/>
    <w:rsid w:val="7D7B33B0"/>
    <w:rsid w:val="7D8342C2"/>
    <w:rsid w:val="7D9537B2"/>
    <w:rsid w:val="7DB37177"/>
    <w:rsid w:val="7DE82041"/>
    <w:rsid w:val="7E356C45"/>
    <w:rsid w:val="7E6637F7"/>
    <w:rsid w:val="7E84354C"/>
    <w:rsid w:val="7EB45B36"/>
    <w:rsid w:val="7EB71AAD"/>
    <w:rsid w:val="7ED04FD6"/>
    <w:rsid w:val="7ED4210B"/>
    <w:rsid w:val="7EDC4CD7"/>
    <w:rsid w:val="7EDF5231"/>
    <w:rsid w:val="7EEE6086"/>
    <w:rsid w:val="7F0B194C"/>
    <w:rsid w:val="7F2D7014"/>
    <w:rsid w:val="7F4A422C"/>
    <w:rsid w:val="7F6D352D"/>
    <w:rsid w:val="7F700F5B"/>
    <w:rsid w:val="7F801F61"/>
    <w:rsid w:val="7FC66DD5"/>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2021-12-01T06:53:45Z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