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  <w:t>沂源县公安局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  <w:t>2009年政府信息公开年度报告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根据《中华人民共和国政府信息公开条例》（以下简称《条例》），特向社会公布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2009年政府信息公开年度报告。本报告中所列数据的统计期限自2009年1月1日起至2009年12月31日止。本报告的电子版可在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政府门户网站（www.yiyuan.gov.cn）下载。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一、概述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严格按照《中共中央办公厅、国务院办公厅关于进一步推行政务公开的意见》和《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政府的部署要求，圆满完成了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2009年度政府信息公开工作。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建立健全政府信息公开工作机制。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高度重视政府信息公开工作，由分管局领导任组长，各部门主要负责人为组员，下设办公室在指挥中心，进一步明确了领导小组的工作职责。建立了主要领导负总责，分管领导主抓，办公室具体负责，各相关业务单位密切配合的工作机制，强化了组织领导，细化了分工，落实了工作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全面拓展政府信息公开渠道。在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政府门户网站设立了政府信息公开专栏，公布《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政府信息公开目录、指南》、申请流程、咨询电话、表格下载等信息，方便了群众查阅和提出申请。同时，在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行政服务中心公安窗口和各派出所设立了政府公开信息公共查阅点，方便了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民对公开信息进行查阅和领取。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认真编制政府信息公开指南和目录。根据全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公安管理工作实际，按照《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政府信息公开指南和目录编制方案》，认真编制了《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2009年度政府信息公开指南》和《目录》。同时，进一步规范政府信息公开工作，认真做好接受政府信息公开咨询、查阅和依申请公开的各项准备，规范摆放《指南》、《目录》，将各项便民措施落实到位。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公开的主要内容。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对2009年度主动公开政府信息进行了梳理和编目。2009年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公开方式。一是在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政府门户网站设立了政府信息公开专栏，提供目录、指南及主动公开政府信息的查阅与下载。二是在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行政服务中心公安窗口和各派出所的服务窗口设立公共查阅点，以电子大屏幕、展板、纸质宣传资料等形式主动向办事群众公开政府信息。三是对新产生的各类与群众生活关系密切的政府信息，及时通过各大媒体和召开新闻发布会等形式及时向群众公开，增加了执法、服务工作的透明度，保障了群众知情权和参与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　三、政府信息依申请公开情况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申请情况。2009年度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未收到任何形式的政府信息公开申请。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咨询情况。2009年度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未收到任何形式的咨询与政府信息公开有关的事务。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四、政府信息公开复议、诉讼情况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2009年度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局未发生有关政府信息公开的申请行政复议和提起行政诉讼情况。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　五、政府信息公开收费及减免情况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2009年度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局未发生政府信息公开工作收费及减免情况。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　六、存在的主要问题及改进情况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存在问题。从总体来看，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政府信息公开工作运行状况良好，但也存在一些不足之处。如：政府信息公开工作各项制度建设有待进一步完善；宣传力度不大等。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改进措施。今后，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将在以下几个方面加强政府信息公开工作。一是进一步明确工作职责，加大工作力度，及时对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门户网站政府信息公开栏目进行更新维护。二是健全和完善受依申请公开办理程序制度、保密监督管理制度等，使政府信息公开工作进一步制度化、规范化。三是通过召开新闻发布会、设置警务公开宣传栏等方式，加大对政府信息公开工作宣传力度，使群众更好地了解政府信息公开工作，增强政府工作透明度的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〇一〇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年一月二十五日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4642FC5"/>
    <w:rsid w:val="221454F7"/>
    <w:rsid w:val="24E6334C"/>
    <w:rsid w:val="29965138"/>
    <w:rsid w:val="50F5325B"/>
    <w:rsid w:val="5F86211B"/>
    <w:rsid w:val="7D0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Darren</cp:lastModifiedBy>
  <dcterms:modified xsi:type="dcterms:W3CDTF">2021-03-02T03:33:36Z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