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D1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center"/>
        <w:textAlignment w:val="auto"/>
        <w:rPr>
          <w:rFonts w:hint="eastAsia" w:ascii="FZXiaoBiaoSong-B05S" w:hAnsi="FZXiaoBiaoSong-B05S" w:eastAsia="FZXiaoBiaoSong-B05S" w:cs="FZXiaoBiaoSong-B05S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FZXiaoBiaoSong-B05S" w:hAnsi="FZXiaoBiaoSong-B05S" w:eastAsia="FZXiaoBiaoSong-B05S" w:cs="FZXiaoBiaoSong-B05S"/>
          <w:b w:val="0"/>
          <w:bCs w:val="0"/>
          <w:sz w:val="32"/>
          <w:szCs w:val="32"/>
          <w:lang w:eastAsia="zh-CN"/>
        </w:rPr>
        <w:t>沂源县</w:t>
      </w:r>
      <w:r>
        <w:rPr>
          <w:rFonts w:hint="eastAsia" w:ascii="FZXiaoBiaoSong-B05S" w:hAnsi="FZXiaoBiaoSong-B05S" w:eastAsia="FZXiaoBiaoSong-B05S" w:cs="FZXiaoBiaoSong-B05S"/>
          <w:b w:val="0"/>
          <w:bCs w:val="0"/>
          <w:sz w:val="32"/>
          <w:szCs w:val="32"/>
          <w:lang w:val="en-US" w:eastAsia="zh-CN"/>
        </w:rPr>
        <w:t>2026年安排工作退役士兵安置岗位计划表</w:t>
      </w:r>
    </w:p>
    <w:p w14:paraId="0CF9A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b w:val="0"/>
          <w:bCs w:val="0"/>
          <w:sz w:val="48"/>
          <w:szCs w:val="48"/>
          <w:lang w:val="en-US" w:eastAsia="zh-CN"/>
        </w:rPr>
      </w:pPr>
    </w:p>
    <w:tbl>
      <w:tblPr>
        <w:tblStyle w:val="3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5"/>
        <w:gridCol w:w="2762"/>
        <w:gridCol w:w="3720"/>
        <w:gridCol w:w="1141"/>
      </w:tblGrid>
      <w:tr w14:paraId="6235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1D3A4310">
            <w:pPr>
              <w:jc w:val="center"/>
              <w:rPr>
                <w:rFonts w:hint="eastAsia" w:ascii="CESI黑体-GB2312" w:hAnsi="CESI黑体-GB2312" w:eastAsia="CESI黑体-GB2312" w:cs="CESI黑体-GB2312"/>
                <w:b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b w:val="0"/>
                <w:color w:val="000000"/>
                <w:sz w:val="30"/>
                <w:szCs w:val="30"/>
                <w:vertAlign w:val="baseline"/>
                <w:lang w:val="en-US" w:eastAsia="zh-CN"/>
              </w:rPr>
              <w:t>接收单位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EBA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b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b w:val="0"/>
                <w:color w:val="000000"/>
                <w:sz w:val="30"/>
                <w:szCs w:val="30"/>
                <w:vertAlign w:val="baseline"/>
                <w:lang w:val="en-US" w:eastAsia="zh-CN"/>
              </w:rPr>
              <w:t>安置计划数</w:t>
            </w:r>
          </w:p>
        </w:tc>
      </w:tr>
      <w:tr w14:paraId="46A70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E29524">
            <w:pPr>
              <w:jc w:val="center"/>
              <w:rPr>
                <w:rFonts w:hint="eastAsia" w:ascii="CESI黑体-GB2312" w:hAnsi="CESI黑体-GB2312" w:eastAsia="CESI黑体-GB2312" w:cs="CESI黑体-GB2312"/>
                <w:b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C7EF91">
            <w:pPr>
              <w:jc w:val="center"/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40EC55">
            <w:pPr>
              <w:jc w:val="center"/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安置单位名称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72B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b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7DE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334E48">
            <w:pPr>
              <w:jc w:val="center"/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县属</w:t>
            </w:r>
          </w:p>
          <w:p w14:paraId="7055ACB2">
            <w:pPr>
              <w:jc w:val="center"/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事业</w:t>
            </w:r>
          </w:p>
          <w:p w14:paraId="2FF72ECD">
            <w:pPr>
              <w:jc w:val="center"/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  <w:p w14:paraId="25082F49">
            <w:pPr>
              <w:jc w:val="center"/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（19个）</w:t>
            </w: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09CB43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沂源县民政局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E1CCEB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县社会救助综合服务中心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D8250C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068C9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4CCCF7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13503C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沂源县自然资源局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F0753D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县林业保护发展中心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9228B7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5DBAA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F708E6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827ADE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沂源县住建局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201BA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县公用事业服务中心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3C486A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7B06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429207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D17670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沂源县交通运输局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B8BC88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县交通运输管理服务中心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4D7B9A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18CF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EB5852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12F94C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沂源县水利局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2CEF5D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县水利事业服务中心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2D4583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6274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31DDBC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3EC74A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沂源县应急管理局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8ECA68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县危险化学品安全生产服务中心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B134B9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5865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FC44CA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A2771F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沂源县行政审批服务局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C0FE1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县政务服务中心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EC0220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7DC0A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D608DC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E4A796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沂源县综合行政执法局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763A19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县城市管理服务中心</w:t>
            </w:r>
            <w:bookmarkStart w:id="0" w:name="_GoBack"/>
            <w:bookmarkEnd w:id="0"/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73A6CB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0EB6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D6D09D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9AAC62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沂源县信访局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09BCEF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县信访综合服务中心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24CE26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6727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017AE1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17C49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沂源县政府直属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125DCB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县田庄水库综合服务中心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EA404A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59A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78587E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02E584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沂源县政府直属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4A3D94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县民兵训练保障中心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F2B191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9ED3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CCF27C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32AA9A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沂源县大张庄镇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1F1CAB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应急安全保障中心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A9E99A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7D58F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81871C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68B279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沂源县燕崖镇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9C3522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综合执法指挥中心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9F9E71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2A0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78DC22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B4AC39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沂源县中庄镇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8CC76E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综合执法指挥中心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B449FC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375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C61783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5A769F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沂源县中庄镇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2D71BA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应急安全保障中心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15B864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7FF6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C03DC9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36894E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沂源县张家坡镇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65E01B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综合执法指挥中心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12366C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22358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8E4C98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18A6B2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沂源县张家坡镇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1A4FED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农业农村综合服务中心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89FDCA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8403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7B7EE3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7AA041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沂源县石桥镇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E9F710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综合执法指挥中心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22833B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2A128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880AE1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18A693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沂源县石桥镇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9372EB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应急安全保障中心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A22CC8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89A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26532A">
            <w:pPr>
              <w:jc w:val="center"/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县属国有企业（4个）</w:t>
            </w:r>
          </w:p>
        </w:tc>
        <w:tc>
          <w:tcPr>
            <w:tcW w:w="6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E5351E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沂源县地方粮食储备库有限公司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5BA6B9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B28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1728B9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745082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智慧（沂源）城市建设运营有限公司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B6C223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0CA53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8A98A6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5677EB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山东国发综合服务有限公司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2752B1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5DE7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jc w:val="center"/>
        </w:trPr>
        <w:tc>
          <w:tcPr>
            <w:tcW w:w="13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CB4439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49C3F5">
            <w:pP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ZFangSong-Z02S" w:hAnsi="FZFangSong-Z02S" w:eastAsia="FZFangSong-Z02S" w:cs="FZFangSong-Z02S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沂源县洁源市容基础工程有限公司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F40973">
            <w:pPr>
              <w:jc w:val="center"/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FZFangSong-Z02" w:hAnsi="FZFangSong-Z02" w:eastAsia="FZFangSong-Z02" w:cs="FZFangSong-Z02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</w:tbl>
    <w:p w14:paraId="2A5332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ZXiaoBiaoSong-B05S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FZFangSong-Z02S">
    <w:altName w:val="GWZT-EN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FZFangSong-Z0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90645"/>
    <w:rsid w:val="0BAF0B3E"/>
    <w:rsid w:val="3AC9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2026-08-19T09:52:00Z</dcterms:created>
  <dc:creator>FC</dc:creator>
  <cp:lastModifiedBy>111</cp:lastModifiedBy>
  <dcterms:modified xsi:type="dcterms:W3CDTF">2026-08-19T11:35:02Z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2D0A9BFE95C24E89B781E9285FAF7203_11</vt:lpwstr>
  </property>
  <property fmtid="{D5CDD505-2E9C-101B-9397-08002B2CF9AE}" pid="4" name="KSOTemplateDocerSaveRecord">
    <vt:lpwstr>eyJoZGlkIjoiOTYxNjZjOGQyYWEyN2EzNTIyNGJhNTMzNTI4ZmIyMWUiLCJ1c2VySWQiOiIyMjE3MjM4NTEifQ==</vt:lpwstr>
  </property>
</Properties>
</file>