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微软雅黑" w:hAnsi="微软雅黑" w:eastAsia="微软雅黑" w:cs="宋体"/>
          <w:color w:val="auto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  <w:lang w:eastAsia="zh-CN"/>
        </w:rPr>
        <w:t>沂源县中庄镇胡庄完小</w:t>
      </w:r>
      <w:r>
        <w:rPr>
          <w:rFonts w:hint="eastAsia" w:ascii="微软雅黑" w:hAnsi="微软雅黑" w:eastAsia="微软雅黑" w:cs="宋体"/>
          <w:color w:val="auto"/>
          <w:kern w:val="0"/>
          <w:sz w:val="30"/>
          <w:szCs w:val="30"/>
        </w:rPr>
        <w:t>劳动教育开展情况说明报告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深入学习贯彻习近平总书记的讲话精神，落实立德树人的根本任务，全面实施素质教育，根据上级要求，我校积极开展劳动教育课程并开展了劳动教育实践活动。加强劳动教育，关系到青少年全面发展、健康成长，关系到国民综合素质的提升，关系到党和国家事业兴旺发达，对培育和践行社会主义核心价值观，传承和弘扬中华民族优良传统，培养担当民族复兴大任的时代新人，具有重大意义。</w:t>
      </w:r>
      <w:r>
        <w:rPr>
          <w:rFonts w:hint="eastAsia"/>
          <w:sz w:val="28"/>
          <w:szCs w:val="28"/>
          <w:lang w:eastAsia="zh-CN"/>
        </w:rPr>
        <w:t>沂源县中庄镇胡庄完小</w:t>
      </w:r>
      <w:r>
        <w:rPr>
          <w:rFonts w:hint="eastAsia"/>
          <w:sz w:val="28"/>
          <w:szCs w:val="28"/>
        </w:rPr>
        <w:t>高度重视劳动教育，将劳动教育落实到学生日常学习生活中，现将劳动教育开展情况说明如下。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校领导高度重视劳动教育活动，成立了以校长为组长，各班班主任为成员的领导小组，专门负责劳动教育活动的开展工作。领导小组成员明确各自责任，密切合作，共同推动全校教育深入开展。根据上级要求把劳动教育课纳入课堂教学中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二、根据中小学课程要求，构建“劳动”课程，推进劳动教育。我校规定劳动课程</w:t>
      </w:r>
      <w:r>
        <w:rPr>
          <w:rFonts w:hint="eastAsia"/>
          <w:sz w:val="28"/>
          <w:szCs w:val="28"/>
          <w:lang w:eastAsia="zh-CN"/>
        </w:rPr>
        <w:t>每周每班一节，</w:t>
      </w:r>
      <w:r>
        <w:rPr>
          <w:rFonts w:hint="eastAsia"/>
          <w:sz w:val="28"/>
          <w:szCs w:val="28"/>
        </w:rPr>
        <w:t>劳动教育教师积极和孩子开展劳动教育活动，大大激发了孩子劳动兴趣。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三、家校联系，让家长和孩子明确家庭劳动教育有利于形成健康的人格，有利于锻炼孩子的意志品质，可以培养孩子的责任感。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从小树立劳动观念，养成劳动习惯，将影响孩子一生的成长，实践证明从小做家务、热爱劳动的孩子能吃苦，有才干，对生活充满自信，人际交往能力强于不爱劳动的孩子。家务劳动能让孩子们在劳动中体验精神上的愉悦，学会关心他人，增强人与人之间的感情，这对独生子女更为重要。为了将日常生活劳动落到实处，学校组建了“汇劳动”课程项目团队，专题研究学生在不同年段日常生活劳动的目标，制定出了《日常生活劳动教育实施纲要》，分年级确定了目标要求、必备劳动技能以及相应的劳动习惯。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加强劳动基地建设、劳动实践教育，给学生提供了良好的劳动技术教育，有</w:t>
      </w:r>
      <w:bookmarkStart w:id="0" w:name="_GoBack"/>
      <w:bookmarkEnd w:id="0"/>
      <w:r>
        <w:rPr>
          <w:rFonts w:hint="eastAsia"/>
          <w:sz w:val="28"/>
          <w:szCs w:val="28"/>
        </w:rPr>
        <w:t>效地拓宽了培养学生创新精神和实践能力的途径，也给学生提供了自主管理的平台，使师生们更深刻地理解了素质教育的内涵。孩子们在劳动老师的带领下，从家里拿来菜种，亲手种下种苗，平时，早晚对自己班的劳动基地进行浇水、松土、除草、捉虫、施肥，按照分工与各组带队老师投入到劳动实践中去。在各班的种植基地，每一寸土地都活跃着勤劳的师生，有的锄草，有的松土，有的挑水，有的施肥……师生们顾不得脸上的汗珠，尽情享受着劳动带来的快乐。 </w:t>
      </w:r>
    </w:p>
    <w:p>
      <w:pPr>
        <w:pStyle w:val="5"/>
        <w:numPr>
          <w:ilvl w:val="0"/>
          <w:numId w:val="0"/>
        </w:numPr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每周开设一节劳动课，按照学生的年龄特点，从“整理、衣、食、住、行、安全”等不同方面，按年级段开展相应的劳动教育，对学生的劳动活动进行指导和提升，引导学生通过自己的双手和劳动，让自己的家变得更美好。同时利用《二十四节气课程》、学校种植园等劳动基地，在学习传统文化的同时，落实劳动教育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组织劳动主题教育活动，丰富劳动体验。学校结合传统节日、法定节假日等，开展丰富多彩的劳动主题活动：端午节包粽子、中秋节做月饼、冬至包饺子、雷锋月志愿服务、五一“致敬最美劳动者”……学生在多彩的活动中，体验节日习俗，感受劳动的快乐，增强劳动意识，提高劳动能力。</w:t>
      </w:r>
    </w:p>
    <w:p>
      <w:pPr>
        <w:pStyle w:val="5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六、落实劳动评价，增加劳动趣味。学校从学生和教师两个角度构建项目评价体系。修订教师考核方案，将教师承担劳动教育任务和成果纳入绩效考核，以此激励教师落实劳动育人。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F5151"/>
    <w:multiLevelType w:val="singleLevel"/>
    <w:tmpl w:val="4E4F51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hMzkxMDViMjAzMDQ5Mjc1Y2FkMWJhOTQ1N2E0YzgifQ=="/>
  </w:docVars>
  <w:rsids>
    <w:rsidRoot w:val="00F72BDB"/>
    <w:rsid w:val="00061F29"/>
    <w:rsid w:val="00165C2F"/>
    <w:rsid w:val="003C0C29"/>
    <w:rsid w:val="00471887"/>
    <w:rsid w:val="00835878"/>
    <w:rsid w:val="00AA3AC7"/>
    <w:rsid w:val="00D32E3A"/>
    <w:rsid w:val="00D416F2"/>
    <w:rsid w:val="00F72BDB"/>
    <w:rsid w:val="10B8604C"/>
    <w:rsid w:val="170A68E7"/>
    <w:rsid w:val="208F5E92"/>
    <w:rsid w:val="282A3113"/>
    <w:rsid w:val="3438461A"/>
    <w:rsid w:val="5A0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hour"/>
    <w:basedOn w:val="7"/>
    <w:uiPriority w:val="0"/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84E0-E8B5-491B-BC68-609375AA9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1314</Words>
  <Characters>1314</Characters>
  <Lines>10</Lines>
  <Paragraphs>2</Paragraphs>
  <TotalTime>17</TotalTime>
  <ScaleCrop>false</ScaleCrop>
  <LinksUpToDate>false</LinksUpToDate>
  <CharactersWithSpaces>1315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2022-09-22T06:53:00Z</dcterms:created>
  <dc:creator>Administrator</dc:creator>
  <cp:lastModifiedBy>年轻，直溜</cp:lastModifiedBy>
  <dcterms:modified xsi:type="dcterms:W3CDTF">2023-12-14T07:39:45Z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EF5CCE86E296408C81A8033539171503</vt:lpwstr>
  </property>
</Properties>
</file>