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 w:firstLineChars="200"/>
        <w:jc w:val="center"/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  <w:t>沂源县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  <w:lang w:eastAsia="zh-CN"/>
        </w:rPr>
        <w:t>档案馆</w:t>
      </w: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  <w:t>政务公开实施方案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为贯彻县委、县政府关于进一步做好政务公开工作的通知精神，大力推进执行公开、服务公开和结果公开，结合中心实际，现制定实施方案如下。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一、目标要求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立足县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档案馆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发展工作实际，坚持标准引领、需求导向、依法依规、改革创新的基本原则，持续推进我单位政务公开内容标准化、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数字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化。进一步完善我单位政务公开工作机制、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公开专区、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公开平台、公开内容、专业队伍，进一步提升政务公开能力和水平。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推进服务公开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（一）完善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执行公开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。坚持规范引领，公开工作受理机构、办理流程等程序，明确申请方式、答复时限、收费标准等。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仿宋" w:cs="微软雅黑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1"/>
          <w:szCs w:val="31"/>
        </w:rPr>
        <w:t>为加快政务服务平台建设，推进“互联网+政务服务”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数字档案馆</w:t>
      </w:r>
      <w:bookmarkStart w:id="0" w:name="_GoBack"/>
      <w:bookmarkEnd w:id="0"/>
      <w:r>
        <w:rPr>
          <w:rFonts w:hint="eastAsia" w:ascii="仿宋" w:hAnsi="仿宋" w:eastAsia="仿宋" w:cs="仿宋"/>
          <w:sz w:val="31"/>
          <w:szCs w:val="31"/>
          <w:lang w:eastAsia="zh-CN"/>
        </w:rPr>
        <w:t>建设，建设政务公开专区</w:t>
      </w:r>
      <w:r>
        <w:rPr>
          <w:rFonts w:hint="eastAsia" w:ascii="仿宋" w:hAnsi="仿宋" w:eastAsia="仿宋" w:cs="仿宋"/>
          <w:sz w:val="31"/>
          <w:szCs w:val="31"/>
        </w:rPr>
        <w:t>方便市民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查询档案利用</w:t>
      </w:r>
      <w:r>
        <w:rPr>
          <w:rFonts w:hint="eastAsia" w:ascii="仿宋" w:hAnsi="仿宋" w:eastAsia="仿宋" w:cs="仿宋"/>
          <w:sz w:val="31"/>
          <w:szCs w:val="31"/>
        </w:rPr>
        <w:t>等有关业务，提升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县档案</w:t>
      </w:r>
      <w:r>
        <w:rPr>
          <w:rFonts w:hint="eastAsia" w:ascii="仿宋" w:hAnsi="仿宋" w:eastAsia="仿宋" w:cs="仿宋"/>
          <w:sz w:val="31"/>
          <w:szCs w:val="31"/>
        </w:rPr>
        <w:t>服务水平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（三）抓好政务公开工作人员保障，明确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办公室</w:t>
      </w: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名专职人员负责政务公开，及时进行部门文件、会议、政策等公开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，并做好文件解读工作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三、保障措施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（一）加强组织领导。确定了一位班子成员分管政务公开工作，明确责任分工，定期研究公开工作，切实抓好工作落实。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（二）加强队伍建设。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办公室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是政务公开工作的责任部门，具体负责政务公开工作，明确工作人员，保障必要工作力量。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（三）加大教育培训力度。组织开展业务培训、经验交流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不断提高政务公开工作人员能力和水平。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640" w:firstLine="64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</w:rPr>
        <w:t>2020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31100"/>
    <w:multiLevelType w:val="singleLevel"/>
    <w:tmpl w:val="73D311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F3017"/>
    <w:rsid w:val="5845382C"/>
    <w:rsid w:val="61AF3017"/>
    <w:rsid w:val="62902E3B"/>
    <w:rsid w:val="62B7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2020-12-24T00:45:00Z</dcterms:created>
  <dc:creator>PUBUJI</dc:creator>
  <cp:lastModifiedBy>PUBUJI</cp:lastModifiedBy>
  <cp:lastPrinted>2020-12-24T01:27:10Z</cp:lastPrinted>
  <dcterms:modified xsi:type="dcterms:W3CDTF">2020-12-24T01:41:04Z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