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4F" w:rsidRPr="00082E4F" w:rsidRDefault="00082E4F" w:rsidP="00082E4F">
      <w:pPr>
        <w:widowControl/>
        <w:autoSpaceDE w:val="0"/>
        <w:spacing w:line="560" w:lineRule="atLeast"/>
        <w:jc w:val="center"/>
        <w:rPr>
          <w:rFonts w:ascii="方正小标宋简体" w:eastAsia="方正小标宋简体" w:hAnsi="宋体" w:cs="宋体" w:hint="eastAsia"/>
          <w:kern w:val="0"/>
          <w:sz w:val="44"/>
          <w:szCs w:val="44"/>
        </w:rPr>
      </w:pPr>
      <w:r>
        <w:rPr>
          <w:rFonts w:ascii="方正小标宋简体" w:eastAsia="方正小标宋简体" w:hAnsi="宋体" w:cs="宋体" w:hint="eastAsia"/>
          <w:kern w:val="0"/>
          <w:sz w:val="44"/>
          <w:szCs w:val="44"/>
        </w:rPr>
        <w:t>沂源</w:t>
      </w:r>
      <w:proofErr w:type="gramStart"/>
      <w:r>
        <w:rPr>
          <w:rFonts w:ascii="方正小标宋简体" w:eastAsia="方正小标宋简体" w:hAnsi="宋体" w:cs="宋体" w:hint="eastAsia"/>
          <w:kern w:val="0"/>
          <w:sz w:val="44"/>
          <w:szCs w:val="44"/>
        </w:rPr>
        <w:t>县悦庄镇</w:t>
      </w:r>
      <w:proofErr w:type="gramEnd"/>
      <w:r>
        <w:rPr>
          <w:rFonts w:ascii="方正小标宋简体" w:eastAsia="方正小标宋简体" w:hAnsi="宋体" w:cs="宋体" w:hint="eastAsia"/>
          <w:kern w:val="0"/>
          <w:sz w:val="44"/>
          <w:szCs w:val="44"/>
        </w:rPr>
        <w:t>2022年政务信息公开指南</w:t>
      </w:r>
    </w:p>
    <w:p w:rsidR="00082E4F" w:rsidRDefault="00082E4F" w:rsidP="00082E4F">
      <w:pPr>
        <w:widowControl/>
        <w:autoSpaceDE w:val="0"/>
        <w:spacing w:line="560" w:lineRule="atLeast"/>
        <w:ind w:firstLine="640"/>
        <w:rPr>
          <w:rFonts w:ascii="仿宋_GB2312" w:eastAsia="仿宋_GB2312" w:hAnsi="宋体" w:cs="宋体" w:hint="eastAsia"/>
          <w:kern w:val="0"/>
          <w:sz w:val="32"/>
          <w:szCs w:val="32"/>
        </w:rPr>
      </w:pP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为进一步推动政务公开工作，加强服务型政府建设，积极发挥政务公开对建设法治政府、创新政府、廉洁政府的促进作用，进一步加大政务公开力度，扩大政务公开范围提高政府工作的透明度，充分保障公民、法人和其他组织对政府工作的知情权、参与权和监督权。根据《沂源县人民政府关于编制和公布政府信息公开工作年度报告和政府信息公开指南的通知》文件精神，结合我镇实际，特制定本方案。</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黑体" w:eastAsia="黑体" w:hAnsi="黑体" w:cs="宋体" w:hint="eastAsia"/>
          <w:kern w:val="0"/>
          <w:sz w:val="32"/>
          <w:szCs w:val="32"/>
        </w:rPr>
        <w:t>一、信息分类和编排体系</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proofErr w:type="gramStart"/>
      <w:r w:rsidRPr="00082E4F">
        <w:rPr>
          <w:rFonts w:ascii="仿宋_GB2312" w:eastAsia="仿宋_GB2312" w:hAnsi="宋体" w:cs="宋体" w:hint="eastAsia"/>
          <w:kern w:val="0"/>
          <w:sz w:val="32"/>
          <w:szCs w:val="32"/>
        </w:rPr>
        <w:t>悦庄镇</w:t>
      </w:r>
      <w:proofErr w:type="gramEnd"/>
      <w:r w:rsidRPr="00082E4F">
        <w:rPr>
          <w:rFonts w:ascii="仿宋_GB2312" w:eastAsia="仿宋_GB2312" w:hAnsi="宋体" w:cs="宋体" w:hint="eastAsia"/>
          <w:kern w:val="0"/>
          <w:sz w:val="32"/>
          <w:szCs w:val="32"/>
        </w:rPr>
        <w:t>人民政府在职责范围内负责主动或依申请公开下列各类政府信息：</w:t>
      </w:r>
    </w:p>
    <w:p w:rsidR="00082E4F" w:rsidRPr="00082E4F" w:rsidRDefault="00082E4F" w:rsidP="00082E4F">
      <w:pPr>
        <w:widowControl/>
        <w:autoSpaceDE w:val="0"/>
        <w:spacing w:line="560" w:lineRule="atLeast"/>
        <w:ind w:firstLine="643"/>
        <w:rPr>
          <w:rFonts w:ascii="宋体" w:eastAsia="宋体" w:hAnsi="宋体" w:cs="宋体"/>
          <w:kern w:val="0"/>
          <w:sz w:val="24"/>
          <w:szCs w:val="24"/>
        </w:rPr>
      </w:pPr>
      <w:r w:rsidRPr="00082E4F">
        <w:rPr>
          <w:rFonts w:ascii="楷体_GB2312" w:eastAsia="楷体_GB2312" w:hAnsi="宋体" w:cs="宋体" w:hint="eastAsia"/>
          <w:b/>
          <w:bCs/>
          <w:kern w:val="0"/>
          <w:sz w:val="32"/>
        </w:rPr>
        <w:t>（一）机构职能</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rPr>
          <w:rFonts w:ascii="宋体" w:eastAsia="宋体" w:hAnsi="宋体" w:cs="宋体"/>
          <w:kern w:val="0"/>
          <w:sz w:val="24"/>
          <w:szCs w:val="24"/>
        </w:rPr>
      </w:pPr>
      <w:r w:rsidRPr="00082E4F">
        <w:rPr>
          <w:rFonts w:ascii="仿宋_GB2312" w:eastAsia="仿宋_GB2312" w:hAnsi="宋体" w:cs="宋体" w:hint="eastAsia"/>
          <w:kern w:val="0"/>
          <w:sz w:val="32"/>
          <w:szCs w:val="32"/>
        </w:rPr>
        <w:t>主要包括：机构设置及主要职能情况、机构领导及分工情况、内设机构及职能情况、下（直）属单位设置及职能情况等。</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3"/>
        <w:rPr>
          <w:rFonts w:ascii="宋体" w:eastAsia="宋体" w:hAnsi="宋体" w:cs="宋体"/>
          <w:kern w:val="0"/>
          <w:sz w:val="24"/>
          <w:szCs w:val="24"/>
        </w:rPr>
      </w:pPr>
      <w:r w:rsidRPr="00082E4F">
        <w:rPr>
          <w:rFonts w:ascii="楷体_GB2312" w:eastAsia="楷体_GB2312" w:hAnsi="宋体" w:cs="宋体" w:hint="eastAsia"/>
          <w:b/>
          <w:bCs/>
          <w:kern w:val="0"/>
          <w:sz w:val="32"/>
        </w:rPr>
        <w:t>（二）政策法规</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rPr>
          <w:rFonts w:ascii="宋体" w:eastAsia="宋体" w:hAnsi="宋体" w:cs="宋体"/>
          <w:kern w:val="0"/>
          <w:sz w:val="24"/>
          <w:szCs w:val="24"/>
        </w:rPr>
      </w:pPr>
      <w:r w:rsidRPr="00082E4F">
        <w:rPr>
          <w:rFonts w:ascii="仿宋_GB2312" w:eastAsia="仿宋_GB2312" w:hAnsi="宋体" w:cs="宋体" w:hint="eastAsia"/>
          <w:kern w:val="0"/>
          <w:sz w:val="32"/>
          <w:szCs w:val="32"/>
        </w:rPr>
        <w:t>主要包括：发布的规范性文件及其他行政文件；政策解读等。</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3"/>
        <w:rPr>
          <w:rFonts w:ascii="宋体" w:eastAsia="宋体" w:hAnsi="宋体" w:cs="宋体"/>
          <w:kern w:val="0"/>
          <w:sz w:val="24"/>
          <w:szCs w:val="24"/>
        </w:rPr>
      </w:pPr>
      <w:r w:rsidRPr="00082E4F">
        <w:rPr>
          <w:rFonts w:ascii="楷体_GB2312" w:eastAsia="楷体_GB2312" w:hAnsi="宋体" w:cs="宋体" w:hint="eastAsia"/>
          <w:b/>
          <w:bCs/>
          <w:kern w:val="0"/>
          <w:sz w:val="32"/>
        </w:rPr>
        <w:t xml:space="preserve">（三）规划计划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主要包括：国民经济和社会发展规划、专项规划、区域规划等；部门阶段性工作计划、工作重点安排等。</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3"/>
        <w:rPr>
          <w:rFonts w:ascii="宋体" w:eastAsia="宋体" w:hAnsi="宋体" w:cs="宋体"/>
          <w:kern w:val="0"/>
          <w:sz w:val="24"/>
          <w:szCs w:val="24"/>
        </w:rPr>
      </w:pPr>
      <w:r w:rsidRPr="00082E4F">
        <w:rPr>
          <w:rFonts w:ascii="楷体_GB2312" w:eastAsia="楷体_GB2312" w:hAnsi="宋体" w:cs="宋体" w:hint="eastAsia"/>
          <w:b/>
          <w:bCs/>
          <w:kern w:val="0"/>
          <w:sz w:val="32"/>
        </w:rPr>
        <w:t xml:space="preserve">（四）业务工作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lastRenderedPageBreak/>
        <w:t>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3"/>
        <w:rPr>
          <w:rFonts w:ascii="宋体" w:eastAsia="宋体" w:hAnsi="宋体" w:cs="宋体"/>
          <w:kern w:val="0"/>
          <w:sz w:val="24"/>
          <w:szCs w:val="24"/>
        </w:rPr>
      </w:pPr>
      <w:r w:rsidRPr="00082E4F">
        <w:rPr>
          <w:rFonts w:ascii="楷体_GB2312" w:eastAsia="楷体_GB2312" w:hAnsi="宋体" w:cs="宋体" w:hint="eastAsia"/>
          <w:b/>
          <w:bCs/>
          <w:kern w:val="0"/>
          <w:sz w:val="32"/>
        </w:rPr>
        <w:t xml:space="preserve">（五）统计数据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主要包括：财政预算、决算报告；国民经济和社会发展统计信息；专项统计报告；年鉴等。</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3"/>
        <w:rPr>
          <w:rFonts w:ascii="宋体" w:eastAsia="宋体" w:hAnsi="宋体" w:cs="宋体"/>
          <w:kern w:val="0"/>
          <w:sz w:val="24"/>
          <w:szCs w:val="24"/>
        </w:rPr>
      </w:pPr>
      <w:r w:rsidRPr="00082E4F">
        <w:rPr>
          <w:rFonts w:ascii="楷体_GB2312" w:eastAsia="楷体_GB2312" w:hAnsi="宋体" w:cs="宋体" w:hint="eastAsia"/>
          <w:b/>
          <w:bCs/>
          <w:kern w:val="0"/>
          <w:sz w:val="32"/>
        </w:rPr>
        <w:t xml:space="preserve">（六）其他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主要包括：部门重要会议、活动情况；人事任免事项；本机关职责范围内依法应当公开的其他信息。</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黑体" w:eastAsia="黑体" w:hAnsi="黑体" w:cs="宋体" w:hint="eastAsia"/>
          <w:kern w:val="0"/>
          <w:sz w:val="32"/>
          <w:szCs w:val="32"/>
        </w:rPr>
        <w:t xml:space="preserve">二、获取形式 </w:t>
      </w:r>
    </w:p>
    <w:p w:rsidR="00082E4F" w:rsidRPr="00082E4F" w:rsidRDefault="00082E4F" w:rsidP="00082E4F">
      <w:pPr>
        <w:widowControl/>
        <w:autoSpaceDE w:val="0"/>
        <w:spacing w:line="560" w:lineRule="atLeast"/>
        <w:ind w:firstLine="643"/>
        <w:rPr>
          <w:rFonts w:ascii="宋体" w:eastAsia="宋体" w:hAnsi="宋体" w:cs="宋体"/>
          <w:kern w:val="0"/>
          <w:sz w:val="24"/>
          <w:szCs w:val="24"/>
        </w:rPr>
      </w:pPr>
      <w:r w:rsidRPr="00082E4F">
        <w:rPr>
          <w:rFonts w:ascii="楷体_GB2312" w:eastAsia="楷体_GB2312" w:hAnsi="宋体" w:cs="宋体" w:hint="eastAsia"/>
          <w:b/>
          <w:bCs/>
          <w:kern w:val="0"/>
          <w:sz w:val="32"/>
        </w:rPr>
        <w:t xml:space="preserve">（一）主动公开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本机关主动公开的政府信息范围详见《政府信息公开目录》。</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 公开形式</w:t>
      </w:r>
      <w:r w:rsidRPr="00082E4F">
        <w:rPr>
          <w:rFonts w:ascii="仿宋_GB2312" w:eastAsia="仿宋_GB2312" w:hAnsi="宋体" w:cs="宋体" w:hint="eastAsia"/>
          <w:kern w:val="0"/>
          <w:sz w:val="32"/>
          <w:szCs w:val="32"/>
        </w:rPr>
        <w:t> </w:t>
      </w:r>
    </w:p>
    <w:p w:rsidR="00082E4F" w:rsidRPr="00082E4F" w:rsidRDefault="00082E4F" w:rsidP="00082E4F">
      <w:pPr>
        <w:widowControl/>
        <w:spacing w:before="100" w:beforeAutospacing="1" w:after="100" w:afterAutospacing="1" w:line="560" w:lineRule="atLeast"/>
        <w:ind w:firstLine="640"/>
        <w:jc w:val="left"/>
        <w:rPr>
          <w:rFonts w:ascii="宋体" w:eastAsia="宋体" w:hAnsi="宋体" w:cs="宋体"/>
          <w:kern w:val="0"/>
          <w:sz w:val="24"/>
          <w:szCs w:val="24"/>
        </w:rPr>
      </w:pPr>
      <w:r w:rsidRPr="00082E4F">
        <w:rPr>
          <w:rFonts w:ascii="仿宋_GB2312" w:eastAsia="仿宋_GB2312" w:hAnsi="宋体" w:cs="宋体" w:hint="eastAsia"/>
          <w:color w:val="000000"/>
          <w:kern w:val="0"/>
          <w:sz w:val="32"/>
          <w:szCs w:val="32"/>
        </w:rPr>
        <w:t>1、沂源县人民政府网站网址为</w:t>
      </w:r>
      <w:r w:rsidRPr="00082E4F">
        <w:rPr>
          <w:rFonts w:ascii="仿宋" w:eastAsia="仿宋" w:hAnsi="仿宋" w:cs="宋体" w:hint="eastAsia"/>
          <w:kern w:val="0"/>
          <w:sz w:val="32"/>
          <w:szCs w:val="32"/>
        </w:rPr>
        <w:t>http://www.yiyuan.gov.cn。</w:t>
      </w:r>
    </w:p>
    <w:p w:rsidR="00082E4F" w:rsidRPr="00082E4F" w:rsidRDefault="00082E4F" w:rsidP="00082E4F">
      <w:pPr>
        <w:widowControl/>
        <w:spacing w:before="100" w:beforeAutospacing="1" w:after="100" w:afterAutospacing="1" w:line="560" w:lineRule="atLeast"/>
        <w:ind w:firstLine="640"/>
        <w:jc w:val="left"/>
        <w:rPr>
          <w:rFonts w:ascii="宋体" w:eastAsia="宋体" w:hAnsi="宋体" w:cs="宋体"/>
          <w:kern w:val="0"/>
          <w:sz w:val="24"/>
          <w:szCs w:val="24"/>
        </w:rPr>
      </w:pPr>
      <w:r w:rsidRPr="00082E4F">
        <w:rPr>
          <w:rFonts w:ascii="仿宋_GB2312" w:eastAsia="仿宋_GB2312" w:hAnsi="宋体" w:cs="宋体" w:hint="eastAsia"/>
          <w:color w:val="000000"/>
          <w:kern w:val="0"/>
          <w:sz w:val="32"/>
          <w:szCs w:val="32"/>
        </w:rPr>
        <w:lastRenderedPageBreak/>
        <w:t>2、“大美悦庄”</w:t>
      </w:r>
      <w:r w:rsidRPr="00082E4F">
        <w:rPr>
          <w:rFonts w:ascii="仿宋" w:eastAsia="仿宋" w:hAnsi="仿宋" w:cs="宋体" w:hint="eastAsia"/>
          <w:kern w:val="0"/>
          <w:sz w:val="32"/>
          <w:szCs w:val="32"/>
        </w:rPr>
        <w:t>（微信号：gh_63cf576ce651）等互联网政务新媒体。</w:t>
      </w:r>
    </w:p>
    <w:p w:rsidR="00082E4F" w:rsidRPr="00082E4F" w:rsidRDefault="00082E4F" w:rsidP="00082E4F">
      <w:pPr>
        <w:widowControl/>
        <w:spacing w:before="100" w:beforeAutospacing="1" w:after="100" w:afterAutospacing="1" w:line="560" w:lineRule="atLeast"/>
        <w:ind w:firstLine="640"/>
        <w:jc w:val="left"/>
        <w:rPr>
          <w:rFonts w:ascii="宋体" w:eastAsia="宋体" w:hAnsi="宋体" w:cs="宋体"/>
          <w:kern w:val="0"/>
          <w:sz w:val="24"/>
          <w:szCs w:val="24"/>
        </w:rPr>
      </w:pPr>
      <w:r w:rsidRPr="00082E4F">
        <w:rPr>
          <w:rFonts w:ascii="仿宋" w:eastAsia="仿宋" w:hAnsi="仿宋" w:cs="宋体" w:hint="eastAsia"/>
          <w:kern w:val="0"/>
          <w:sz w:val="32"/>
          <w:szCs w:val="32"/>
        </w:rPr>
        <w:t>3、其他：报刊、广播、电视等。</w:t>
      </w:r>
    </w:p>
    <w:p w:rsidR="00082E4F" w:rsidRPr="00082E4F" w:rsidRDefault="00082E4F" w:rsidP="00082E4F">
      <w:pPr>
        <w:widowControl/>
        <w:spacing w:before="100" w:beforeAutospacing="1" w:after="100" w:afterAutospacing="1" w:line="560" w:lineRule="atLeast"/>
        <w:ind w:firstLine="640"/>
        <w:jc w:val="left"/>
        <w:rPr>
          <w:rFonts w:ascii="宋体" w:eastAsia="宋体" w:hAnsi="宋体" w:cs="宋体"/>
          <w:kern w:val="0"/>
          <w:sz w:val="24"/>
          <w:szCs w:val="24"/>
        </w:rPr>
      </w:pPr>
      <w:r w:rsidRPr="00082E4F">
        <w:rPr>
          <w:rFonts w:ascii="仿宋" w:eastAsia="仿宋" w:hAnsi="仿宋" w:cs="宋体" w:hint="eastAsia"/>
          <w:kern w:val="0"/>
          <w:sz w:val="32"/>
          <w:szCs w:val="32"/>
        </w:rPr>
        <w:t>4、同时在沂源</w:t>
      </w:r>
      <w:proofErr w:type="gramStart"/>
      <w:r w:rsidRPr="00082E4F">
        <w:rPr>
          <w:rFonts w:ascii="仿宋" w:eastAsia="仿宋" w:hAnsi="仿宋" w:cs="宋体" w:hint="eastAsia"/>
          <w:kern w:val="0"/>
          <w:sz w:val="32"/>
          <w:szCs w:val="32"/>
        </w:rPr>
        <w:t>县悦庄镇</w:t>
      </w:r>
      <w:proofErr w:type="gramEnd"/>
      <w:r w:rsidRPr="00082E4F">
        <w:rPr>
          <w:rFonts w:ascii="仿宋" w:eastAsia="仿宋" w:hAnsi="仿宋" w:cs="宋体" w:hint="eastAsia"/>
          <w:kern w:val="0"/>
          <w:sz w:val="32"/>
          <w:szCs w:val="32"/>
        </w:rPr>
        <w:t>人民政府一楼设置政务公开专区。（沂源县中心街1号，办公时间：工作日8：20-11：50</w:t>
      </w:r>
      <w:r w:rsidRPr="00082E4F">
        <w:rPr>
          <w:rFonts w:ascii="宋体" w:eastAsia="宋体" w:hAnsi="宋体" w:cs="宋体" w:hint="eastAsia"/>
          <w:kern w:val="0"/>
          <w:sz w:val="32"/>
          <w:szCs w:val="32"/>
        </w:rPr>
        <w:t>  </w:t>
      </w:r>
      <w:r w:rsidRPr="00082E4F">
        <w:rPr>
          <w:rFonts w:ascii="仿宋" w:eastAsia="仿宋" w:hAnsi="仿宋" w:cs="仿宋" w:hint="eastAsia"/>
          <w:kern w:val="0"/>
          <w:sz w:val="32"/>
          <w:szCs w:val="32"/>
        </w:rPr>
        <w:t>13</w:t>
      </w:r>
      <w:r w:rsidRPr="00082E4F">
        <w:rPr>
          <w:rFonts w:ascii="仿宋" w:eastAsia="仿宋" w:hAnsi="仿宋" w:cs="宋体" w:hint="eastAsia"/>
          <w:kern w:val="0"/>
          <w:sz w:val="32"/>
          <w:szCs w:val="32"/>
        </w:rPr>
        <w:t>：30-17：00，联系电话：3420031）</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 公开时限</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本机关主动公开的政府信息，自政府信息形成或者变更之日20个工作日内予以公开。法律、法规对政府信息公开的期限另有规定的，从其规定。</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3"/>
        <w:rPr>
          <w:rFonts w:ascii="宋体" w:eastAsia="宋体" w:hAnsi="宋体" w:cs="宋体"/>
          <w:kern w:val="0"/>
          <w:sz w:val="24"/>
          <w:szCs w:val="24"/>
        </w:rPr>
      </w:pPr>
      <w:r w:rsidRPr="00082E4F">
        <w:rPr>
          <w:rFonts w:ascii="楷体_GB2312" w:eastAsia="楷体_GB2312" w:hAnsi="宋体" w:cs="宋体" w:hint="eastAsia"/>
          <w:b/>
          <w:bCs/>
          <w:kern w:val="0"/>
          <w:sz w:val="32"/>
        </w:rPr>
        <w:t xml:space="preserve">（二）依申请公开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公民、法人或者其他组织可以向本机关申请获取主动公开以外的政府信息。</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本机关（见《指南》第三条）负责受理公民、法人或者其他组织提交的政府信息公开申请，在职责范围内受理公民、法人或者其他组织提交的政府信息公开申请。</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 提出申请</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1、书面提交申请。向本机关申请获取政府信息，应当书面填写《沂源县政府信息公开申请表》（以下简称《申请表》）。《申请表》可以从县政府网站下载、打印，复制有效。</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lastRenderedPageBreak/>
        <w:t>申请人对申请获取信息的描述应尽量详尽、明确；若有可能，请提供该信息的标题、发布时间、文号或者其他有助于确定信息内容的提示。</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申请人可向本机关当面递交《申请表》，也可通过信函方式寄送《申请表》，寄送时请在信封左下角注明“政府信息公开申请”字样。</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2、通过政府网站提交申请。县政府网站（www.yiyuan.gov.cn)开通有政府信息公开申请网上提交渠道，受理向本单位提交的政府信息公开申请。</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3.依申请公开政府信息需提供有效身份证明。</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本机关不受理通过电话方式提出的申请，但申请人可以通过电话咨询相应的服务业务。</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 申请处理</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本机关收到公民、法人或者其他组织提出的政府信息公开申请后，根据需要，可能会通过相应方式对申请人身份进行核对。</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本机关收到申请后，将从形式上对申请的要件是否完备进行审查，对于要件不完备的申请予以退回，要求申请人补正信息。</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对申请人提出的政府信息公开申请，本单位将根据不同情况分别</w:t>
      </w:r>
      <w:proofErr w:type="gramStart"/>
      <w:r w:rsidRPr="00082E4F">
        <w:rPr>
          <w:rFonts w:ascii="仿宋_GB2312" w:eastAsia="仿宋_GB2312" w:hAnsi="宋体" w:cs="宋体" w:hint="eastAsia"/>
          <w:kern w:val="0"/>
          <w:sz w:val="32"/>
          <w:szCs w:val="32"/>
        </w:rPr>
        <w:t>作出</w:t>
      </w:r>
      <w:proofErr w:type="gramEnd"/>
      <w:r w:rsidRPr="00082E4F">
        <w:rPr>
          <w:rFonts w:ascii="仿宋_GB2312" w:eastAsia="仿宋_GB2312" w:hAnsi="宋体" w:cs="宋体" w:hint="eastAsia"/>
          <w:kern w:val="0"/>
          <w:sz w:val="32"/>
          <w:szCs w:val="32"/>
        </w:rPr>
        <w:t>答复。</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lastRenderedPageBreak/>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w:t>
      </w:r>
      <w:proofErr w:type="gramStart"/>
      <w:r w:rsidRPr="00082E4F">
        <w:rPr>
          <w:rFonts w:ascii="仿宋_GB2312" w:eastAsia="仿宋_GB2312" w:hAnsi="宋体" w:cs="宋体" w:hint="eastAsia"/>
          <w:kern w:val="0"/>
          <w:sz w:val="32"/>
          <w:szCs w:val="32"/>
        </w:rPr>
        <w:t>方意见</w:t>
      </w:r>
      <w:proofErr w:type="gramEnd"/>
      <w:r w:rsidRPr="00082E4F">
        <w:rPr>
          <w:rFonts w:ascii="仿宋_GB2312" w:eastAsia="仿宋_GB2312" w:hAnsi="宋体" w:cs="宋体" w:hint="eastAsia"/>
          <w:kern w:val="0"/>
          <w:sz w:val="32"/>
          <w:szCs w:val="32"/>
        </w:rPr>
        <w:t>所需时间不计算在期限内。</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本机关根据掌握该信息的实际状态进行提供，不对信息进行加工、统计、研究、分析或者其他处理。</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4.收费标准</w:t>
      </w:r>
    </w:p>
    <w:p w:rsidR="00082E4F" w:rsidRPr="00082E4F" w:rsidRDefault="00082E4F" w:rsidP="00082E4F">
      <w:pPr>
        <w:widowControl/>
        <w:spacing w:before="100" w:beforeAutospacing="1" w:after="100" w:afterAutospacing="1" w:line="560" w:lineRule="atLeast"/>
        <w:ind w:firstLine="640"/>
        <w:jc w:val="left"/>
        <w:rPr>
          <w:rFonts w:ascii="宋体" w:eastAsia="宋体" w:hAnsi="宋体" w:cs="宋体"/>
          <w:kern w:val="0"/>
          <w:sz w:val="24"/>
          <w:szCs w:val="24"/>
        </w:rPr>
      </w:pPr>
      <w:r w:rsidRPr="00082E4F">
        <w:rPr>
          <w:rFonts w:ascii="仿宋" w:eastAsia="仿宋" w:hAnsi="仿宋" w:cs="宋体" w:hint="eastAsia"/>
          <w:kern w:val="0"/>
          <w:sz w:val="32"/>
          <w:szCs w:val="32"/>
        </w:rPr>
        <w:t>具体标准按照《国务院办 公厅关于印发〈政府信息公开信息处理费管理办法〉的通知》（国办函〔2020〕109号）和《山东省人民政府办公厅关于做好政府信息公开信息处理费管理工作有关事项的通知》（鲁政办字〔2020〕179号）有关规定执行。</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5、</w:t>
      </w:r>
      <w:proofErr w:type="gramStart"/>
      <w:r w:rsidRPr="00082E4F">
        <w:rPr>
          <w:rFonts w:ascii="仿宋_GB2312" w:eastAsia="仿宋_GB2312" w:hAnsi="宋体" w:cs="宋体" w:hint="eastAsia"/>
          <w:kern w:val="0"/>
          <w:sz w:val="32"/>
          <w:szCs w:val="32"/>
        </w:rPr>
        <w:t>悦庄镇</w:t>
      </w:r>
      <w:proofErr w:type="gramEnd"/>
      <w:r w:rsidRPr="00082E4F">
        <w:rPr>
          <w:rFonts w:ascii="仿宋_GB2312" w:eastAsia="仿宋_GB2312" w:hAnsi="宋体" w:cs="宋体" w:hint="eastAsia"/>
          <w:kern w:val="0"/>
          <w:sz w:val="32"/>
          <w:szCs w:val="32"/>
        </w:rPr>
        <w:t>信息公开申请受理机构：</w:t>
      </w:r>
      <w:proofErr w:type="gramStart"/>
      <w:r w:rsidRPr="00082E4F">
        <w:rPr>
          <w:rFonts w:ascii="仿宋_GB2312" w:eastAsia="仿宋_GB2312" w:hAnsi="宋体" w:cs="宋体" w:hint="eastAsia"/>
          <w:kern w:val="0"/>
          <w:sz w:val="32"/>
          <w:szCs w:val="32"/>
        </w:rPr>
        <w:t>悦庄镇</w:t>
      </w:r>
      <w:proofErr w:type="gramEnd"/>
      <w:r w:rsidRPr="00082E4F">
        <w:rPr>
          <w:rFonts w:ascii="仿宋_GB2312" w:eastAsia="仿宋_GB2312" w:hAnsi="宋体" w:cs="宋体" w:hint="eastAsia"/>
          <w:kern w:val="0"/>
          <w:sz w:val="32"/>
          <w:szCs w:val="32"/>
        </w:rPr>
        <w:t>人民政府党政办公室</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办公地址：</w:t>
      </w:r>
      <w:proofErr w:type="gramStart"/>
      <w:r w:rsidRPr="00082E4F">
        <w:rPr>
          <w:rFonts w:ascii="仿宋_GB2312" w:eastAsia="仿宋_GB2312" w:hAnsi="宋体" w:cs="宋体" w:hint="eastAsia"/>
          <w:kern w:val="0"/>
          <w:sz w:val="32"/>
          <w:szCs w:val="32"/>
        </w:rPr>
        <w:t>悦庄镇</w:t>
      </w:r>
      <w:proofErr w:type="gramEnd"/>
      <w:r w:rsidRPr="00082E4F">
        <w:rPr>
          <w:rFonts w:ascii="仿宋_GB2312" w:eastAsia="仿宋_GB2312" w:hAnsi="宋体" w:cs="宋体" w:hint="eastAsia"/>
          <w:kern w:val="0"/>
          <w:sz w:val="32"/>
          <w:szCs w:val="32"/>
        </w:rPr>
        <w:t>人民政府党政办公室</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邮政编码：256102</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 xml:space="preserve">办公时间：8:20-11:50 </w:t>
      </w:r>
      <w:r w:rsidRPr="00082E4F">
        <w:rPr>
          <w:rFonts w:ascii="仿宋_GB2312" w:eastAsia="仿宋_GB2312" w:hAnsi="宋体" w:cs="宋体" w:hint="eastAsia"/>
          <w:kern w:val="0"/>
          <w:sz w:val="32"/>
          <w:szCs w:val="32"/>
        </w:rPr>
        <w:t>   </w:t>
      </w:r>
      <w:r w:rsidRPr="00082E4F">
        <w:rPr>
          <w:rFonts w:ascii="仿宋_GB2312" w:eastAsia="仿宋_GB2312" w:hAnsi="宋体" w:cs="宋体" w:hint="eastAsia"/>
          <w:kern w:val="0"/>
          <w:sz w:val="32"/>
          <w:szCs w:val="32"/>
        </w:rPr>
        <w:t>13:30-17:00（工作日）</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 xml:space="preserve">联系电话：0533-3420031 </w:t>
      </w:r>
      <w:r w:rsidR="00483B23">
        <w:rPr>
          <w:rFonts w:ascii="仿宋_GB2312" w:eastAsia="仿宋_GB2312" w:hAnsi="宋体" w:cs="宋体" w:hint="eastAsia"/>
          <w:kern w:val="0"/>
          <w:sz w:val="32"/>
          <w:szCs w:val="32"/>
        </w:rPr>
        <w:t>  </w:t>
      </w:r>
      <w:r w:rsidRPr="00082E4F">
        <w:rPr>
          <w:rFonts w:ascii="仿宋_GB2312" w:eastAsia="仿宋_GB2312" w:hAnsi="宋体" w:cs="宋体" w:hint="eastAsia"/>
          <w:kern w:val="0"/>
          <w:sz w:val="32"/>
          <w:szCs w:val="32"/>
        </w:rPr>
        <w:t xml:space="preserve">传 </w:t>
      </w:r>
      <w:r w:rsidRPr="00082E4F">
        <w:rPr>
          <w:rFonts w:ascii="仿宋_GB2312" w:eastAsia="仿宋_GB2312" w:hAnsi="宋体" w:cs="宋体" w:hint="eastAsia"/>
          <w:kern w:val="0"/>
          <w:sz w:val="32"/>
          <w:szCs w:val="32"/>
        </w:rPr>
        <w:t> </w:t>
      </w:r>
      <w:r w:rsidRPr="00082E4F">
        <w:rPr>
          <w:rFonts w:ascii="仿宋_GB2312" w:eastAsia="仿宋_GB2312" w:hAnsi="宋体" w:cs="宋体" w:hint="eastAsia"/>
          <w:kern w:val="0"/>
          <w:sz w:val="32"/>
          <w:szCs w:val="32"/>
        </w:rPr>
        <w:t>真：0533-3420031</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lastRenderedPageBreak/>
        <w:t>电子信箱：yuezhuang3420031@zb.shandong.cn（此邮箱仅供沟通联系使用，不接受政府信息公开申请）。</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黑体" w:eastAsia="黑体" w:hAnsi="黑体" w:cs="宋体" w:hint="eastAsia"/>
          <w:kern w:val="0"/>
          <w:sz w:val="32"/>
          <w:szCs w:val="32"/>
        </w:rPr>
        <w:t>三、政府信息公开工作机构</w:t>
      </w:r>
      <w:r w:rsidRPr="00082E4F">
        <w:rPr>
          <w:rFonts w:ascii="仿宋_GB2312" w:eastAsia="仿宋_GB2312" w:hAnsi="宋体" w:cs="宋体" w:hint="eastAsia"/>
          <w:kern w:val="0"/>
          <w:sz w:val="32"/>
          <w:szCs w:val="32"/>
        </w:rPr>
        <w:t>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机关政府信息公开工作机构为：</w:t>
      </w:r>
      <w:proofErr w:type="gramStart"/>
      <w:r w:rsidRPr="00082E4F">
        <w:rPr>
          <w:rFonts w:ascii="仿宋_GB2312" w:eastAsia="仿宋_GB2312" w:hAnsi="宋体" w:cs="宋体" w:hint="eastAsia"/>
          <w:kern w:val="0"/>
          <w:sz w:val="32"/>
          <w:szCs w:val="32"/>
        </w:rPr>
        <w:t>悦庄镇</w:t>
      </w:r>
      <w:proofErr w:type="gramEnd"/>
      <w:r w:rsidRPr="00082E4F">
        <w:rPr>
          <w:rFonts w:ascii="仿宋_GB2312" w:eastAsia="仿宋_GB2312" w:hAnsi="宋体" w:cs="宋体" w:hint="eastAsia"/>
          <w:kern w:val="0"/>
          <w:sz w:val="32"/>
          <w:szCs w:val="32"/>
        </w:rPr>
        <w:t>人民政府</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办公地址：</w:t>
      </w:r>
      <w:proofErr w:type="gramStart"/>
      <w:r w:rsidRPr="00082E4F">
        <w:rPr>
          <w:rFonts w:ascii="仿宋_GB2312" w:eastAsia="仿宋_GB2312" w:hAnsi="宋体" w:cs="宋体" w:hint="eastAsia"/>
          <w:kern w:val="0"/>
          <w:sz w:val="32"/>
          <w:szCs w:val="32"/>
        </w:rPr>
        <w:t>悦庄镇</w:t>
      </w:r>
      <w:proofErr w:type="gramEnd"/>
      <w:r w:rsidRPr="00082E4F">
        <w:rPr>
          <w:rFonts w:ascii="仿宋_GB2312" w:eastAsia="仿宋_GB2312" w:hAnsi="宋体" w:cs="宋体" w:hint="eastAsia"/>
          <w:kern w:val="0"/>
          <w:sz w:val="32"/>
          <w:szCs w:val="32"/>
        </w:rPr>
        <w:t>人民政府党政办公室</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 xml:space="preserve">办公时间：8:20-11:50 </w:t>
      </w:r>
      <w:r w:rsidRPr="00082E4F">
        <w:rPr>
          <w:rFonts w:ascii="仿宋_GB2312" w:eastAsia="仿宋_GB2312" w:hAnsi="宋体" w:cs="宋体" w:hint="eastAsia"/>
          <w:kern w:val="0"/>
          <w:sz w:val="32"/>
          <w:szCs w:val="32"/>
        </w:rPr>
        <w:t>   </w:t>
      </w:r>
      <w:r w:rsidRPr="00082E4F">
        <w:rPr>
          <w:rFonts w:ascii="仿宋_GB2312" w:eastAsia="仿宋_GB2312" w:hAnsi="宋体" w:cs="宋体" w:hint="eastAsia"/>
          <w:kern w:val="0"/>
          <w:sz w:val="32"/>
          <w:szCs w:val="32"/>
        </w:rPr>
        <w:t>13:30-17:00（工作日）</w:t>
      </w:r>
    </w:p>
    <w:p w:rsidR="00082E4F" w:rsidRPr="00082E4F" w:rsidRDefault="00082E4F" w:rsidP="00483B23">
      <w:pPr>
        <w:widowControl/>
        <w:autoSpaceDE w:val="0"/>
        <w:spacing w:line="560" w:lineRule="atLeast"/>
        <w:ind w:firstLine="640"/>
        <w:rPr>
          <w:rFonts w:ascii="仿宋_GB2312" w:eastAsia="仿宋_GB2312" w:hAnsi="宋体" w:cs="宋体"/>
          <w:kern w:val="0"/>
          <w:sz w:val="32"/>
          <w:szCs w:val="32"/>
        </w:rPr>
      </w:pPr>
      <w:r w:rsidRPr="00082E4F">
        <w:rPr>
          <w:rFonts w:ascii="仿宋_GB2312" w:eastAsia="仿宋_GB2312" w:hAnsi="宋体" w:cs="宋体" w:hint="eastAsia"/>
          <w:kern w:val="0"/>
          <w:sz w:val="32"/>
          <w:szCs w:val="32"/>
        </w:rPr>
        <w:t xml:space="preserve">联系电话：0533-3420031 </w:t>
      </w:r>
      <w:r w:rsidR="00483B23">
        <w:rPr>
          <w:rFonts w:ascii="仿宋_GB2312" w:eastAsia="仿宋_GB2312" w:hAnsi="宋体" w:cs="宋体" w:hint="eastAsia"/>
          <w:kern w:val="0"/>
          <w:sz w:val="32"/>
          <w:szCs w:val="32"/>
        </w:rPr>
        <w:t>  </w:t>
      </w:r>
      <w:r w:rsidRPr="00082E4F">
        <w:rPr>
          <w:rFonts w:ascii="仿宋_GB2312" w:eastAsia="仿宋_GB2312" w:hAnsi="宋体" w:cs="宋体" w:hint="eastAsia"/>
          <w:kern w:val="0"/>
          <w:sz w:val="32"/>
          <w:szCs w:val="32"/>
        </w:rPr>
        <w:t xml:space="preserve">传 </w:t>
      </w:r>
      <w:r w:rsidRPr="00082E4F">
        <w:rPr>
          <w:rFonts w:ascii="仿宋_GB2312" w:eastAsia="仿宋_GB2312" w:hAnsi="宋体" w:cs="宋体" w:hint="eastAsia"/>
          <w:kern w:val="0"/>
          <w:sz w:val="32"/>
          <w:szCs w:val="32"/>
        </w:rPr>
        <w:t> </w:t>
      </w:r>
      <w:r w:rsidRPr="00082E4F">
        <w:rPr>
          <w:rFonts w:ascii="仿宋_GB2312" w:eastAsia="仿宋_GB2312" w:hAnsi="宋体" w:cs="宋体" w:hint="eastAsia"/>
          <w:kern w:val="0"/>
          <w:sz w:val="32"/>
          <w:szCs w:val="32"/>
        </w:rPr>
        <w:t>真：0533-3420031</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电子信箱：yuezhuang3420031@zb.shandong.cn（此邮箱仅供沟通联系使用，不接受政府信息公开申请）。</w:t>
      </w:r>
    </w:p>
    <w:p w:rsidR="00082E4F" w:rsidRPr="00082E4F" w:rsidRDefault="00082E4F" w:rsidP="00082E4F">
      <w:pPr>
        <w:widowControl/>
        <w:autoSpaceDE w:val="0"/>
        <w:spacing w:before="100" w:beforeAutospacing="1" w:after="100" w:afterAutospacing="1" w:line="560" w:lineRule="atLeast"/>
        <w:ind w:firstLine="640"/>
        <w:rPr>
          <w:rFonts w:ascii="宋体" w:eastAsia="宋体" w:hAnsi="宋体" w:cs="宋体"/>
          <w:kern w:val="0"/>
          <w:sz w:val="24"/>
          <w:szCs w:val="24"/>
        </w:rPr>
      </w:pPr>
      <w:r w:rsidRPr="00082E4F">
        <w:rPr>
          <w:rFonts w:ascii="黑体" w:eastAsia="黑体" w:hAnsi="黑体" w:cs="宋体" w:hint="eastAsia"/>
          <w:kern w:val="0"/>
          <w:sz w:val="32"/>
          <w:szCs w:val="32"/>
        </w:rPr>
        <w:t>四、监督和救济</w:t>
      </w:r>
    </w:p>
    <w:p w:rsidR="00082E4F" w:rsidRPr="00082E4F" w:rsidRDefault="00082E4F" w:rsidP="00082E4F">
      <w:pPr>
        <w:widowControl/>
        <w:autoSpaceDE w:val="0"/>
        <w:spacing w:before="100" w:beforeAutospacing="1" w:after="100" w:afterAutospacing="1"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公民、法人或者其他组织认为本机关提供的与其自身相关的政府信息记录不准确的，可以提出更正申请，并提供证据材料。本机关将根据申请</w:t>
      </w:r>
      <w:proofErr w:type="gramStart"/>
      <w:r w:rsidRPr="00082E4F">
        <w:rPr>
          <w:rFonts w:ascii="仿宋_GB2312" w:eastAsia="仿宋_GB2312" w:hAnsi="宋体" w:cs="宋体" w:hint="eastAsia"/>
          <w:kern w:val="0"/>
          <w:sz w:val="32"/>
          <w:szCs w:val="32"/>
        </w:rPr>
        <w:t>作出</w:t>
      </w:r>
      <w:proofErr w:type="gramEnd"/>
      <w:r w:rsidRPr="00082E4F">
        <w:rPr>
          <w:rFonts w:ascii="仿宋_GB2312" w:eastAsia="仿宋_GB2312" w:hAnsi="宋体" w:cs="宋体" w:hint="eastAsia"/>
          <w:kern w:val="0"/>
          <w:sz w:val="32"/>
          <w:szCs w:val="32"/>
        </w:rPr>
        <w:t xml:space="preserve">相应处理，并告知申请人。 </w:t>
      </w:r>
    </w:p>
    <w:p w:rsidR="00082E4F" w:rsidRPr="00082E4F" w:rsidRDefault="00082E4F" w:rsidP="00483B23">
      <w:pPr>
        <w:widowControl/>
        <w:autoSpaceDE w:val="0"/>
        <w:spacing w:line="560" w:lineRule="atLeast"/>
        <w:ind w:firstLineChars="200"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 xml:space="preserve">公民、法人或者其他组织认为本机关未依法履行政府信息公开义务的，可以向县政府信息公开机构投诉举报。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 xml:space="preserve">公民、法人或其他组织也可以向上级行政机关、监察机关或者政府信息公开工作主管部门举报。 </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 xml:space="preserve">公民、法人或者其他组织认为本机关在政府信息公开工作中的具体行政行为侵犯其合法权益的，可以依法申请行政复议或提起行政诉讼。 </w:t>
      </w:r>
    </w:p>
    <w:p w:rsidR="00082E4F" w:rsidRPr="00082E4F" w:rsidRDefault="00082E4F" w:rsidP="00483B23">
      <w:pPr>
        <w:widowControl/>
        <w:autoSpaceDE w:val="0"/>
        <w:spacing w:line="560" w:lineRule="atLeast"/>
        <w:ind w:leftChars="304" w:left="638"/>
        <w:rPr>
          <w:rFonts w:ascii="宋体" w:eastAsia="宋体" w:hAnsi="宋体" w:cs="宋体"/>
          <w:kern w:val="0"/>
          <w:sz w:val="24"/>
          <w:szCs w:val="24"/>
        </w:rPr>
      </w:pPr>
      <w:r w:rsidRPr="00082E4F">
        <w:rPr>
          <w:rFonts w:ascii="仿宋_GB2312" w:eastAsia="仿宋_GB2312" w:hAnsi="宋体" w:cs="宋体" w:hint="eastAsia"/>
          <w:kern w:val="0"/>
          <w:sz w:val="32"/>
          <w:szCs w:val="32"/>
        </w:rPr>
        <w:lastRenderedPageBreak/>
        <w:t>投诉、举报受理机构：沂源县人民政府办公室</w:t>
      </w:r>
      <w:r w:rsidRPr="00082E4F">
        <w:rPr>
          <w:rFonts w:ascii="仿宋_GB2312" w:eastAsia="仿宋_GB2312" w:hAnsi="宋体" w:cs="宋体" w:hint="eastAsia"/>
          <w:kern w:val="0"/>
          <w:sz w:val="32"/>
          <w:szCs w:val="32"/>
        </w:rPr>
        <w:br/>
        <w:t>办公地址：山东省淄博市沂源县振兴路61号</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邮政编码：256100</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 xml:space="preserve">办公时间：8：30-12：00 </w:t>
      </w:r>
      <w:r w:rsidRPr="00082E4F">
        <w:rPr>
          <w:rFonts w:ascii="仿宋_GB2312" w:eastAsia="仿宋_GB2312" w:hAnsi="宋体" w:cs="宋体" w:hint="eastAsia"/>
          <w:kern w:val="0"/>
          <w:sz w:val="32"/>
          <w:szCs w:val="32"/>
        </w:rPr>
        <w:t> </w:t>
      </w:r>
      <w:r w:rsidRPr="00082E4F">
        <w:rPr>
          <w:rFonts w:ascii="仿宋_GB2312" w:eastAsia="仿宋_GB2312" w:hAnsi="宋体" w:cs="宋体" w:hint="eastAsia"/>
          <w:kern w:val="0"/>
          <w:sz w:val="32"/>
          <w:szCs w:val="32"/>
        </w:rPr>
        <w:t>13：30-17：00（工作日）</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联系电话：0533-3228369</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传　　真：3241418</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电子信箱：yyxdsjzx@zb.shandong.cn（此邮箱仅供沟通联系使用，不接受政府信息公开申请）。</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行政复议受理机构：沂源县人民政府</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办公地址:山东省淄博市沂源县振兴路61号</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 xml:space="preserve">办公时间：8：30-12：00 </w:t>
      </w:r>
      <w:r w:rsidRPr="00082E4F">
        <w:rPr>
          <w:rFonts w:ascii="仿宋_GB2312" w:eastAsia="仿宋_GB2312" w:hAnsi="宋体" w:cs="宋体" w:hint="eastAsia"/>
          <w:kern w:val="0"/>
          <w:sz w:val="32"/>
          <w:szCs w:val="32"/>
        </w:rPr>
        <w:t> </w:t>
      </w:r>
      <w:r w:rsidRPr="00082E4F">
        <w:rPr>
          <w:rFonts w:ascii="仿宋_GB2312" w:eastAsia="仿宋_GB2312" w:hAnsi="宋体" w:cs="宋体" w:hint="eastAsia"/>
          <w:kern w:val="0"/>
          <w:sz w:val="32"/>
          <w:szCs w:val="32"/>
        </w:rPr>
        <w:t>13：30-17：00（工作日）</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邮政编码：256100</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联系电话:0533-3228369</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电子信箱：yyxdsjzx@zb.shandong.cn（此邮箱仅供沟通联系使用，不接受政府信息公开申请）。</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行政诉讼受理机构：沂源县人民法院</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办公地址：山东省淄博市沂源县鲁山路89号</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 xml:space="preserve">办公时间：8：30-12：00 </w:t>
      </w:r>
      <w:r w:rsidRPr="00082E4F">
        <w:rPr>
          <w:rFonts w:ascii="仿宋_GB2312" w:eastAsia="仿宋_GB2312" w:hAnsi="宋体" w:cs="宋体" w:hint="eastAsia"/>
          <w:kern w:val="0"/>
          <w:sz w:val="32"/>
          <w:szCs w:val="32"/>
        </w:rPr>
        <w:t> </w:t>
      </w:r>
      <w:r w:rsidRPr="00082E4F">
        <w:rPr>
          <w:rFonts w:ascii="仿宋_GB2312" w:eastAsia="仿宋_GB2312" w:hAnsi="宋体" w:cs="宋体" w:hint="eastAsia"/>
          <w:kern w:val="0"/>
          <w:sz w:val="32"/>
          <w:szCs w:val="32"/>
        </w:rPr>
        <w:t>13：30-17：00（工作日）</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邮政编码：256100</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联系电话：0533-3259239</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附件：</w:t>
      </w:r>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1.</w:t>
      </w:r>
      <w:hyperlink r:id="rId4" w:tooltip="沂源县政府信息公开申请表.doc" w:history="1">
        <w:r w:rsidRPr="00082E4F">
          <w:rPr>
            <w:rFonts w:ascii="仿宋_GB2312" w:eastAsia="仿宋_GB2312" w:hAnsi="宋体" w:cs="宋体" w:hint="eastAsia"/>
            <w:color w:val="0000FF"/>
            <w:kern w:val="0"/>
            <w:sz w:val="32"/>
            <w:u w:val="single"/>
          </w:rPr>
          <w:t>沂源县政府信息公开申请表.</w:t>
        </w:r>
        <w:proofErr w:type="gramStart"/>
        <w:r w:rsidRPr="00082E4F">
          <w:rPr>
            <w:rFonts w:ascii="仿宋_GB2312" w:eastAsia="仿宋_GB2312" w:hAnsi="宋体" w:cs="宋体" w:hint="eastAsia"/>
            <w:color w:val="0000FF"/>
            <w:kern w:val="0"/>
            <w:sz w:val="32"/>
            <w:u w:val="single"/>
          </w:rPr>
          <w:t>doc</w:t>
        </w:r>
        <w:proofErr w:type="gramEnd"/>
      </w:hyperlink>
    </w:p>
    <w:p w:rsidR="00082E4F" w:rsidRPr="00082E4F" w:rsidRDefault="00082E4F" w:rsidP="00082E4F">
      <w:pPr>
        <w:widowControl/>
        <w:autoSpaceDE w:val="0"/>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lastRenderedPageBreak/>
        <w:t>2.</w:t>
      </w:r>
      <w:hyperlink r:id="rId5" w:tooltip="信息公开流程图.doc" w:history="1">
        <w:r w:rsidRPr="00082E4F">
          <w:rPr>
            <w:rFonts w:ascii="仿宋_GB2312" w:eastAsia="仿宋_GB2312" w:hAnsi="宋体" w:cs="宋体" w:hint="eastAsia"/>
            <w:color w:val="0000FF"/>
            <w:kern w:val="0"/>
            <w:sz w:val="32"/>
            <w:u w:val="single"/>
          </w:rPr>
          <w:t>信息公开流程图.</w:t>
        </w:r>
        <w:proofErr w:type="gramStart"/>
        <w:r w:rsidRPr="00082E4F">
          <w:rPr>
            <w:rFonts w:ascii="仿宋_GB2312" w:eastAsia="仿宋_GB2312" w:hAnsi="宋体" w:cs="宋体" w:hint="eastAsia"/>
            <w:color w:val="0000FF"/>
            <w:kern w:val="0"/>
            <w:sz w:val="32"/>
            <w:u w:val="single"/>
          </w:rPr>
          <w:t>doc</w:t>
        </w:r>
        <w:proofErr w:type="gramEnd"/>
      </w:hyperlink>
    </w:p>
    <w:p w:rsidR="00082E4F" w:rsidRPr="00082E4F" w:rsidRDefault="00082E4F" w:rsidP="00082E4F">
      <w:pPr>
        <w:widowControl/>
        <w:spacing w:line="560" w:lineRule="atLeast"/>
        <w:ind w:firstLine="640"/>
        <w:jc w:val="right"/>
        <w:rPr>
          <w:rFonts w:ascii="宋体" w:eastAsia="宋体" w:hAnsi="宋体" w:cs="宋体"/>
          <w:kern w:val="0"/>
          <w:sz w:val="24"/>
          <w:szCs w:val="24"/>
        </w:rPr>
      </w:pPr>
      <w:proofErr w:type="gramStart"/>
      <w:r w:rsidRPr="00082E4F">
        <w:rPr>
          <w:rFonts w:ascii="仿宋_GB2312" w:eastAsia="仿宋_GB2312" w:hAnsi="宋体" w:cs="宋体" w:hint="eastAsia"/>
          <w:kern w:val="0"/>
          <w:sz w:val="32"/>
          <w:szCs w:val="32"/>
        </w:rPr>
        <w:t>悦庄镇</w:t>
      </w:r>
      <w:proofErr w:type="gramEnd"/>
      <w:r w:rsidRPr="00082E4F">
        <w:rPr>
          <w:rFonts w:ascii="仿宋_GB2312" w:eastAsia="仿宋_GB2312" w:hAnsi="宋体" w:cs="宋体" w:hint="eastAsia"/>
          <w:kern w:val="0"/>
          <w:sz w:val="32"/>
          <w:szCs w:val="32"/>
        </w:rPr>
        <w:t>人民政府</w:t>
      </w:r>
    </w:p>
    <w:p w:rsidR="00082E4F" w:rsidRPr="00082E4F" w:rsidRDefault="00082E4F" w:rsidP="00082E4F">
      <w:pPr>
        <w:widowControl/>
        <w:spacing w:line="560" w:lineRule="atLeast"/>
        <w:ind w:firstLine="640"/>
        <w:jc w:val="right"/>
        <w:rPr>
          <w:rFonts w:ascii="宋体" w:eastAsia="宋体" w:hAnsi="宋体" w:cs="宋体"/>
          <w:kern w:val="0"/>
          <w:sz w:val="24"/>
          <w:szCs w:val="24"/>
        </w:rPr>
      </w:pPr>
      <w:r w:rsidRPr="00082E4F">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2</w:t>
      </w:r>
      <w:r w:rsidRPr="00082E4F">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9</w:t>
      </w:r>
      <w:r w:rsidRPr="00082E4F">
        <w:rPr>
          <w:rFonts w:ascii="仿宋_GB2312" w:eastAsia="仿宋_GB2312" w:hAnsi="宋体" w:cs="宋体" w:hint="eastAsia"/>
          <w:kern w:val="0"/>
          <w:sz w:val="32"/>
          <w:szCs w:val="32"/>
        </w:rPr>
        <w:t>月</w:t>
      </w:r>
    </w:p>
    <w:p w:rsidR="00082E4F" w:rsidRPr="00082E4F" w:rsidRDefault="00082E4F" w:rsidP="00082E4F">
      <w:pPr>
        <w:widowControl/>
        <w:spacing w:line="560" w:lineRule="atLeast"/>
        <w:ind w:firstLine="640"/>
        <w:rPr>
          <w:rFonts w:ascii="宋体" w:eastAsia="宋体" w:hAnsi="宋体" w:cs="宋体"/>
          <w:kern w:val="0"/>
          <w:sz w:val="24"/>
          <w:szCs w:val="24"/>
        </w:rPr>
      </w:pPr>
      <w:r w:rsidRPr="00082E4F">
        <w:rPr>
          <w:rFonts w:ascii="仿宋_GB2312" w:eastAsia="仿宋_GB2312" w:hAnsi="宋体" w:cs="宋体" w:hint="eastAsia"/>
          <w:kern w:val="0"/>
          <w:sz w:val="32"/>
          <w:szCs w:val="32"/>
        </w:rPr>
        <w:t>附件1：沂源县政府信息公开申请表</w:t>
      </w:r>
    </w:p>
    <w:p w:rsidR="00082E4F" w:rsidRPr="00082E4F" w:rsidRDefault="00082E4F" w:rsidP="00082E4F">
      <w:pPr>
        <w:widowControl/>
        <w:spacing w:line="560" w:lineRule="atLeast"/>
        <w:ind w:firstLine="640"/>
        <w:rPr>
          <w:rFonts w:ascii="宋体" w:eastAsia="宋体" w:hAnsi="宋体" w:cs="宋体"/>
          <w:kern w:val="0"/>
          <w:sz w:val="24"/>
          <w:szCs w:val="24"/>
        </w:rPr>
      </w:pPr>
      <w:r w:rsidRPr="00082E4F">
        <w:rPr>
          <w:rFonts w:ascii="华文中宋" w:eastAsia="华文中宋" w:hAnsi="华文中宋" w:cs="宋体" w:hint="eastAsia"/>
          <w:b/>
          <w:bCs/>
          <w:kern w:val="0"/>
          <w:sz w:val="30"/>
        </w:rPr>
        <w:t>                      沂源县政府信息公开申请表</w:t>
      </w:r>
    </w:p>
    <w:tbl>
      <w:tblPr>
        <w:tblW w:w="0" w:type="auto"/>
        <w:tblInd w:w="135" w:type="dxa"/>
        <w:tblCellMar>
          <w:top w:w="15" w:type="dxa"/>
          <w:left w:w="15" w:type="dxa"/>
          <w:bottom w:w="15" w:type="dxa"/>
          <w:right w:w="15" w:type="dxa"/>
        </w:tblCellMar>
        <w:tblLook w:val="04A0"/>
      </w:tblPr>
      <w:tblGrid>
        <w:gridCol w:w="632"/>
        <w:gridCol w:w="717"/>
        <w:gridCol w:w="1480"/>
        <w:gridCol w:w="1134"/>
        <w:gridCol w:w="1311"/>
        <w:gridCol w:w="1276"/>
        <w:gridCol w:w="1530"/>
      </w:tblGrid>
      <w:tr w:rsidR="00082E4F" w:rsidRPr="00082E4F" w:rsidTr="00082E4F">
        <w:trPr>
          <w:cantSplit/>
          <w:trHeight w:val="454"/>
        </w:trPr>
        <w:tc>
          <w:tcPr>
            <w:tcW w:w="134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被申请单位</w:t>
            </w:r>
          </w:p>
        </w:tc>
        <w:tc>
          <w:tcPr>
            <w:tcW w:w="673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r>
      <w:tr w:rsidR="00082E4F" w:rsidRPr="00082E4F" w:rsidTr="00082E4F">
        <w:trPr>
          <w:cantSplit/>
          <w:trHeight w:val="454"/>
        </w:trPr>
        <w:tc>
          <w:tcPr>
            <w:tcW w:w="63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申请人信息</w:t>
            </w:r>
          </w:p>
        </w:tc>
        <w:tc>
          <w:tcPr>
            <w:tcW w:w="7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公民</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xml:space="preserve">姓 </w:t>
            </w:r>
            <w:r w:rsidRPr="00082E4F">
              <w:rPr>
                <w:rFonts w:ascii="仿宋_GB2312" w:eastAsia="仿宋_GB2312" w:hAnsi="宋体" w:cs="宋体" w:hint="eastAsia"/>
                <w:kern w:val="0"/>
                <w:szCs w:val="21"/>
              </w:rPr>
              <w:t>   </w:t>
            </w:r>
            <w:r w:rsidRPr="00082E4F">
              <w:rPr>
                <w:rFonts w:ascii="仿宋_GB2312" w:eastAsia="仿宋_GB2312" w:hAnsi="宋体" w:cs="宋体" w:hint="eastAsia"/>
                <w:kern w:val="0"/>
                <w:szCs w:val="21"/>
              </w:rPr>
              <w:t>名</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c>
          <w:tcPr>
            <w:tcW w:w="13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工作单位</w:t>
            </w:r>
          </w:p>
        </w:tc>
        <w:tc>
          <w:tcPr>
            <w:tcW w:w="28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证件名称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c>
          <w:tcPr>
            <w:tcW w:w="1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证件号码</w:t>
            </w:r>
          </w:p>
        </w:tc>
        <w:tc>
          <w:tcPr>
            <w:tcW w:w="2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通信地址</w:t>
            </w:r>
          </w:p>
        </w:tc>
        <w:tc>
          <w:tcPr>
            <w:tcW w:w="525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联系电话</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c>
          <w:tcPr>
            <w:tcW w:w="13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邮政编码</w:t>
            </w:r>
          </w:p>
        </w:tc>
        <w:tc>
          <w:tcPr>
            <w:tcW w:w="28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电子邮箱</w:t>
            </w:r>
          </w:p>
        </w:tc>
        <w:tc>
          <w:tcPr>
            <w:tcW w:w="525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7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法人或者其他组织</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xml:space="preserve">名 </w:t>
            </w:r>
            <w:r w:rsidRPr="00082E4F">
              <w:rPr>
                <w:rFonts w:ascii="仿宋_GB2312" w:eastAsia="仿宋_GB2312" w:hAnsi="宋体" w:cs="宋体" w:hint="eastAsia"/>
                <w:kern w:val="0"/>
                <w:szCs w:val="21"/>
              </w:rPr>
              <w:t>   </w:t>
            </w:r>
            <w:r w:rsidRPr="00082E4F">
              <w:rPr>
                <w:rFonts w:ascii="仿宋_GB2312" w:eastAsia="仿宋_GB2312" w:hAnsi="宋体" w:cs="宋体" w:hint="eastAsia"/>
                <w:kern w:val="0"/>
                <w:szCs w:val="21"/>
              </w:rPr>
              <w:t>称</w:t>
            </w:r>
          </w:p>
        </w:tc>
        <w:tc>
          <w:tcPr>
            <w:tcW w:w="24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spacing w:val="-20"/>
                <w:kern w:val="0"/>
                <w:szCs w:val="21"/>
              </w:rPr>
              <w:t>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spacing w:val="-20"/>
                <w:kern w:val="0"/>
                <w:szCs w:val="21"/>
              </w:rPr>
              <w:t>组织机构代码</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营业执照</w:t>
            </w:r>
          </w:p>
        </w:tc>
        <w:tc>
          <w:tcPr>
            <w:tcW w:w="525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法人代表</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c>
          <w:tcPr>
            <w:tcW w:w="13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联系人</w:t>
            </w:r>
          </w:p>
        </w:tc>
        <w:tc>
          <w:tcPr>
            <w:tcW w:w="28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联系人电话</w:t>
            </w:r>
          </w:p>
        </w:tc>
        <w:tc>
          <w:tcPr>
            <w:tcW w:w="525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联系人邮箱</w:t>
            </w:r>
          </w:p>
        </w:tc>
        <w:tc>
          <w:tcPr>
            <w:tcW w:w="525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219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申请人签名或者盖章</w:t>
            </w:r>
          </w:p>
        </w:tc>
        <w:tc>
          <w:tcPr>
            <w:tcW w:w="525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219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申请时间</w:t>
            </w:r>
          </w:p>
        </w:tc>
        <w:tc>
          <w:tcPr>
            <w:tcW w:w="525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kern w:val="0"/>
                <w:szCs w:val="21"/>
              </w:rPr>
              <w:t> </w:t>
            </w:r>
          </w:p>
        </w:tc>
      </w:tr>
      <w:tr w:rsidR="00082E4F" w:rsidRPr="00082E4F" w:rsidTr="00082E4F">
        <w:trPr>
          <w:cantSplit/>
          <w:trHeight w:val="1637"/>
        </w:trPr>
        <w:tc>
          <w:tcPr>
            <w:tcW w:w="63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所需信息情况</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所需信息内容描述</w:t>
            </w:r>
          </w:p>
        </w:tc>
        <w:tc>
          <w:tcPr>
            <w:tcW w:w="673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 </w:t>
            </w:r>
          </w:p>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 </w:t>
            </w:r>
          </w:p>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 </w:t>
            </w:r>
          </w:p>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 </w:t>
            </w:r>
          </w:p>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 </w:t>
            </w:r>
          </w:p>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 </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7448"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b/>
                <w:bCs/>
                <w:color w:val="000000"/>
                <w:kern w:val="0"/>
              </w:rPr>
              <w:t xml:space="preserve">选 </w:t>
            </w:r>
            <w:r w:rsidRPr="00082E4F">
              <w:rPr>
                <w:rFonts w:ascii="仿宋_GB2312" w:eastAsia="仿宋_GB2312" w:hAnsi="宋体" w:cs="宋体" w:hint="eastAsia"/>
                <w:b/>
                <w:bCs/>
                <w:color w:val="000000"/>
                <w:kern w:val="0"/>
              </w:rPr>
              <w:t>  </w:t>
            </w:r>
            <w:r w:rsidRPr="00082E4F">
              <w:rPr>
                <w:rFonts w:ascii="仿宋_GB2312" w:eastAsia="仿宋_GB2312" w:hAnsi="宋体" w:cs="宋体" w:hint="eastAsia"/>
                <w:b/>
                <w:bCs/>
                <w:color w:val="000000"/>
                <w:kern w:val="0"/>
              </w:rPr>
              <w:t xml:space="preserve">填 </w:t>
            </w:r>
            <w:r w:rsidRPr="00082E4F">
              <w:rPr>
                <w:rFonts w:ascii="仿宋_GB2312" w:eastAsia="仿宋_GB2312" w:hAnsi="宋体" w:cs="宋体" w:hint="eastAsia"/>
                <w:b/>
                <w:bCs/>
                <w:color w:val="000000"/>
                <w:kern w:val="0"/>
              </w:rPr>
              <w:t>  </w:t>
            </w:r>
            <w:r w:rsidRPr="00082E4F">
              <w:rPr>
                <w:rFonts w:ascii="仿宋_GB2312" w:eastAsia="仿宋_GB2312" w:hAnsi="宋体" w:cs="宋体" w:hint="eastAsia"/>
                <w:b/>
                <w:bCs/>
                <w:color w:val="000000"/>
                <w:kern w:val="0"/>
              </w:rPr>
              <w:t xml:space="preserve">部 </w:t>
            </w:r>
            <w:r w:rsidRPr="00082E4F">
              <w:rPr>
                <w:rFonts w:ascii="仿宋_GB2312" w:eastAsia="仿宋_GB2312" w:hAnsi="宋体" w:cs="宋体" w:hint="eastAsia"/>
                <w:b/>
                <w:bCs/>
                <w:color w:val="000000"/>
                <w:kern w:val="0"/>
              </w:rPr>
              <w:t>  </w:t>
            </w:r>
            <w:r w:rsidRPr="00082E4F">
              <w:rPr>
                <w:rFonts w:ascii="仿宋_GB2312" w:eastAsia="仿宋_GB2312" w:hAnsi="宋体" w:cs="宋体" w:hint="eastAsia"/>
                <w:b/>
                <w:bCs/>
                <w:color w:val="000000"/>
                <w:kern w:val="0"/>
              </w:rPr>
              <w:t>分</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219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ind w:right="-143" w:hanging="142"/>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所需信息的信息索取号</w:t>
            </w:r>
          </w:p>
        </w:tc>
        <w:tc>
          <w:tcPr>
            <w:tcW w:w="525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 </w:t>
            </w:r>
          </w:p>
        </w:tc>
      </w:tr>
      <w:tr w:rsidR="00082E4F" w:rsidRPr="00082E4F" w:rsidTr="00082E4F">
        <w:trPr>
          <w:cantSplit/>
          <w:trHeight w:val="454"/>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219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所需信息的用途</w:t>
            </w:r>
          </w:p>
        </w:tc>
        <w:tc>
          <w:tcPr>
            <w:tcW w:w="525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 </w:t>
            </w:r>
          </w:p>
        </w:tc>
      </w:tr>
      <w:tr w:rsidR="00082E4F" w:rsidRPr="00082E4F" w:rsidTr="00082E4F">
        <w:trPr>
          <w:cantSplit/>
          <w:trHeight w:val="522"/>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219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是否申请减免费用</w:t>
            </w:r>
          </w:p>
        </w:tc>
        <w:tc>
          <w:tcPr>
            <w:tcW w:w="24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信息的指定提供方式</w:t>
            </w:r>
          </w:p>
        </w:tc>
        <w:tc>
          <w:tcPr>
            <w:tcW w:w="28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获取信息方式</w:t>
            </w:r>
          </w:p>
        </w:tc>
      </w:tr>
      <w:tr w:rsidR="00082E4F" w:rsidRPr="00082E4F" w:rsidTr="00082E4F">
        <w:trPr>
          <w:cantSplit/>
          <w:trHeight w:val="1460"/>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21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 申请。</w:t>
            </w:r>
          </w:p>
          <w:p w:rsidR="00082E4F" w:rsidRPr="00082E4F" w:rsidRDefault="00082E4F" w:rsidP="00082E4F">
            <w:pPr>
              <w:widowControl/>
              <w:spacing w:before="100" w:beforeAutospacing="1" w:after="100" w:afterAutospacing="1"/>
              <w:ind w:firstLine="420"/>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请提供相关证明</w:t>
            </w:r>
          </w:p>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 不</w:t>
            </w:r>
          </w:p>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(仅限公民申请)</w:t>
            </w:r>
          </w:p>
        </w:tc>
        <w:tc>
          <w:tcPr>
            <w:tcW w:w="24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 纸面</w:t>
            </w:r>
          </w:p>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 电子邮件</w:t>
            </w:r>
          </w:p>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（可多选）</w:t>
            </w:r>
          </w:p>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 </w:t>
            </w:r>
          </w:p>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 </w:t>
            </w:r>
          </w:p>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 </w:t>
            </w:r>
          </w:p>
        </w:tc>
        <w:tc>
          <w:tcPr>
            <w:tcW w:w="28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 邮寄</w:t>
            </w:r>
          </w:p>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 电子邮件</w:t>
            </w:r>
          </w:p>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 传真</w:t>
            </w:r>
          </w:p>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 xml:space="preserve">□ </w:t>
            </w:r>
            <w:r w:rsidRPr="00082E4F">
              <w:rPr>
                <w:rFonts w:ascii="仿宋_GB2312" w:eastAsia="仿宋_GB2312" w:hAnsi="宋体" w:cs="宋体" w:hint="eastAsia"/>
                <w:color w:val="000000"/>
                <w:spacing w:val="-20"/>
                <w:kern w:val="0"/>
                <w:szCs w:val="21"/>
              </w:rPr>
              <w:t>自行领取/当场阅读、抄录</w:t>
            </w:r>
          </w:p>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spacing w:val="-20"/>
                <w:kern w:val="0"/>
                <w:szCs w:val="21"/>
              </w:rPr>
              <w:t>（可多选）</w:t>
            </w:r>
          </w:p>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仿宋_GB2312" w:eastAsia="仿宋_GB2312" w:hAnsi="宋体" w:cs="宋体" w:hint="eastAsia"/>
                <w:color w:val="000000"/>
                <w:kern w:val="0"/>
                <w:szCs w:val="21"/>
              </w:rPr>
              <w:t> </w:t>
            </w:r>
          </w:p>
        </w:tc>
      </w:tr>
      <w:tr w:rsidR="00082E4F" w:rsidRPr="00082E4F" w:rsidTr="00082E4F">
        <w:trPr>
          <w:cantSplit/>
          <w:trHeight w:val="467"/>
        </w:trPr>
        <w:tc>
          <w:tcPr>
            <w:tcW w:w="0" w:type="auto"/>
            <w:vMerge/>
            <w:tcBorders>
              <w:top w:val="nil"/>
              <w:left w:val="single" w:sz="8" w:space="0" w:color="auto"/>
              <w:bottom w:val="single" w:sz="8" w:space="0" w:color="auto"/>
              <w:right w:val="single" w:sz="8" w:space="0" w:color="auto"/>
            </w:tcBorders>
            <w:vAlign w:val="center"/>
            <w:hideMark/>
          </w:tcPr>
          <w:p w:rsidR="00082E4F" w:rsidRPr="00082E4F" w:rsidRDefault="00082E4F" w:rsidP="00082E4F">
            <w:pPr>
              <w:widowControl/>
              <w:jc w:val="left"/>
              <w:rPr>
                <w:rFonts w:ascii="宋体" w:eastAsia="宋体" w:hAnsi="宋体" w:cs="宋体"/>
                <w:kern w:val="0"/>
                <w:sz w:val="24"/>
                <w:szCs w:val="24"/>
              </w:rPr>
            </w:pPr>
          </w:p>
        </w:tc>
        <w:tc>
          <w:tcPr>
            <w:tcW w:w="7448"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E4F" w:rsidRPr="00082E4F" w:rsidRDefault="00082E4F" w:rsidP="00082E4F">
            <w:pPr>
              <w:widowControl/>
              <w:spacing w:before="100" w:beforeAutospacing="1" w:after="100" w:afterAutospacing="1"/>
              <w:jc w:val="center"/>
              <w:rPr>
                <w:rFonts w:ascii="宋体" w:eastAsia="宋体" w:hAnsi="宋体" w:cs="宋体"/>
                <w:kern w:val="0"/>
                <w:sz w:val="24"/>
                <w:szCs w:val="24"/>
              </w:rPr>
            </w:pPr>
            <w:r w:rsidRPr="00082E4F">
              <w:rPr>
                <w:rFonts w:ascii="仿宋_GB2312" w:eastAsia="仿宋_GB2312" w:hAnsi="宋体" w:cs="宋体" w:hint="eastAsia"/>
                <w:color w:val="000000"/>
                <w:kern w:val="0"/>
                <w:szCs w:val="21"/>
              </w:rPr>
              <w:t>注：若本机关无法按照指定方式提供所需信息，也可接受其它方式</w:t>
            </w:r>
          </w:p>
        </w:tc>
      </w:tr>
    </w:tbl>
    <w:p w:rsidR="00082E4F" w:rsidRDefault="00082E4F" w:rsidP="00082E4F">
      <w:pPr>
        <w:widowControl/>
        <w:spacing w:before="100" w:beforeAutospacing="1" w:after="100" w:afterAutospacing="1"/>
        <w:jc w:val="left"/>
        <w:rPr>
          <w:rFonts w:ascii="宋体" w:eastAsia="宋体" w:hAnsi="宋体" w:cs="宋体" w:hint="eastAsia"/>
          <w:kern w:val="0"/>
          <w:sz w:val="24"/>
          <w:szCs w:val="24"/>
        </w:rPr>
      </w:pPr>
      <w:r w:rsidRPr="00082E4F">
        <w:rPr>
          <w:rFonts w:ascii="宋体" w:eastAsia="宋体" w:hAnsi="宋体" w:cs="宋体"/>
          <w:kern w:val="0"/>
          <w:sz w:val="24"/>
          <w:szCs w:val="24"/>
        </w:rPr>
        <w:t>附件2：信息公开流程图</w:t>
      </w:r>
    </w:p>
    <w:p w:rsidR="00483B23" w:rsidRPr="00082E4F" w:rsidRDefault="00483B23" w:rsidP="00483B23">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74310" cy="4405630"/>
            <wp:effectExtent l="19050" t="0" r="2540" b="0"/>
            <wp:docPr id="1" name="图片 0" descr="微信图片_20220914104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914104542.png"/>
                    <pic:cNvPicPr/>
                  </pic:nvPicPr>
                  <pic:blipFill>
                    <a:blip r:embed="rId6"/>
                    <a:stretch>
                      <a:fillRect/>
                    </a:stretch>
                  </pic:blipFill>
                  <pic:spPr>
                    <a:xfrm>
                      <a:off x="0" y="0"/>
                      <a:ext cx="5274310" cy="4405630"/>
                    </a:xfrm>
                    <a:prstGeom prst="rect">
                      <a:avLst/>
                    </a:prstGeom>
                  </pic:spPr>
                </pic:pic>
              </a:graphicData>
            </a:graphic>
          </wp:inline>
        </w:drawing>
      </w:r>
    </w:p>
    <w:p w:rsidR="00082E4F" w:rsidRPr="00082E4F" w:rsidRDefault="00082E4F" w:rsidP="00082E4F">
      <w:pPr>
        <w:widowControl/>
        <w:spacing w:before="100" w:beforeAutospacing="1" w:after="100" w:afterAutospacing="1"/>
        <w:jc w:val="left"/>
        <w:rPr>
          <w:rFonts w:ascii="宋体" w:eastAsia="宋体" w:hAnsi="宋体" w:cs="宋体"/>
          <w:kern w:val="0"/>
          <w:sz w:val="24"/>
          <w:szCs w:val="24"/>
        </w:rPr>
      </w:pPr>
      <w:r w:rsidRPr="00082E4F">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6.4pt;height:439.45pt"/>
        </w:pict>
      </w:r>
    </w:p>
    <w:p w:rsidR="006E258C" w:rsidRDefault="006E258C"/>
    <w:sectPr w:rsidR="006E258C" w:rsidSect="006E25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2E4F"/>
    <w:rsid w:val="00082E4F"/>
    <w:rsid w:val="00483B23"/>
    <w:rsid w:val="006E25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2E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2E4F"/>
    <w:rPr>
      <w:b/>
      <w:bCs/>
    </w:rPr>
  </w:style>
  <w:style w:type="character" w:styleId="a5">
    <w:name w:val="Hyperlink"/>
    <w:basedOn w:val="a0"/>
    <w:uiPriority w:val="99"/>
    <w:semiHidden/>
    <w:unhideWhenUsed/>
    <w:rsid w:val="00082E4F"/>
    <w:rPr>
      <w:color w:val="0000FF"/>
      <w:u w:val="single"/>
    </w:rPr>
  </w:style>
  <w:style w:type="paragraph" w:styleId="a6">
    <w:name w:val="Balloon Text"/>
    <w:basedOn w:val="a"/>
    <w:link w:val="Char"/>
    <w:uiPriority w:val="99"/>
    <w:semiHidden/>
    <w:unhideWhenUsed/>
    <w:rsid w:val="00483B23"/>
    <w:rPr>
      <w:sz w:val="18"/>
      <w:szCs w:val="18"/>
    </w:rPr>
  </w:style>
  <w:style w:type="character" w:customStyle="1" w:styleId="Char">
    <w:name w:val="批注框文本 Char"/>
    <w:basedOn w:val="a0"/>
    <w:link w:val="a6"/>
    <w:uiPriority w:val="99"/>
    <w:semiHidden/>
    <w:rsid w:val="00483B23"/>
    <w:rPr>
      <w:sz w:val="18"/>
      <w:szCs w:val="18"/>
    </w:rPr>
  </w:style>
</w:styles>
</file>

<file path=word/webSettings.xml><?xml version="1.0" encoding="utf-8"?>
<w:webSettings xmlns:r="http://schemas.openxmlformats.org/officeDocument/2006/relationships" xmlns:w="http://schemas.openxmlformats.org/wordprocessingml/2006/main">
  <w:divs>
    <w:div w:id="127601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resources/public/20210220/6030be18131bdfd7e6e62806.doc" TargetMode="External"/><Relationship Id="rId4" Type="http://schemas.openxmlformats.org/officeDocument/2006/relationships/hyperlink" Target="/resources/public/20210220/6030b833131bdfd7e6e6280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2022-09-14T02:48:00Z</dcterms:created>
  <dcterms:modified xsi:type="dcterms:W3CDTF">2022-09-14T02:50:00Z</dcterms:modified>
</cp:coreProperties>
</file>