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adjustRightInd w:val="0"/>
        <w:snapToGrid w:val="0"/>
        <w:spacing w:line="480" w:lineRule="exact"/>
        <w:jc w:val="left"/>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附件2</w:t>
      </w:r>
    </w:p>
    <w:p>
      <w:pPr>
        <w:pStyle w:val="5"/>
        <w:widowControl/>
        <w:adjustRightInd w:val="0"/>
        <w:snapToGrid w:val="0"/>
        <w:spacing w:afterLines="50" w:line="480" w:lineRule="exact"/>
        <w:jc w:val="center"/>
        <w:rPr>
          <w:rFonts w:ascii="方正小标宋简体" w:hAnsi="宋体" w:eastAsia="方正小标宋简体" w:cs="宋体"/>
          <w:b/>
          <w:color w:val="000000"/>
          <w:kern w:val="0"/>
          <w:sz w:val="44"/>
          <w:szCs w:val="36"/>
        </w:rPr>
      </w:pPr>
      <w:r>
        <w:rPr>
          <w:rFonts w:hint="eastAsia" w:ascii="方正小标宋简体" w:hAnsi="宋体" w:eastAsia="方正小标宋简体" w:cs="宋体"/>
          <w:b/>
          <w:color w:val="000000"/>
          <w:kern w:val="0"/>
          <w:sz w:val="44"/>
          <w:szCs w:val="36"/>
        </w:rPr>
        <w:t>沂源县“大棚房”问题专项清理整治排查表</w:t>
      </w:r>
    </w:p>
    <w:p>
      <w:pPr>
        <w:pStyle w:val="5"/>
        <w:widowControl/>
        <w:adjustRightInd w:val="0"/>
        <w:snapToGrid w:val="0"/>
        <w:spacing w:line="480" w:lineRule="exact"/>
        <w:ind w:firstLine="402" w:firstLineChars="200"/>
        <w:jc w:val="left"/>
        <w:rPr>
          <w:rFonts w:ascii="仿宋_GB2312" w:hAnsi="方正仿宋简体" w:eastAsia="仿宋_GB2312" w:cs="方正仿宋简体"/>
          <w:b/>
          <w:color w:val="000000"/>
          <w:sz w:val="32"/>
          <w:szCs w:val="32"/>
        </w:rPr>
      </w:pPr>
      <w:r>
        <w:rPr>
          <w:rFonts w:hint="eastAsia" w:ascii="仿宋_GB2312" w:hAnsi="宋体" w:eastAsia="仿宋_GB2312" w:cs="宋体"/>
          <w:b/>
          <w:bCs/>
          <w:color w:val="000000"/>
          <w:kern w:val="0"/>
          <w:sz w:val="20"/>
          <w:szCs w:val="20"/>
        </w:rPr>
        <w:t>填报单位：        镇（街道）        村（居）（盖章）                                                           单位：个、平方米、万元</w:t>
      </w:r>
    </w:p>
    <w:tbl>
      <w:tblPr>
        <w:tblStyle w:val="4"/>
        <w:tblW w:w="14350" w:type="dxa"/>
        <w:jc w:val="center"/>
        <w:tblInd w:w="0" w:type="dxa"/>
        <w:tblLayout w:type="fixed"/>
        <w:tblCellMar>
          <w:top w:w="15" w:type="dxa"/>
          <w:left w:w="28" w:type="dxa"/>
          <w:bottom w:w="15" w:type="dxa"/>
          <w:right w:w="28" w:type="dxa"/>
        </w:tblCellMar>
      </w:tblPr>
      <w:tblGrid>
        <w:gridCol w:w="427"/>
        <w:gridCol w:w="512"/>
        <w:gridCol w:w="898"/>
        <w:gridCol w:w="507"/>
        <w:gridCol w:w="493"/>
        <w:gridCol w:w="551"/>
        <w:gridCol w:w="536"/>
        <w:gridCol w:w="474"/>
        <w:gridCol w:w="468"/>
        <w:gridCol w:w="493"/>
        <w:gridCol w:w="495"/>
        <w:gridCol w:w="506"/>
        <w:gridCol w:w="475"/>
        <w:gridCol w:w="497"/>
        <w:gridCol w:w="460"/>
        <w:gridCol w:w="481"/>
        <w:gridCol w:w="532"/>
        <w:gridCol w:w="471"/>
        <w:gridCol w:w="596"/>
        <w:gridCol w:w="470"/>
        <w:gridCol w:w="458"/>
        <w:gridCol w:w="371"/>
        <w:gridCol w:w="371"/>
        <w:gridCol w:w="371"/>
        <w:gridCol w:w="1047"/>
        <w:gridCol w:w="310"/>
        <w:gridCol w:w="587"/>
        <w:gridCol w:w="493"/>
      </w:tblGrid>
      <w:tr>
        <w:tblPrEx>
          <w:tblLayout w:type="fixed"/>
          <w:tblCellMar>
            <w:top w:w="15" w:type="dxa"/>
            <w:left w:w="28" w:type="dxa"/>
            <w:bottom w:w="15" w:type="dxa"/>
            <w:right w:w="28" w:type="dxa"/>
          </w:tblCellMar>
        </w:tblPrEx>
        <w:trPr>
          <w:trHeight w:val="340" w:hRule="atLeast"/>
          <w:jc w:val="center"/>
        </w:trPr>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序号</w:t>
            </w:r>
          </w:p>
        </w:tc>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镇村</w:t>
            </w:r>
          </w:p>
        </w:tc>
        <w:tc>
          <w:tcPr>
            <w:tcW w:w="89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项目名称</w:t>
            </w:r>
          </w:p>
        </w:tc>
        <w:tc>
          <w:tcPr>
            <w:tcW w:w="4998"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设施农业情况</w:t>
            </w:r>
          </w:p>
        </w:tc>
        <w:tc>
          <w:tcPr>
            <w:tcW w:w="6125"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违法违规建设情况</w:t>
            </w:r>
          </w:p>
        </w:tc>
        <w:tc>
          <w:tcPr>
            <w:tcW w:w="139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违法违规占地面积</w:t>
            </w:r>
          </w:p>
        </w:tc>
      </w:tr>
      <w:tr>
        <w:tblPrEx>
          <w:tblLayout w:type="fixed"/>
          <w:tblCellMar>
            <w:top w:w="15" w:type="dxa"/>
            <w:left w:w="28" w:type="dxa"/>
            <w:bottom w:w="15" w:type="dxa"/>
            <w:right w:w="28" w:type="dxa"/>
          </w:tblCellMar>
        </w:tblPrEx>
        <w:trPr>
          <w:trHeight w:val="340" w:hRule="atLeast"/>
          <w:jc w:val="center"/>
        </w:trPr>
        <w:tc>
          <w:tcPr>
            <w:tcW w:w="4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黑体" w:hAnsi="黑体" w:eastAsia="黑体" w:cs="宋体"/>
                <w:b/>
                <w:color w:val="000000"/>
                <w:kern w:val="0"/>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黑体" w:hAnsi="黑体" w:eastAsia="黑体" w:cs="宋体"/>
                <w:b/>
                <w:color w:val="000000"/>
                <w:kern w:val="0"/>
                <w:sz w:val="20"/>
                <w:szCs w:val="20"/>
              </w:rPr>
            </w:pPr>
          </w:p>
        </w:tc>
        <w:tc>
          <w:tcPr>
            <w:tcW w:w="1000" w:type="dxa"/>
            <w:gridSpan w:val="2"/>
            <w:tcBorders>
              <w:top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塑料大棚</w:t>
            </w:r>
          </w:p>
        </w:tc>
        <w:tc>
          <w:tcPr>
            <w:tcW w:w="1087" w:type="dxa"/>
            <w:gridSpan w:val="2"/>
            <w:tcBorders>
              <w:top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日光温室</w:t>
            </w:r>
          </w:p>
        </w:tc>
        <w:tc>
          <w:tcPr>
            <w:tcW w:w="9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连栋温室</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其他</w:t>
            </w:r>
          </w:p>
        </w:tc>
        <w:tc>
          <w:tcPr>
            <w:tcW w:w="9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看护房</w:t>
            </w:r>
          </w:p>
        </w:tc>
        <w:tc>
          <w:tcPr>
            <w:tcW w:w="95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I类</w:t>
            </w:r>
          </w:p>
        </w:tc>
        <w:tc>
          <w:tcPr>
            <w:tcW w:w="10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II类</w:t>
            </w:r>
          </w:p>
        </w:tc>
        <w:tc>
          <w:tcPr>
            <w:tcW w:w="10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III类</w:t>
            </w:r>
          </w:p>
        </w:tc>
        <w:tc>
          <w:tcPr>
            <w:tcW w:w="9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其他</w:t>
            </w:r>
          </w:p>
        </w:tc>
        <w:tc>
          <w:tcPr>
            <w:tcW w:w="111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农业补助</w:t>
            </w:r>
          </w:p>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资金</w:t>
            </w:r>
          </w:p>
        </w:tc>
        <w:tc>
          <w:tcPr>
            <w:tcW w:w="104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始建时间（*年*月）</w:t>
            </w:r>
          </w:p>
        </w:tc>
        <w:tc>
          <w:tcPr>
            <w:tcW w:w="8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耕地</w:t>
            </w:r>
          </w:p>
        </w:tc>
        <w:tc>
          <w:tcPr>
            <w:tcW w:w="4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林地</w:t>
            </w:r>
          </w:p>
        </w:tc>
      </w:tr>
      <w:tr>
        <w:tblPrEx>
          <w:tblLayout w:type="fixed"/>
          <w:tblCellMar>
            <w:top w:w="15" w:type="dxa"/>
            <w:left w:w="28" w:type="dxa"/>
            <w:bottom w:w="15" w:type="dxa"/>
            <w:right w:w="28" w:type="dxa"/>
          </w:tblCellMar>
        </w:tblPrEx>
        <w:trPr>
          <w:trHeight w:val="340" w:hRule="atLeast"/>
          <w:jc w:val="center"/>
        </w:trPr>
        <w:tc>
          <w:tcPr>
            <w:tcW w:w="4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黑体" w:hAnsi="黑体" w:eastAsia="黑体" w:cs="宋体"/>
                <w:b/>
                <w:color w:val="000000"/>
                <w:kern w:val="0"/>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黑体" w:hAnsi="黑体" w:eastAsia="黑体" w:cs="宋体"/>
                <w:b/>
                <w:color w:val="000000"/>
                <w:kern w:val="0"/>
                <w:sz w:val="20"/>
                <w:szCs w:val="20"/>
              </w:rPr>
            </w:pP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个数</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面积</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个数</w:t>
            </w:r>
          </w:p>
        </w:tc>
        <w:tc>
          <w:tcPr>
            <w:tcW w:w="5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面积</w:t>
            </w: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个数</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面积</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个数</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面积</w:t>
            </w:r>
          </w:p>
        </w:tc>
        <w:tc>
          <w:tcPr>
            <w:tcW w:w="50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个数</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面积</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个数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面积</w:t>
            </w: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个数</w:t>
            </w:r>
          </w:p>
        </w:tc>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面积</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个数</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面积</w:t>
            </w: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个数</w:t>
            </w:r>
          </w:p>
        </w:tc>
        <w:tc>
          <w:tcPr>
            <w:tcW w:w="4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面积</w:t>
            </w: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中央补助</w:t>
            </w: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省级补助</w:t>
            </w: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市县补助</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黑体" w:hAnsi="黑体" w:eastAsia="黑体" w:cs="宋体"/>
                <w:b/>
                <w:color w:val="000000"/>
                <w:kern w:val="0"/>
                <w:sz w:val="20"/>
                <w:szCs w:val="20"/>
              </w:rPr>
            </w:pPr>
          </w:p>
        </w:tc>
        <w:tc>
          <w:tcPr>
            <w:tcW w:w="310" w:type="dxa"/>
            <w:tcBorders>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总面积</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其中基本农田</w:t>
            </w:r>
          </w:p>
        </w:tc>
        <w:tc>
          <w:tcPr>
            <w:tcW w:w="4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黑体" w:hAnsi="黑体" w:eastAsia="黑体" w:cs="宋体"/>
                <w:b/>
                <w:color w:val="000000"/>
                <w:kern w:val="0"/>
                <w:sz w:val="20"/>
                <w:szCs w:val="20"/>
              </w:rPr>
            </w:pPr>
          </w:p>
        </w:tc>
      </w:tr>
      <w:tr>
        <w:tblPrEx>
          <w:tblLayout w:type="fixed"/>
          <w:tblCellMar>
            <w:top w:w="15" w:type="dxa"/>
            <w:left w:w="28" w:type="dxa"/>
            <w:bottom w:w="15" w:type="dxa"/>
            <w:right w:w="2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宋体" w:cs="宋体"/>
                <w:b/>
                <w:color w:val="000000"/>
                <w:kern w:val="0"/>
                <w:sz w:val="20"/>
                <w:szCs w:val="20"/>
              </w:rPr>
            </w:pP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宋体" w:cs="宋体"/>
                <w:b/>
                <w:color w:val="000000"/>
                <w:kern w:val="0"/>
                <w:sz w:val="20"/>
                <w:szCs w:val="20"/>
              </w:rPr>
            </w:pP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0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10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r>
      <w:tr>
        <w:tblPrEx>
          <w:tblLayout w:type="fixed"/>
          <w:tblCellMar>
            <w:top w:w="15" w:type="dxa"/>
            <w:left w:w="28" w:type="dxa"/>
            <w:bottom w:w="15" w:type="dxa"/>
            <w:right w:w="2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宋体" w:cs="宋体"/>
                <w:b/>
                <w:color w:val="000000"/>
                <w:kern w:val="0"/>
                <w:sz w:val="20"/>
                <w:szCs w:val="20"/>
              </w:rPr>
            </w:pP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宋体" w:cs="宋体"/>
                <w:b/>
                <w:color w:val="000000"/>
                <w:kern w:val="0"/>
                <w:sz w:val="20"/>
                <w:szCs w:val="20"/>
              </w:rPr>
            </w:pP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0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10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r>
      <w:tr>
        <w:tblPrEx>
          <w:tblLayout w:type="fixed"/>
          <w:tblCellMar>
            <w:top w:w="15" w:type="dxa"/>
            <w:left w:w="28" w:type="dxa"/>
            <w:bottom w:w="15" w:type="dxa"/>
            <w:right w:w="2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宋体" w:cs="宋体"/>
                <w:b/>
                <w:color w:val="000000"/>
                <w:kern w:val="0"/>
                <w:sz w:val="20"/>
                <w:szCs w:val="20"/>
              </w:rPr>
            </w:pP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宋体" w:cs="宋体"/>
                <w:b/>
                <w:color w:val="000000"/>
                <w:kern w:val="0"/>
                <w:sz w:val="20"/>
                <w:szCs w:val="20"/>
              </w:rPr>
            </w:pP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0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10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3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p>
        </w:tc>
      </w:tr>
      <w:tr>
        <w:tblPrEx>
          <w:tblLayout w:type="fixed"/>
          <w:tblCellMar>
            <w:top w:w="15" w:type="dxa"/>
            <w:left w:w="28" w:type="dxa"/>
            <w:bottom w:w="15" w:type="dxa"/>
            <w:right w:w="28" w:type="dxa"/>
          </w:tblCellMar>
        </w:tblPrEx>
        <w:trPr>
          <w:trHeight w:val="787" w:hRule="atLeast"/>
          <w:jc w:val="center"/>
        </w:trPr>
        <w:tc>
          <w:tcPr>
            <w:tcW w:w="42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仿宋" w:cs="宋体"/>
                <w:b/>
                <w:color w:val="000000"/>
                <w:kern w:val="0"/>
                <w:sz w:val="20"/>
                <w:szCs w:val="20"/>
              </w:rPr>
            </w:pPr>
            <w:r>
              <w:rPr>
                <w:rFonts w:hint="eastAsia" w:ascii="仿宋_GB2312" w:hAnsi="仿宋" w:cs="宋体"/>
                <w:b/>
                <w:color w:val="000000"/>
                <w:kern w:val="0"/>
                <w:sz w:val="20"/>
                <w:szCs w:val="20"/>
              </w:rPr>
              <w:t>总计</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宋体" w:cs="宋体"/>
                <w:b/>
                <w:color w:val="000000"/>
                <w:kern w:val="0"/>
                <w:sz w:val="20"/>
                <w:szCs w:val="20"/>
              </w:rPr>
            </w:pP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宋体" w:cs="宋体"/>
                <w:b/>
                <w:color w:val="000000"/>
                <w:kern w:val="0"/>
                <w:sz w:val="22"/>
                <w:szCs w:val="22"/>
              </w:rPr>
            </w:pP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5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50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10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3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 w:cs="宋体"/>
                <w:b/>
                <w:color w:val="000000"/>
                <w:kern w:val="0"/>
                <w:sz w:val="20"/>
                <w:szCs w:val="20"/>
              </w:rPr>
            </w:pPr>
          </w:p>
        </w:tc>
      </w:tr>
      <w:tr>
        <w:tblPrEx>
          <w:tblLayout w:type="fixed"/>
          <w:tblCellMar>
            <w:top w:w="15" w:type="dxa"/>
            <w:left w:w="28" w:type="dxa"/>
            <w:bottom w:w="15" w:type="dxa"/>
            <w:right w:w="28" w:type="dxa"/>
          </w:tblCellMar>
        </w:tblPrEx>
        <w:trPr>
          <w:trHeight w:val="340" w:hRule="atLeast"/>
          <w:jc w:val="center"/>
        </w:trPr>
        <w:tc>
          <w:tcPr>
            <w:tcW w:w="14350" w:type="dxa"/>
            <w:gridSpan w:val="28"/>
            <w:vAlign w:val="center"/>
          </w:tcPr>
          <w:p>
            <w:pPr>
              <w:widowControl/>
              <w:spacing w:line="320" w:lineRule="exact"/>
              <w:rPr>
                <w:rFonts w:ascii="仿宋_GB2312" w:hAnsi="宋体" w:cs="宋体"/>
                <w:b/>
                <w:color w:val="000000"/>
                <w:kern w:val="0"/>
                <w:sz w:val="20"/>
                <w:szCs w:val="20"/>
              </w:rPr>
            </w:pPr>
            <w:r>
              <w:rPr>
                <w:rFonts w:hint="eastAsia" w:ascii="仿宋_GB2312" w:hAnsi="宋体" w:cs="宋体"/>
                <w:b/>
                <w:color w:val="000000"/>
                <w:kern w:val="0"/>
                <w:sz w:val="20"/>
                <w:szCs w:val="20"/>
              </w:rPr>
              <w:t xml:space="preserve">    责任人：                                                                                       填报人：</w:t>
            </w:r>
          </w:p>
        </w:tc>
      </w:tr>
      <w:tr>
        <w:tblPrEx>
          <w:tblLayout w:type="fixed"/>
          <w:tblCellMar>
            <w:top w:w="15" w:type="dxa"/>
            <w:left w:w="28" w:type="dxa"/>
            <w:bottom w:w="15" w:type="dxa"/>
            <w:right w:w="28" w:type="dxa"/>
          </w:tblCellMar>
        </w:tblPrEx>
        <w:trPr>
          <w:trHeight w:val="579" w:hRule="atLeast"/>
          <w:jc w:val="center"/>
        </w:trPr>
        <w:tc>
          <w:tcPr>
            <w:tcW w:w="14350" w:type="dxa"/>
            <w:gridSpan w:val="28"/>
            <w:vMerge w:val="restart"/>
          </w:tcPr>
          <w:p>
            <w:pPr>
              <w:widowControl/>
              <w:spacing w:line="320" w:lineRule="exact"/>
              <w:rPr>
                <w:rFonts w:ascii="仿宋_GB2312" w:hAnsi="宋体" w:cs="宋体"/>
                <w:b/>
                <w:color w:val="000000"/>
                <w:kern w:val="0"/>
                <w:sz w:val="18"/>
                <w:szCs w:val="18"/>
              </w:rPr>
            </w:pPr>
            <w:r>
              <w:rPr>
                <w:rFonts w:hint="eastAsia" w:ascii="仿宋_GB2312" w:hAnsi="宋体" w:cs="宋体"/>
                <w:b/>
                <w:color w:val="000000"/>
                <w:kern w:val="0"/>
                <w:sz w:val="18"/>
                <w:szCs w:val="18"/>
              </w:rPr>
              <w:t>注：1.设施农业情况：其他部分指塑料大棚、日光温室、连栋温室之外的畜牧养殖、水产养殖大棚。</w:t>
            </w:r>
            <w:r>
              <w:rPr>
                <w:rFonts w:hint="eastAsia" w:ascii="仿宋_GB2312" w:hAnsi="宋体" w:cs="宋体"/>
                <w:b/>
                <w:color w:val="000000"/>
                <w:kern w:val="0"/>
                <w:sz w:val="18"/>
                <w:szCs w:val="18"/>
              </w:rPr>
              <w:br w:type="textWrapping"/>
            </w:r>
            <w:r>
              <w:rPr>
                <w:rFonts w:hint="eastAsia" w:ascii="仿宋_GB2312" w:hAnsi="宋体" w:cs="宋体"/>
                <w:b/>
                <w:color w:val="000000"/>
                <w:kern w:val="0"/>
                <w:sz w:val="18"/>
                <w:szCs w:val="18"/>
              </w:rPr>
              <w:t xml:space="preserve">    2.违法违规建设情况：违法违规情况要求逐个项目填写，项目是指各种资金来源的设施农业建设项目，如一次性投资建设的10个棚，视为1个项目，在一行填写。</w:t>
            </w:r>
          </w:p>
          <w:p>
            <w:pPr>
              <w:widowControl/>
              <w:spacing w:line="320" w:lineRule="exact"/>
              <w:ind w:firstLine="361" w:firstLineChars="200"/>
              <w:rPr>
                <w:rFonts w:ascii="仿宋_GB2312" w:hAnsi="宋体" w:cs="宋体"/>
                <w:b/>
                <w:color w:val="000000"/>
                <w:kern w:val="0"/>
                <w:sz w:val="18"/>
                <w:szCs w:val="18"/>
              </w:rPr>
            </w:pPr>
            <w:r>
              <w:rPr>
                <w:rFonts w:hint="eastAsia" w:ascii="仿宋_GB2312" w:hAnsi="宋体" w:cs="宋体"/>
                <w:b/>
                <w:color w:val="000000"/>
                <w:kern w:val="0"/>
                <w:sz w:val="18"/>
                <w:szCs w:val="18"/>
              </w:rPr>
              <w:t>Ⅰ类指在各类农业园区内占用耕地或直接在耕地上违法违规建设非农设施。</w:t>
            </w:r>
          </w:p>
          <w:p>
            <w:pPr>
              <w:widowControl/>
              <w:spacing w:line="320" w:lineRule="exact"/>
              <w:ind w:firstLine="361" w:firstLineChars="200"/>
              <w:rPr>
                <w:rFonts w:ascii="仿宋_GB2312" w:hAnsi="宋体" w:cs="宋体"/>
                <w:b/>
                <w:color w:val="000000"/>
                <w:kern w:val="0"/>
                <w:sz w:val="18"/>
                <w:szCs w:val="18"/>
              </w:rPr>
            </w:pPr>
            <w:r>
              <w:rPr>
                <w:rFonts w:hint="eastAsia" w:ascii="仿宋_GB2312" w:hAnsi="宋体" w:cs="宋体"/>
                <w:b/>
                <w:color w:val="000000"/>
                <w:kern w:val="0"/>
                <w:sz w:val="18"/>
                <w:szCs w:val="18"/>
              </w:rPr>
              <w:t>Ⅱ类指在农业大棚内违法违规占用耕地建设商品住宅。</w:t>
            </w:r>
          </w:p>
          <w:p>
            <w:pPr>
              <w:widowControl/>
              <w:spacing w:line="320" w:lineRule="exact"/>
              <w:ind w:firstLine="361" w:firstLineChars="200"/>
              <w:rPr>
                <w:rFonts w:ascii="仿宋_GB2312" w:hAnsi="宋体" w:cs="宋体"/>
                <w:b/>
                <w:color w:val="000000"/>
                <w:kern w:val="0"/>
                <w:sz w:val="18"/>
                <w:szCs w:val="18"/>
              </w:rPr>
            </w:pPr>
            <w:r>
              <w:rPr>
                <w:rFonts w:hint="eastAsia" w:ascii="仿宋_GB2312" w:hAnsi="宋体" w:cs="宋体"/>
                <w:b/>
                <w:color w:val="000000"/>
                <w:kern w:val="0"/>
                <w:sz w:val="18"/>
                <w:szCs w:val="18"/>
              </w:rPr>
              <w:t>Ⅲ类指建设农业大棚看护房严重超标准，甚至违法违规改变性质用途，进行住宅类经营性开发。</w:t>
            </w:r>
          </w:p>
        </w:tc>
      </w:tr>
      <w:tr>
        <w:tblPrEx>
          <w:tblLayout w:type="fixed"/>
          <w:tblCellMar>
            <w:top w:w="15" w:type="dxa"/>
            <w:left w:w="28" w:type="dxa"/>
            <w:bottom w:w="15" w:type="dxa"/>
            <w:right w:w="28" w:type="dxa"/>
          </w:tblCellMar>
        </w:tblPrEx>
        <w:trPr>
          <w:trHeight w:val="579" w:hRule="atLeast"/>
          <w:jc w:val="center"/>
        </w:trPr>
        <w:tc>
          <w:tcPr>
            <w:tcW w:w="14350" w:type="dxa"/>
            <w:gridSpan w:val="28"/>
            <w:vMerge w:val="continue"/>
            <w:vAlign w:val="center"/>
          </w:tcPr>
          <w:p>
            <w:pPr>
              <w:widowControl/>
              <w:spacing w:line="320" w:lineRule="exact"/>
              <w:jc w:val="left"/>
              <w:rPr>
                <w:rFonts w:ascii="仿宋_GB2312" w:hAnsi="宋体" w:cs="宋体"/>
                <w:b/>
                <w:color w:val="000000"/>
                <w:kern w:val="0"/>
                <w:sz w:val="18"/>
                <w:szCs w:val="1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E0FAB"/>
    <w:rsid w:val="4C3E0FA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customStyle="1" w:styleId="5">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2018-10-31T06:21:00Z</dcterms:created>
  <dc:creator>Administrator</dc:creator>
  <cp:lastModifiedBy>Administrator</cp:lastModifiedBy>
  <dcterms:modified xsi:type="dcterms:W3CDTF">2018-10-31T06:21:42Z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