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hint="eastAsia" w:ascii="黑体" w:hAnsi="黑体" w:eastAsia="黑体"/>
          <w:b/>
          <w:bCs/>
          <w:color w:val="2B2B2B"/>
          <w:sz w:val="32"/>
          <w:szCs w:val="32"/>
        </w:rPr>
      </w:pPr>
      <w:r>
        <w:rPr>
          <w:rFonts w:hint="eastAsia" w:ascii="黑体" w:hAnsi="黑体" w:eastAsia="黑体"/>
          <w:b/>
          <w:bCs/>
          <w:color w:val="2B2B2B"/>
          <w:sz w:val="32"/>
          <w:szCs w:val="32"/>
        </w:rPr>
        <w:t>附件1</w:t>
      </w:r>
    </w:p>
    <w:p>
      <w:pPr>
        <w:jc w:val="center"/>
        <w:rPr>
          <w:rFonts w:hint="eastAsia" w:ascii="方正小标宋简体" w:hAnsi="微软雅黑" w:eastAsia="方正小标宋简体"/>
          <w:b/>
          <w:bCs/>
          <w:color w:val="2B2B2B"/>
          <w:sz w:val="44"/>
          <w:szCs w:val="44"/>
        </w:rPr>
      </w:pPr>
      <w:r>
        <w:rPr>
          <w:rFonts w:hint="eastAsia" w:ascii="方正小标宋简体" w:hAnsi="微软雅黑" w:eastAsia="方正小标宋简体"/>
          <w:b/>
          <w:bCs/>
          <w:color w:val="2B2B2B"/>
          <w:sz w:val="44"/>
          <w:szCs w:val="44"/>
        </w:rPr>
        <w:t>沂源县不动产登记流程图（新建商品房）</w:t>
      </w:r>
    </w:p>
    <w:p>
      <w:pPr>
        <w:jc w:val="center"/>
        <w:rPr>
          <w:rFonts w:hint="eastAsia"/>
        </w:rPr>
      </w:pPr>
      <w:r>
        <w:fldChar w:fldCharType="begin"/>
      </w:r>
      <w:r>
        <w:instrText xml:space="preserve"> INCLUDEPICTURE "http://bdc.zbgtj.gov.cn/_mediafile/test/2018/09/25/305zcbamn9.jpg" \* MERGEFORMATINET </w:instrText>
      </w:r>
      <w:r>
        <w:fldChar w:fldCharType="separate"/>
      </w:r>
      <w:r>
        <w:drawing>
          <wp:inline distT="0" distB="0" distL="114300" distR="114300">
            <wp:extent cx="8177530" cy="4156075"/>
            <wp:effectExtent l="0" t="0" r="13970" b="15875"/>
            <wp:docPr id="1" name="图片 1" descr="305zcbamn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05zcbamn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177530" cy="4156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p>
      <w:pPr>
        <w:jc w:val="left"/>
        <w:rPr>
          <w:rFonts w:hint="eastAsia" w:ascii="黑体" w:hAnsi="黑体" w:eastAsia="黑体"/>
          <w:b/>
          <w:bCs/>
          <w:color w:val="2B2B2B"/>
          <w:sz w:val="32"/>
          <w:szCs w:val="32"/>
        </w:rPr>
      </w:pPr>
      <w:r>
        <w:rPr>
          <w:rFonts w:hint="eastAsia" w:ascii="黑体" w:hAnsi="黑体" w:eastAsia="黑体"/>
          <w:b/>
          <w:bCs/>
          <w:color w:val="2B2B2B"/>
          <w:sz w:val="32"/>
          <w:szCs w:val="32"/>
        </w:rPr>
        <w:t>附件2</w:t>
      </w:r>
    </w:p>
    <w:p>
      <w:pPr>
        <w:jc w:val="center"/>
        <w:rPr>
          <w:rFonts w:hint="eastAsia" w:ascii="微软雅黑" w:hAnsi="微软雅黑" w:eastAsia="微软雅黑"/>
          <w:b/>
          <w:bCs/>
          <w:color w:val="2B2B2B"/>
          <w:sz w:val="32"/>
          <w:szCs w:val="32"/>
        </w:rPr>
      </w:pPr>
      <w:r>
        <w:rPr>
          <w:rFonts w:hint="eastAsia" w:ascii="方正小标宋简体" w:hAnsi="微软雅黑" w:eastAsia="方正小标宋简体"/>
          <w:b/>
          <w:bCs/>
          <w:color w:val="2B2B2B"/>
          <w:sz w:val="44"/>
          <w:szCs w:val="44"/>
        </w:rPr>
        <w:t>沂源县不动产登记流程图（存量商品房）</w:t>
      </w:r>
    </w:p>
    <w:p>
      <w:bookmarkStart w:id="0" w:name="_GoBack"/>
      <w:r>
        <w:fldChar w:fldCharType="begin"/>
      </w:r>
      <w:r>
        <w:instrText xml:space="preserve"> INCLUDEPICTURE "http://bdc.zbgtj.gov.cn/_mediafile/test/2018/09/25/3jyg0svmml.jpg" \* MERGEFORMATINET </w:instrText>
      </w:r>
      <w:r>
        <w:fldChar w:fldCharType="separate"/>
      </w:r>
      <w:r>
        <w:drawing>
          <wp:inline distT="0" distB="0" distL="114300" distR="114300">
            <wp:extent cx="7960360" cy="3860800"/>
            <wp:effectExtent l="0" t="0" r="2540" b="6350"/>
            <wp:docPr id="2" name="图片 2" descr="3jyg0svmm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jyg0svmml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960360" cy="3860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7724FF"/>
    <w:rsid w:val="457724FF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2018-10-25T06:17:00Z</dcterms:created>
  <dc:creator>Administrator</dc:creator>
  <cp:lastModifiedBy>Administrator</cp:lastModifiedBy>
  <dcterms:modified xsi:type="dcterms:W3CDTF">2018-10-25T06:17:54Z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