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643"/>
        <w:jc w:val="center"/>
        <w:rPr>
          <w:rFonts w:ascii="Times New Roman" w:hAnsi="Times New Roman"/>
          <w:b/>
          <w:kern w:val="0"/>
        </w:rPr>
      </w:pPr>
    </w:p>
    <w:p w:rsidR="005C7775" w:rsidRPr="0033645C" w:rsidRDefault="005C7775" w:rsidP="00D35322">
      <w:pPr>
        <w:ind w:firstLineChars="0" w:firstLine="0"/>
        <w:rPr>
          <w:rFonts w:ascii="Times New Roman" w:hAnsi="Times New Roman"/>
          <w:b/>
          <w:kern w:val="0"/>
        </w:rPr>
      </w:pPr>
    </w:p>
    <w:p w:rsidR="005C7775" w:rsidRPr="00D35322" w:rsidRDefault="00D15405" w:rsidP="00D35322">
      <w:pPr>
        <w:ind w:firstLineChars="0" w:firstLine="0"/>
        <w:jc w:val="center"/>
        <w:rPr>
          <w:rFonts w:ascii="仿宋_GB2312" w:hAnsi="Times New Roman"/>
          <w:b/>
          <w:spacing w:val="4"/>
          <w:kern w:val="0"/>
          <w:szCs w:val="32"/>
        </w:rPr>
      </w:pPr>
      <w:proofErr w:type="gramStart"/>
      <w:r w:rsidRPr="00D35322">
        <w:rPr>
          <w:rFonts w:ascii="仿宋_GB2312" w:hAnsi="Times New Roman" w:hint="eastAsia"/>
          <w:b/>
          <w:kern w:val="0"/>
        </w:rPr>
        <w:t>源</w:t>
      </w:r>
      <w:r w:rsidR="00457517" w:rsidRPr="00D35322">
        <w:rPr>
          <w:rFonts w:ascii="仿宋_GB2312" w:hAnsi="Times New Roman" w:hint="eastAsia"/>
          <w:b/>
          <w:kern w:val="0"/>
        </w:rPr>
        <w:t>政办</w:t>
      </w:r>
      <w:proofErr w:type="gramEnd"/>
      <w:r w:rsidR="00457517" w:rsidRPr="00D35322">
        <w:rPr>
          <w:rFonts w:ascii="仿宋_GB2312" w:hAnsi="Times New Roman" w:hint="eastAsia"/>
          <w:b/>
          <w:kern w:val="0"/>
        </w:rPr>
        <w:t>字〔2017〕</w:t>
      </w:r>
      <w:r w:rsidR="00FC283D">
        <w:rPr>
          <w:rFonts w:ascii="仿宋_GB2312" w:hAnsi="Times New Roman" w:hint="eastAsia"/>
          <w:b/>
          <w:kern w:val="0"/>
        </w:rPr>
        <w:t>137</w:t>
      </w:r>
      <w:r w:rsidR="00457517" w:rsidRPr="00D35322">
        <w:rPr>
          <w:rFonts w:ascii="仿宋_GB2312" w:hAnsi="Times New Roman" w:hint="eastAsia"/>
          <w:b/>
          <w:kern w:val="0"/>
        </w:rPr>
        <w:t>号</w:t>
      </w:r>
    </w:p>
    <w:p w:rsidR="005C7775" w:rsidRDefault="005C7775" w:rsidP="00D35322">
      <w:pPr>
        <w:ind w:firstLine="643"/>
        <w:rPr>
          <w:rFonts w:ascii="Times New Roman" w:hAnsi="Times New Roman"/>
          <w:b/>
        </w:rPr>
      </w:pPr>
    </w:p>
    <w:p w:rsidR="00827B97" w:rsidRPr="00827B97" w:rsidRDefault="00827B97" w:rsidP="00D35322">
      <w:pPr>
        <w:ind w:firstLine="643"/>
        <w:rPr>
          <w:rFonts w:ascii="Times New Roman" w:hAnsi="Times New Roman"/>
          <w:b/>
        </w:rPr>
      </w:pPr>
    </w:p>
    <w:p w:rsidR="005C7775" w:rsidRPr="0033645C" w:rsidRDefault="00D15405" w:rsidP="00D35322">
      <w:pPr>
        <w:pStyle w:val="a9"/>
        <w:rPr>
          <w:rFonts w:ascii="Times New Roman" w:eastAsia="方正小标宋简体" w:hAnsi="Times New Roman"/>
          <w:bCs w:val="0"/>
        </w:rPr>
      </w:pPr>
      <w:r w:rsidRPr="0033645C">
        <w:rPr>
          <w:rFonts w:ascii="Times New Roman" w:eastAsia="方正小标宋简体" w:hAnsi="Times New Roman"/>
          <w:bCs w:val="0"/>
        </w:rPr>
        <w:t>沂源</w:t>
      </w:r>
      <w:r w:rsidR="00457517" w:rsidRPr="0033645C">
        <w:rPr>
          <w:rFonts w:ascii="Times New Roman" w:eastAsia="方正小标宋简体" w:hAnsi="Times New Roman"/>
          <w:bCs w:val="0"/>
        </w:rPr>
        <w:t>县人民政府办公室</w:t>
      </w:r>
    </w:p>
    <w:p w:rsidR="005C7775" w:rsidRPr="0033645C" w:rsidRDefault="00457517" w:rsidP="00D35322">
      <w:pPr>
        <w:ind w:firstLineChars="0" w:firstLine="0"/>
        <w:jc w:val="center"/>
        <w:rPr>
          <w:rFonts w:ascii="Times New Roman" w:eastAsia="方正小标宋简体" w:hAnsi="Times New Roman"/>
          <w:b/>
          <w:sz w:val="44"/>
          <w:szCs w:val="32"/>
        </w:rPr>
      </w:pPr>
      <w:r w:rsidRPr="0033645C">
        <w:rPr>
          <w:rFonts w:ascii="Times New Roman" w:eastAsia="方正小标宋简体" w:hAnsi="Times New Roman"/>
          <w:b/>
          <w:sz w:val="44"/>
          <w:szCs w:val="32"/>
        </w:rPr>
        <w:t>关于开展涉金融领域失信问题</w:t>
      </w:r>
    </w:p>
    <w:p w:rsidR="005C7775" w:rsidRPr="0033645C" w:rsidRDefault="00457517" w:rsidP="00D35322">
      <w:pPr>
        <w:ind w:firstLineChars="0" w:firstLine="0"/>
        <w:jc w:val="center"/>
        <w:rPr>
          <w:rFonts w:ascii="Times New Roman" w:eastAsia="方正小标宋简体" w:hAnsi="Times New Roman"/>
          <w:b/>
          <w:szCs w:val="32"/>
        </w:rPr>
      </w:pPr>
      <w:r w:rsidRPr="0033645C">
        <w:rPr>
          <w:rFonts w:ascii="Times New Roman" w:eastAsia="方正小标宋简体" w:hAnsi="Times New Roman"/>
          <w:b/>
          <w:sz w:val="44"/>
          <w:szCs w:val="32"/>
        </w:rPr>
        <w:t>专项治理工作的通知</w:t>
      </w:r>
    </w:p>
    <w:p w:rsidR="005C7775" w:rsidRPr="0033645C" w:rsidRDefault="005C7775" w:rsidP="00D35322">
      <w:pPr>
        <w:ind w:firstLineChars="0" w:firstLine="0"/>
        <w:rPr>
          <w:rFonts w:ascii="Times New Roman" w:hAnsi="Times New Roman"/>
          <w:b/>
          <w:szCs w:val="32"/>
        </w:rPr>
      </w:pPr>
    </w:p>
    <w:p w:rsidR="005C7775" w:rsidRPr="0033645C" w:rsidRDefault="00457517" w:rsidP="00C8029C">
      <w:pPr>
        <w:spacing w:line="620" w:lineRule="exact"/>
        <w:ind w:firstLineChars="0" w:firstLine="0"/>
        <w:rPr>
          <w:rFonts w:ascii="仿宋_GB2312" w:hAnsi="Times New Roman"/>
          <w:b/>
          <w:szCs w:val="32"/>
        </w:rPr>
      </w:pPr>
      <w:r w:rsidRPr="0033645C">
        <w:rPr>
          <w:rFonts w:ascii="仿宋_GB2312" w:hAnsi="Times New Roman" w:hint="eastAsia"/>
          <w:b/>
          <w:szCs w:val="32"/>
        </w:rPr>
        <w:t>各镇人民政府</w:t>
      </w:r>
      <w:r w:rsidR="000C5B0B">
        <w:rPr>
          <w:rFonts w:ascii="仿宋_GB2312" w:hAnsi="Times New Roman" w:hint="eastAsia"/>
          <w:b/>
          <w:szCs w:val="32"/>
        </w:rPr>
        <w:t>，</w:t>
      </w:r>
      <w:r w:rsidRPr="0033645C">
        <w:rPr>
          <w:rFonts w:ascii="仿宋_GB2312" w:hAnsi="Times New Roman" w:hint="eastAsia"/>
          <w:b/>
          <w:szCs w:val="32"/>
        </w:rPr>
        <w:t>各街道办事处，开发区管委会，县政府有关部门</w:t>
      </w:r>
      <w:r w:rsidR="000C5B0B">
        <w:rPr>
          <w:rFonts w:ascii="仿宋_GB2312" w:hAnsi="Times New Roman" w:hint="eastAsia"/>
          <w:b/>
          <w:szCs w:val="32"/>
        </w:rPr>
        <w:t>，有关企事业单位</w:t>
      </w:r>
      <w:r w:rsidRPr="0033645C">
        <w:rPr>
          <w:rFonts w:ascii="仿宋_GB2312" w:hAnsi="Times New Roman" w:hint="eastAsia"/>
          <w:b/>
          <w:szCs w:val="32"/>
        </w:rPr>
        <w:t>：</w:t>
      </w:r>
    </w:p>
    <w:p w:rsidR="005C7775" w:rsidRPr="0033645C" w:rsidRDefault="00457517" w:rsidP="00C8029C">
      <w:pPr>
        <w:spacing w:line="620" w:lineRule="exact"/>
        <w:ind w:firstLine="643"/>
        <w:rPr>
          <w:rFonts w:ascii="Times New Roman" w:hAnsi="Times New Roman"/>
          <w:b/>
          <w:szCs w:val="32"/>
        </w:rPr>
      </w:pPr>
      <w:r w:rsidRPr="0033645C">
        <w:rPr>
          <w:rFonts w:ascii="仿宋_GB2312" w:hAnsi="Times New Roman" w:hint="eastAsia"/>
          <w:b/>
          <w:szCs w:val="32"/>
        </w:rPr>
        <w:t>为深入学习贯彻党的十九大精神，落实全国金融工作会议部署要求，加快推进涉金融领域信用建设，规范金融秩序，净化金融生态环境，防范金融风险，根据《淄博市人民政府办公厅关于开展涉金融领域失信问题专项治理工作的通知》（</w:t>
      </w:r>
      <w:proofErr w:type="gramStart"/>
      <w:r w:rsidRPr="0033645C">
        <w:rPr>
          <w:rFonts w:ascii="仿宋_GB2312" w:hAnsi="Times New Roman" w:hint="eastAsia"/>
          <w:b/>
          <w:szCs w:val="32"/>
        </w:rPr>
        <w:t>淄</w:t>
      </w:r>
      <w:proofErr w:type="gramEnd"/>
      <w:r w:rsidRPr="0033645C">
        <w:rPr>
          <w:rFonts w:ascii="仿宋_GB2312" w:hAnsi="Times New Roman" w:hint="eastAsia"/>
          <w:b/>
          <w:szCs w:val="32"/>
        </w:rPr>
        <w:t>政办发明电〔2017〕32号）有关要求，</w:t>
      </w:r>
      <w:r w:rsidR="00361A93">
        <w:rPr>
          <w:rFonts w:ascii="仿宋_GB2312" w:hAnsi="Times New Roman" w:hint="eastAsia"/>
          <w:b/>
          <w:szCs w:val="32"/>
        </w:rPr>
        <w:t>结合我县实际，</w:t>
      </w:r>
      <w:r w:rsidRPr="0033645C">
        <w:rPr>
          <w:rFonts w:ascii="仿宋_GB2312" w:hAnsi="Times New Roman" w:hint="eastAsia"/>
          <w:b/>
          <w:szCs w:val="32"/>
        </w:rPr>
        <w:t>现就开展涉金融领域失信问题专项治理工作</w:t>
      </w:r>
      <w:r w:rsidR="000C5B0B">
        <w:rPr>
          <w:rFonts w:ascii="仿宋_GB2312" w:hAnsi="Times New Roman" w:hint="eastAsia"/>
          <w:b/>
          <w:szCs w:val="32"/>
        </w:rPr>
        <w:t>有关事项</w:t>
      </w:r>
      <w:r w:rsidRPr="0033645C">
        <w:rPr>
          <w:rFonts w:ascii="仿宋_GB2312" w:hAnsi="Times New Roman" w:hint="eastAsia"/>
          <w:b/>
          <w:szCs w:val="32"/>
        </w:rPr>
        <w:t>通知如下：</w:t>
      </w:r>
    </w:p>
    <w:p w:rsidR="005C7775" w:rsidRPr="0033645C" w:rsidRDefault="00457517" w:rsidP="00C8029C">
      <w:pPr>
        <w:spacing w:line="620" w:lineRule="exact"/>
        <w:ind w:firstLine="643"/>
        <w:rPr>
          <w:rFonts w:ascii="Times New Roman" w:eastAsia="黑体" w:hAnsi="Times New Roman"/>
          <w:b/>
          <w:szCs w:val="32"/>
        </w:rPr>
      </w:pPr>
      <w:r w:rsidRPr="0033645C">
        <w:rPr>
          <w:rFonts w:ascii="Times New Roman" w:eastAsia="黑体" w:hAnsi="Times New Roman"/>
          <w:b/>
          <w:szCs w:val="32"/>
        </w:rPr>
        <w:lastRenderedPageBreak/>
        <w:t>一、总体目标</w:t>
      </w:r>
    </w:p>
    <w:p w:rsidR="005C7775" w:rsidRPr="0033645C" w:rsidRDefault="00457517" w:rsidP="00D35322">
      <w:pPr>
        <w:ind w:firstLine="643"/>
        <w:rPr>
          <w:rFonts w:ascii="Times New Roman" w:hAnsi="Times New Roman"/>
          <w:b/>
          <w:szCs w:val="32"/>
        </w:rPr>
      </w:pPr>
      <w:r w:rsidRPr="0033645C">
        <w:rPr>
          <w:rFonts w:ascii="仿宋_GB2312" w:hAnsi="Times New Roman"/>
          <w:b/>
          <w:szCs w:val="32"/>
        </w:rPr>
        <w:t>通过开展涉金融领域失信问题专项治理，进一步整治非法集资、金融诈骗和恶意逃废债等涉金融领域严重失信行为，探索建立涉金融领域信用建设长效机制，持续优化提升我县金融生态环境，为金融改革发展稳定大局提供更加坚强的信用保障，为防范化解金融风险、促进金融更好地服务实体经济做出更大贡献。</w:t>
      </w:r>
    </w:p>
    <w:p w:rsidR="005C7775" w:rsidRPr="0033645C" w:rsidRDefault="00457517" w:rsidP="00D35322">
      <w:pPr>
        <w:ind w:firstLine="643"/>
        <w:rPr>
          <w:rFonts w:ascii="Times New Roman" w:eastAsia="黑体" w:hAnsi="Times New Roman"/>
          <w:b/>
          <w:szCs w:val="32"/>
        </w:rPr>
      </w:pPr>
      <w:r w:rsidRPr="0033645C">
        <w:rPr>
          <w:rFonts w:ascii="Times New Roman" w:eastAsia="黑体" w:hAnsi="Times New Roman"/>
          <w:b/>
          <w:szCs w:val="32"/>
        </w:rPr>
        <w:t>二、工作内容</w:t>
      </w:r>
    </w:p>
    <w:p w:rsidR="005C7775" w:rsidRPr="000C5B0B" w:rsidRDefault="00457517" w:rsidP="00D35322">
      <w:pPr>
        <w:ind w:firstLine="643"/>
        <w:rPr>
          <w:rFonts w:ascii="仿宋_GB2312" w:hAnsi="Times New Roman"/>
          <w:b/>
          <w:szCs w:val="32"/>
        </w:rPr>
      </w:pPr>
      <w:r w:rsidRPr="0033645C">
        <w:rPr>
          <w:rFonts w:ascii="Times New Roman" w:eastAsia="楷体_GB2312" w:hAnsi="Times New Roman"/>
          <w:b/>
          <w:szCs w:val="32"/>
        </w:rPr>
        <w:t>（一）全面核查我县涉金融失信企业情况。</w:t>
      </w:r>
      <w:r w:rsidRPr="000C5B0B">
        <w:rPr>
          <w:rFonts w:ascii="仿宋_GB2312" w:hAnsi="Times New Roman" w:hint="eastAsia"/>
          <w:b/>
          <w:szCs w:val="32"/>
        </w:rPr>
        <w:t>全国信用信息共享平台利用大数据技术，分两批初步</w:t>
      </w:r>
      <w:proofErr w:type="gramStart"/>
      <w:r w:rsidRPr="000C5B0B">
        <w:rPr>
          <w:rFonts w:ascii="仿宋_GB2312" w:hAnsi="Times New Roman" w:hint="eastAsia"/>
          <w:b/>
          <w:szCs w:val="32"/>
        </w:rPr>
        <w:t>筛查出涉金融</w:t>
      </w:r>
      <w:proofErr w:type="gramEnd"/>
      <w:r w:rsidRPr="000C5B0B">
        <w:rPr>
          <w:rFonts w:ascii="仿宋_GB2312" w:hAnsi="Times New Roman" w:hint="eastAsia"/>
          <w:b/>
          <w:szCs w:val="32"/>
        </w:rPr>
        <w:t>严重失信行为人名单、涉金融失信关联黑名单和失信重点关注名单。其中，涉金融严重失信行为人名单已在“信用中国”网站上进行公告；失信关联黑名单包括涉金融企业失信被执行人名单和重大税收违法名单；失信重点关注名单包括涉金融企业经营异常名录名单和非法集资预警名单。据统计，我县共有涉金融失信企业</w:t>
      </w:r>
      <w:r w:rsidR="00D15405" w:rsidRPr="000C5B0B">
        <w:rPr>
          <w:rFonts w:ascii="仿宋_GB2312" w:hAnsi="Times New Roman" w:hint="eastAsia"/>
          <w:b/>
          <w:szCs w:val="32"/>
        </w:rPr>
        <w:t>7</w:t>
      </w:r>
      <w:r w:rsidRPr="000C5B0B">
        <w:rPr>
          <w:rFonts w:ascii="仿宋_GB2312" w:hAnsi="Times New Roman" w:hint="eastAsia"/>
          <w:b/>
          <w:szCs w:val="32"/>
        </w:rPr>
        <w:t>个</w:t>
      </w:r>
      <w:r w:rsidR="00B61B49" w:rsidRPr="000C5B0B">
        <w:rPr>
          <w:rFonts w:ascii="仿宋_GB2312" w:hAnsi="Times New Roman" w:hint="eastAsia"/>
          <w:b/>
          <w:szCs w:val="32"/>
        </w:rPr>
        <w:t>，</w:t>
      </w:r>
      <w:r w:rsidRPr="000C5B0B">
        <w:rPr>
          <w:rFonts w:ascii="仿宋_GB2312" w:hAnsi="Times New Roman" w:hint="eastAsia"/>
          <w:b/>
          <w:szCs w:val="32"/>
        </w:rPr>
        <w:t>其中，</w:t>
      </w:r>
      <w:r w:rsidR="009819DB" w:rsidRPr="000C5B0B">
        <w:rPr>
          <w:rFonts w:ascii="仿宋_GB2312" w:hAnsi="Times New Roman" w:hint="eastAsia"/>
          <w:b/>
          <w:szCs w:val="32"/>
        </w:rPr>
        <w:t>涉金融严重失信关联黑名单1个，失信重点关注名单（非法集资预警）1个</w:t>
      </w:r>
      <w:r w:rsidRPr="000C5B0B">
        <w:rPr>
          <w:rFonts w:ascii="仿宋_GB2312" w:hAnsi="Times New Roman" w:hint="eastAsia"/>
          <w:b/>
          <w:szCs w:val="32"/>
        </w:rPr>
        <w:t>和工商异常名录名单企业</w:t>
      </w:r>
      <w:r w:rsidR="00D15405" w:rsidRPr="000C5B0B">
        <w:rPr>
          <w:rFonts w:ascii="仿宋_GB2312" w:hAnsi="Times New Roman" w:hint="eastAsia"/>
          <w:b/>
          <w:szCs w:val="32"/>
        </w:rPr>
        <w:t>5</w:t>
      </w:r>
      <w:r w:rsidRPr="000C5B0B">
        <w:rPr>
          <w:rFonts w:ascii="仿宋_GB2312" w:hAnsi="Times New Roman" w:hint="eastAsia"/>
          <w:b/>
          <w:szCs w:val="32"/>
        </w:rPr>
        <w:t>个。在国家推送名单的基础上，有关部门、单位要对纳入名单的失信企业进行全面核查，摸清风险底数。</w:t>
      </w:r>
    </w:p>
    <w:p w:rsidR="005C7775" w:rsidRPr="0033645C" w:rsidRDefault="00457517" w:rsidP="00D35322">
      <w:pPr>
        <w:ind w:firstLine="643"/>
        <w:rPr>
          <w:rFonts w:ascii="Times New Roman" w:hAnsi="Times New Roman"/>
          <w:b/>
          <w:szCs w:val="32"/>
        </w:rPr>
      </w:pPr>
      <w:r w:rsidRPr="0033645C">
        <w:rPr>
          <w:rFonts w:ascii="Times New Roman" w:eastAsia="楷体_GB2312" w:hAnsi="Times New Roman"/>
          <w:b/>
          <w:szCs w:val="32"/>
        </w:rPr>
        <w:t>（二）督促涉金融领域失信企业限期整顿。</w:t>
      </w:r>
      <w:r w:rsidRPr="000C5B0B">
        <w:rPr>
          <w:rFonts w:ascii="仿宋_GB2312" w:hAnsi="Times New Roman" w:hint="eastAsia"/>
          <w:b/>
          <w:szCs w:val="32"/>
        </w:rPr>
        <w:t>结合核查摸底情况，按照“区别对待、分类处置”原则，对名单内企业主体</w:t>
      </w:r>
      <w:proofErr w:type="gramStart"/>
      <w:r w:rsidRPr="000C5B0B">
        <w:rPr>
          <w:rFonts w:ascii="仿宋_GB2312" w:hAnsi="Times New Roman" w:hint="eastAsia"/>
          <w:b/>
          <w:szCs w:val="32"/>
        </w:rPr>
        <w:t>依法进</w:t>
      </w:r>
      <w:proofErr w:type="gramEnd"/>
      <w:r w:rsidRPr="000C5B0B">
        <w:rPr>
          <w:rFonts w:ascii="仿宋_GB2312" w:hAnsi="Times New Roman" w:hint="eastAsia"/>
          <w:b/>
          <w:szCs w:val="32"/>
        </w:rPr>
        <w:t>行差异化治理整顿。对列入涉金融严重失信行为人名单和失信关联黑名单的失信企业，要督促其尽快全面履行法定义</w:t>
      </w:r>
      <w:r w:rsidRPr="000C5B0B">
        <w:rPr>
          <w:rFonts w:ascii="仿宋_GB2312" w:hAnsi="Times New Roman" w:hint="eastAsia"/>
          <w:b/>
          <w:szCs w:val="32"/>
        </w:rPr>
        <w:lastRenderedPageBreak/>
        <w:t>务或与申请执行人达成和解协议并履行完毕。对于确实没有能力履约的，要通过提出整改要求、限制开展业务等措施加强监管，避免个体性信用风险蔓延传染。对列入失信重点关注名单的企业要分类整改。其中，对市场监管部门列入经营异常名录的失信企业，要督促其尽快纠正失信行为，对符合移出经营异常名录的企业，按照“谁列入、谁移出”的原则，依法做出移出决定，标注为正常经营状态，争取将名录中的失信企业清零；对列入非法集资预警名单的企业，要加强风险排查及跟踪监测，及时对存在严重违法违规行为的企业和主要负责人进行查处。</w:t>
      </w:r>
    </w:p>
    <w:p w:rsidR="005C7775" w:rsidRPr="0033645C" w:rsidRDefault="00457517" w:rsidP="00D35322">
      <w:pPr>
        <w:ind w:firstLine="643"/>
        <w:contextualSpacing/>
        <w:rPr>
          <w:rFonts w:ascii="Times New Roman" w:hAnsi="Times New Roman"/>
          <w:b/>
          <w:szCs w:val="32"/>
        </w:rPr>
      </w:pPr>
      <w:r w:rsidRPr="0033645C">
        <w:rPr>
          <w:rFonts w:ascii="Times New Roman" w:eastAsia="楷体_GB2312" w:hAnsi="Times New Roman"/>
          <w:b/>
          <w:szCs w:val="32"/>
        </w:rPr>
        <w:t>（三）加强对治理整顿过程的指导和督查。</w:t>
      </w:r>
      <w:r w:rsidRPr="0033645C">
        <w:rPr>
          <w:rFonts w:ascii="仿宋_GB2312" w:hAnsi="Times New Roman"/>
          <w:b/>
          <w:szCs w:val="32"/>
        </w:rPr>
        <w:t>国家发展改革委将会同有关</w:t>
      </w:r>
      <w:proofErr w:type="gramStart"/>
      <w:r w:rsidRPr="0033645C">
        <w:rPr>
          <w:rFonts w:ascii="仿宋_GB2312" w:hAnsi="Times New Roman"/>
          <w:b/>
          <w:szCs w:val="32"/>
        </w:rPr>
        <w:t>部门把涉金融</w:t>
      </w:r>
      <w:proofErr w:type="gramEnd"/>
      <w:r w:rsidRPr="0033645C">
        <w:rPr>
          <w:rFonts w:ascii="仿宋_GB2312" w:hAnsi="Times New Roman"/>
          <w:b/>
          <w:szCs w:val="32"/>
        </w:rPr>
        <w:t>领域失信问题治理整顿完成情况纳入城市信用监测评估指标，</w:t>
      </w:r>
      <w:r w:rsidR="000C5B0B">
        <w:rPr>
          <w:rFonts w:ascii="仿宋_GB2312" w:hAnsi="Times New Roman" w:hint="eastAsia"/>
          <w:b/>
          <w:szCs w:val="32"/>
        </w:rPr>
        <w:t>对</w:t>
      </w:r>
      <w:r w:rsidRPr="0033645C">
        <w:rPr>
          <w:rFonts w:ascii="仿宋_GB2312" w:hAnsi="Times New Roman"/>
          <w:b/>
          <w:szCs w:val="32"/>
        </w:rPr>
        <w:t>治理整顿工作不到位的城市，增加城市信用监测评价扣分权重。委托第三方信用服务机构配合各级地方政府对纳入名单企业进行跟踪监测，</w:t>
      </w:r>
      <w:proofErr w:type="gramStart"/>
      <w:r w:rsidRPr="0033645C">
        <w:rPr>
          <w:rFonts w:ascii="仿宋_GB2312" w:hAnsi="Times New Roman"/>
          <w:b/>
          <w:szCs w:val="32"/>
        </w:rPr>
        <w:t>必要时赴现场</w:t>
      </w:r>
      <w:proofErr w:type="gramEnd"/>
      <w:r w:rsidRPr="0033645C">
        <w:rPr>
          <w:rFonts w:ascii="仿宋_GB2312" w:hAnsi="Times New Roman"/>
          <w:b/>
          <w:szCs w:val="32"/>
        </w:rPr>
        <w:t>开展信用核查。同时，我县</w:t>
      </w:r>
      <w:proofErr w:type="gramStart"/>
      <w:r w:rsidRPr="0033645C">
        <w:rPr>
          <w:rFonts w:ascii="仿宋_GB2312" w:hAnsi="Times New Roman"/>
          <w:b/>
          <w:szCs w:val="32"/>
        </w:rPr>
        <w:t>将把涉金融</w:t>
      </w:r>
      <w:proofErr w:type="gramEnd"/>
      <w:r w:rsidRPr="0033645C">
        <w:rPr>
          <w:rFonts w:ascii="仿宋_GB2312" w:hAnsi="Times New Roman"/>
          <w:b/>
          <w:szCs w:val="32"/>
        </w:rPr>
        <w:t>领域失信问题治理整顿完成情况纳入县政府督查事项，对在规定时间内整顿不到位、失信行为纠正完成比例较低的部门主要负责人进行约谈。建立月报工作机制，每月21日前，各有关部门要将上一阶段工作开展情况和存在的问题形成书面材料</w:t>
      </w:r>
      <w:r w:rsidR="000C5B0B">
        <w:rPr>
          <w:rFonts w:ascii="仿宋_GB2312" w:hAnsi="Times New Roman" w:hint="eastAsia"/>
          <w:b/>
          <w:szCs w:val="32"/>
        </w:rPr>
        <w:t>报</w:t>
      </w:r>
      <w:proofErr w:type="gramStart"/>
      <w:r w:rsidRPr="0033645C">
        <w:rPr>
          <w:rFonts w:ascii="仿宋_GB2312" w:hAnsi="Times New Roman"/>
          <w:b/>
          <w:szCs w:val="32"/>
        </w:rPr>
        <w:t>县发改局</w:t>
      </w:r>
      <w:proofErr w:type="gramEnd"/>
      <w:r w:rsidR="00F10CC4">
        <w:rPr>
          <w:rFonts w:ascii="仿宋_GB2312" w:hAnsi="Times New Roman" w:hint="eastAsia"/>
          <w:b/>
          <w:szCs w:val="32"/>
        </w:rPr>
        <w:t>(电话：3241192)</w:t>
      </w:r>
      <w:r w:rsidRPr="0033645C">
        <w:rPr>
          <w:rFonts w:ascii="仿宋_GB2312" w:hAnsi="Times New Roman"/>
          <w:b/>
          <w:szCs w:val="32"/>
        </w:rPr>
        <w:t>。</w:t>
      </w:r>
    </w:p>
    <w:p w:rsidR="005C7775" w:rsidRPr="0033645C" w:rsidRDefault="00457517" w:rsidP="00D35322">
      <w:pPr>
        <w:ind w:firstLine="643"/>
        <w:rPr>
          <w:rFonts w:ascii="Times New Roman" w:hAnsi="Times New Roman"/>
          <w:b/>
          <w:szCs w:val="32"/>
        </w:rPr>
      </w:pPr>
      <w:r w:rsidRPr="0033645C">
        <w:rPr>
          <w:rFonts w:ascii="Times New Roman" w:eastAsia="楷体_GB2312" w:hAnsi="Times New Roman"/>
          <w:b/>
          <w:szCs w:val="32"/>
        </w:rPr>
        <w:t>（四）加强风险防范和舆论引导。</w:t>
      </w:r>
      <w:r w:rsidRPr="000C5B0B">
        <w:rPr>
          <w:rFonts w:ascii="仿宋_GB2312" w:hAnsi="Times New Roman" w:hint="eastAsia"/>
          <w:b/>
          <w:szCs w:val="32"/>
        </w:rPr>
        <w:t>对于可能引发金融风险的失信企业，要尽可能把风险化解在萌芽状态，防止向上集中风险、左右扩散风险，避免个案风险发酵和引发连锁效应。对市场敏感领域的治理整顿，要慎重对待，多做少说，坚决避免</w:t>
      </w:r>
      <w:r w:rsidRPr="000C5B0B">
        <w:rPr>
          <w:rFonts w:ascii="仿宋_GB2312" w:hAnsi="Times New Roman" w:hint="eastAsia"/>
          <w:b/>
          <w:szCs w:val="32"/>
        </w:rPr>
        <w:lastRenderedPageBreak/>
        <w:t>因处置不当引发“次生风险”。同时，要积极做好舆论引导，更多地正面报道各有关部门积极贯彻落实全国金融工作会议精神，开展涉金融领域失信行为专项治理的工作举措和正面效果，防止恶意炒作和刻意放大涉金融失信问题，避免引发不利影响。</w:t>
      </w:r>
    </w:p>
    <w:p w:rsidR="005C7775" w:rsidRPr="0033645C" w:rsidRDefault="00457517" w:rsidP="00D35322">
      <w:pPr>
        <w:ind w:firstLine="643"/>
        <w:rPr>
          <w:rFonts w:ascii="Times New Roman" w:eastAsia="黑体" w:hAnsi="Times New Roman"/>
          <w:b/>
          <w:szCs w:val="32"/>
        </w:rPr>
      </w:pPr>
      <w:r w:rsidRPr="0033645C">
        <w:rPr>
          <w:rFonts w:ascii="Times New Roman" w:eastAsia="黑体" w:hAnsi="Times New Roman"/>
          <w:b/>
          <w:szCs w:val="32"/>
        </w:rPr>
        <w:t>三、组织协调</w:t>
      </w:r>
    </w:p>
    <w:p w:rsidR="005C7775" w:rsidRPr="0033645C" w:rsidRDefault="00457517" w:rsidP="00D35322">
      <w:pPr>
        <w:ind w:firstLine="643"/>
        <w:rPr>
          <w:rFonts w:ascii="Times New Roman" w:hAnsi="Times New Roman"/>
          <w:b/>
          <w:szCs w:val="32"/>
        </w:rPr>
      </w:pPr>
      <w:r w:rsidRPr="0033645C">
        <w:rPr>
          <w:rFonts w:ascii="Times New Roman" w:eastAsia="楷体_GB2312" w:hAnsi="Times New Roman"/>
          <w:b/>
          <w:szCs w:val="32"/>
        </w:rPr>
        <w:t>（一）加强组织领导。</w:t>
      </w:r>
      <w:r w:rsidRPr="0033645C">
        <w:rPr>
          <w:rFonts w:ascii="仿宋_GB2312" w:hAnsi="Times New Roman"/>
          <w:b/>
          <w:szCs w:val="32"/>
        </w:rPr>
        <w:t>成立以县政府分管副县长为组长的专项治理工作</w:t>
      </w:r>
      <w:r w:rsidR="000C5B0B">
        <w:rPr>
          <w:rFonts w:ascii="仿宋_GB2312" w:hAnsi="Times New Roman" w:hint="eastAsia"/>
          <w:b/>
          <w:szCs w:val="32"/>
        </w:rPr>
        <w:t>协调</w:t>
      </w:r>
      <w:r w:rsidRPr="0033645C">
        <w:rPr>
          <w:rFonts w:ascii="仿宋_GB2312" w:hAnsi="Times New Roman"/>
          <w:b/>
          <w:szCs w:val="32"/>
        </w:rPr>
        <w:t>推进</w:t>
      </w:r>
      <w:r w:rsidR="000C5B0B">
        <w:rPr>
          <w:rFonts w:ascii="仿宋_GB2312" w:hAnsi="Times New Roman" w:hint="eastAsia"/>
          <w:b/>
          <w:szCs w:val="32"/>
        </w:rPr>
        <w:t>领导</w:t>
      </w:r>
      <w:r w:rsidRPr="0033645C">
        <w:rPr>
          <w:rFonts w:ascii="仿宋_GB2312" w:hAnsi="Times New Roman"/>
          <w:b/>
          <w:szCs w:val="32"/>
        </w:rPr>
        <w:t>小组，制定专项治理工作推进方案，做好涉金融失信企业摸底排查及清理整顿工作，切实承担起防范和处置涉金融领域失信问题的责任。</w:t>
      </w:r>
      <w:r w:rsidR="000C5B0B">
        <w:rPr>
          <w:rFonts w:ascii="仿宋_GB2312" w:hAnsi="Times New Roman" w:hint="eastAsia"/>
          <w:b/>
          <w:szCs w:val="32"/>
        </w:rPr>
        <w:t>建立</w:t>
      </w:r>
      <w:r w:rsidRPr="0033645C">
        <w:rPr>
          <w:rFonts w:ascii="仿宋_GB2312" w:hAnsi="Times New Roman"/>
          <w:b/>
          <w:szCs w:val="32"/>
        </w:rPr>
        <w:t>由</w:t>
      </w:r>
      <w:proofErr w:type="gramStart"/>
      <w:r w:rsidRPr="0033645C">
        <w:rPr>
          <w:rFonts w:ascii="仿宋_GB2312" w:hAnsi="Times New Roman"/>
          <w:b/>
          <w:szCs w:val="32"/>
        </w:rPr>
        <w:t>县发改局</w:t>
      </w:r>
      <w:proofErr w:type="gramEnd"/>
      <w:r w:rsidRPr="0033645C">
        <w:rPr>
          <w:rFonts w:ascii="仿宋_GB2312" w:hAnsi="Times New Roman"/>
          <w:b/>
          <w:szCs w:val="32"/>
        </w:rPr>
        <w:t>牵头，县委宣传部、县法院、县政府办公室、县商务局、县</w:t>
      </w:r>
      <w:r w:rsidR="00B61B49" w:rsidRPr="0033645C">
        <w:rPr>
          <w:rFonts w:ascii="仿宋_GB2312" w:hAnsi="Times New Roman" w:hint="eastAsia"/>
          <w:b/>
          <w:szCs w:val="32"/>
        </w:rPr>
        <w:t>市场监管</w:t>
      </w:r>
      <w:r w:rsidRPr="0033645C">
        <w:rPr>
          <w:rFonts w:ascii="仿宋_GB2312" w:hAnsi="Times New Roman"/>
          <w:b/>
          <w:szCs w:val="32"/>
        </w:rPr>
        <w:t>局、县金融办、县人行参加的涉金融领域失信问题专项治理工作协调推进机制，统筹推进专项治理工作，协商解决专项治理工作中遇到的重大问题，研究提出长效机制建议。各镇</w:t>
      </w:r>
      <w:r w:rsidR="000C5B0B">
        <w:rPr>
          <w:rFonts w:ascii="仿宋_GB2312" w:hAnsi="Times New Roman" w:hint="eastAsia"/>
          <w:b/>
          <w:szCs w:val="32"/>
        </w:rPr>
        <w:t>（街道）</w:t>
      </w:r>
      <w:r w:rsidRPr="0033645C">
        <w:rPr>
          <w:rFonts w:ascii="仿宋_GB2312" w:hAnsi="Times New Roman"/>
          <w:b/>
          <w:szCs w:val="32"/>
        </w:rPr>
        <w:t>、县政府有关部门要积极参与和配合涉金融领域失信问题专项治理工作，妥善处置金融领域不稳定问题，防止发生</w:t>
      </w:r>
      <w:r w:rsidR="000C5B0B">
        <w:rPr>
          <w:rFonts w:ascii="仿宋_GB2312" w:hAnsi="Times New Roman" w:hint="eastAsia"/>
          <w:b/>
          <w:szCs w:val="32"/>
        </w:rPr>
        <w:t>区域</w:t>
      </w:r>
      <w:r w:rsidRPr="0033645C">
        <w:rPr>
          <w:rFonts w:ascii="仿宋_GB2312" w:hAnsi="Times New Roman"/>
          <w:b/>
          <w:szCs w:val="32"/>
        </w:rPr>
        <w:t>性金融风险。</w:t>
      </w:r>
    </w:p>
    <w:p w:rsidR="005C7775" w:rsidRPr="0033645C" w:rsidRDefault="00457517" w:rsidP="00D35322">
      <w:pPr>
        <w:ind w:firstLine="643"/>
        <w:rPr>
          <w:rFonts w:ascii="仿宋_GB2312" w:hAnsi="Times New Roman"/>
          <w:b/>
          <w:szCs w:val="32"/>
        </w:rPr>
      </w:pPr>
      <w:r w:rsidRPr="0033645C">
        <w:rPr>
          <w:rFonts w:ascii="Times New Roman" w:eastAsia="楷体_GB2312" w:hAnsi="Times New Roman"/>
          <w:b/>
          <w:szCs w:val="32"/>
        </w:rPr>
        <w:t>（二）任务分工。</w:t>
      </w:r>
      <w:r w:rsidRPr="0033645C">
        <w:rPr>
          <w:rFonts w:ascii="仿宋_GB2312" w:hAnsi="Times New Roman"/>
          <w:b/>
          <w:szCs w:val="32"/>
        </w:rPr>
        <w:t>各相关部门应按职责分解落实工作任务，共同完成涉金融领域失信问题专项治理工作</w:t>
      </w:r>
      <w:r w:rsidR="000C5B0B">
        <w:rPr>
          <w:rFonts w:ascii="仿宋_GB2312" w:hAnsi="Times New Roman" w:hint="eastAsia"/>
          <w:b/>
          <w:szCs w:val="32"/>
        </w:rPr>
        <w:t>任务</w:t>
      </w:r>
      <w:r w:rsidRPr="0033645C">
        <w:rPr>
          <w:rFonts w:ascii="仿宋_GB2312" w:hAnsi="Times New Roman"/>
          <w:b/>
          <w:szCs w:val="32"/>
        </w:rPr>
        <w:t>。</w:t>
      </w:r>
    </w:p>
    <w:p w:rsidR="005C7775" w:rsidRPr="0033645C" w:rsidRDefault="00457517" w:rsidP="00D35322">
      <w:pPr>
        <w:ind w:firstLine="643"/>
        <w:rPr>
          <w:rFonts w:ascii="仿宋_GB2312" w:hAnsi="Times New Roman"/>
          <w:b/>
          <w:szCs w:val="32"/>
        </w:rPr>
      </w:pPr>
      <w:r w:rsidRPr="0033645C">
        <w:rPr>
          <w:rFonts w:ascii="仿宋_GB2312" w:hAnsi="Times New Roman"/>
          <w:b/>
          <w:szCs w:val="32"/>
        </w:rPr>
        <w:t>1</w:t>
      </w:r>
      <w:r w:rsidR="00D35322">
        <w:rPr>
          <w:rFonts w:ascii="仿宋_GB2312" w:hAnsi="Times New Roman" w:hint="eastAsia"/>
          <w:b/>
          <w:szCs w:val="32"/>
        </w:rPr>
        <w:t>.</w:t>
      </w:r>
      <w:r w:rsidRPr="0033645C">
        <w:rPr>
          <w:rFonts w:ascii="仿宋_GB2312" w:hAnsi="Times New Roman"/>
          <w:b/>
          <w:szCs w:val="32"/>
        </w:rPr>
        <w:t>对列入涉金融严重失信行为人名单和失信关联黑名单的失信企业，加强核查，并督促其尽快全面履行法定义务或与申请执行人达成和解协议并履行完毕。（县法院、县金融办</w:t>
      </w:r>
      <w:r w:rsidR="000C5B0B">
        <w:rPr>
          <w:rFonts w:ascii="仿宋_GB2312" w:hAnsi="Times New Roman" w:hint="eastAsia"/>
          <w:b/>
          <w:szCs w:val="32"/>
        </w:rPr>
        <w:t>牵头</w:t>
      </w:r>
      <w:r w:rsidRPr="0033645C">
        <w:rPr>
          <w:rFonts w:ascii="仿宋_GB2312" w:hAnsi="Times New Roman"/>
          <w:b/>
          <w:szCs w:val="32"/>
        </w:rPr>
        <w:t>，</w:t>
      </w:r>
      <w:proofErr w:type="gramStart"/>
      <w:r w:rsidRPr="0033645C">
        <w:rPr>
          <w:rFonts w:ascii="仿宋_GB2312" w:hAnsi="Times New Roman"/>
          <w:b/>
          <w:szCs w:val="32"/>
        </w:rPr>
        <w:t>县发改局</w:t>
      </w:r>
      <w:proofErr w:type="gramEnd"/>
      <w:r w:rsidRPr="0033645C">
        <w:rPr>
          <w:rFonts w:ascii="仿宋_GB2312" w:hAnsi="Times New Roman"/>
          <w:b/>
          <w:szCs w:val="32"/>
        </w:rPr>
        <w:t>、县商务局、县人行配合）</w:t>
      </w:r>
    </w:p>
    <w:p w:rsidR="005C7775" w:rsidRPr="0033645C" w:rsidRDefault="00457517" w:rsidP="00D35322">
      <w:pPr>
        <w:ind w:firstLine="643"/>
        <w:rPr>
          <w:rFonts w:ascii="仿宋_GB2312" w:hAnsi="Times New Roman"/>
          <w:b/>
          <w:szCs w:val="32"/>
        </w:rPr>
      </w:pPr>
      <w:r w:rsidRPr="0033645C">
        <w:rPr>
          <w:rFonts w:ascii="仿宋_GB2312" w:hAnsi="Times New Roman"/>
          <w:b/>
          <w:szCs w:val="32"/>
        </w:rPr>
        <w:t>2</w:t>
      </w:r>
      <w:r w:rsidR="00D35322">
        <w:rPr>
          <w:rFonts w:ascii="仿宋_GB2312" w:hAnsi="Times New Roman" w:hint="eastAsia"/>
          <w:b/>
          <w:szCs w:val="32"/>
        </w:rPr>
        <w:t>.</w:t>
      </w:r>
      <w:r w:rsidRPr="0033645C">
        <w:rPr>
          <w:rFonts w:ascii="仿宋_GB2312" w:hAnsi="Times New Roman"/>
          <w:b/>
          <w:szCs w:val="32"/>
        </w:rPr>
        <w:t>对涉金融严重失信行为人名单和失信关联黑名单中，经</w:t>
      </w:r>
      <w:r w:rsidRPr="0033645C">
        <w:rPr>
          <w:rFonts w:ascii="仿宋_GB2312" w:hAnsi="Times New Roman"/>
          <w:b/>
          <w:szCs w:val="32"/>
        </w:rPr>
        <w:lastRenderedPageBreak/>
        <w:t>核实确没有能力履约的，要通过提出整改要求、限制开展业务等措施加强监管，避免个体性信用风险蔓延传染。（县金融办、县商务局</w:t>
      </w:r>
      <w:r w:rsidR="000C5B0B">
        <w:rPr>
          <w:rFonts w:ascii="仿宋_GB2312" w:hAnsi="Times New Roman" w:hint="eastAsia"/>
          <w:b/>
          <w:szCs w:val="32"/>
        </w:rPr>
        <w:t>牵头</w:t>
      </w:r>
      <w:r w:rsidRPr="0033645C">
        <w:rPr>
          <w:rFonts w:ascii="仿宋_GB2312" w:hAnsi="Times New Roman"/>
          <w:b/>
          <w:szCs w:val="32"/>
        </w:rPr>
        <w:t>，</w:t>
      </w:r>
      <w:proofErr w:type="gramStart"/>
      <w:r w:rsidRPr="0033645C">
        <w:rPr>
          <w:rFonts w:ascii="仿宋_GB2312" w:hAnsi="Times New Roman"/>
          <w:b/>
          <w:szCs w:val="32"/>
        </w:rPr>
        <w:t>县发改局</w:t>
      </w:r>
      <w:proofErr w:type="gramEnd"/>
      <w:r w:rsidRPr="0033645C">
        <w:rPr>
          <w:rFonts w:ascii="仿宋_GB2312" w:hAnsi="Times New Roman"/>
          <w:b/>
          <w:szCs w:val="32"/>
        </w:rPr>
        <w:t>、县人行配合）</w:t>
      </w:r>
    </w:p>
    <w:p w:rsidR="005C7775" w:rsidRPr="0033645C" w:rsidRDefault="00457517" w:rsidP="00D35322">
      <w:pPr>
        <w:ind w:firstLine="643"/>
        <w:rPr>
          <w:rFonts w:ascii="仿宋_GB2312" w:hAnsi="Times New Roman"/>
          <w:b/>
          <w:szCs w:val="32"/>
        </w:rPr>
      </w:pPr>
      <w:r w:rsidRPr="0033645C">
        <w:rPr>
          <w:rFonts w:ascii="仿宋_GB2312" w:hAnsi="Times New Roman"/>
          <w:b/>
          <w:szCs w:val="32"/>
        </w:rPr>
        <w:t>3</w:t>
      </w:r>
      <w:r w:rsidR="00D35322">
        <w:rPr>
          <w:rFonts w:ascii="仿宋_GB2312" w:hAnsi="Times New Roman" w:hint="eastAsia"/>
          <w:b/>
          <w:szCs w:val="32"/>
        </w:rPr>
        <w:t>.</w:t>
      </w:r>
      <w:r w:rsidRPr="0033645C">
        <w:rPr>
          <w:rFonts w:ascii="仿宋_GB2312" w:hAnsi="Times New Roman"/>
          <w:b/>
          <w:szCs w:val="32"/>
        </w:rPr>
        <w:t>对于被市场监管部门列入经营异常名录的涉金融失信企业，进行核查并督促其尽快纠正失信行为，争取将名录中的失信企业清零。（县</w:t>
      </w:r>
      <w:r w:rsidR="00B61B49" w:rsidRPr="0033645C">
        <w:rPr>
          <w:rFonts w:ascii="仿宋_GB2312" w:hAnsi="Times New Roman"/>
          <w:b/>
          <w:szCs w:val="32"/>
        </w:rPr>
        <w:t>市场监管</w:t>
      </w:r>
      <w:r w:rsidRPr="0033645C">
        <w:rPr>
          <w:rFonts w:ascii="仿宋_GB2312" w:hAnsi="Times New Roman"/>
          <w:b/>
          <w:szCs w:val="32"/>
        </w:rPr>
        <w:t>局</w:t>
      </w:r>
      <w:r w:rsidR="000C5B0B">
        <w:rPr>
          <w:rFonts w:ascii="仿宋_GB2312" w:hAnsi="Times New Roman" w:hint="eastAsia"/>
          <w:b/>
          <w:szCs w:val="32"/>
        </w:rPr>
        <w:t>牵头</w:t>
      </w:r>
      <w:r w:rsidRPr="0033645C">
        <w:rPr>
          <w:rFonts w:ascii="仿宋_GB2312" w:hAnsi="Times New Roman"/>
          <w:b/>
          <w:szCs w:val="32"/>
        </w:rPr>
        <w:t>，</w:t>
      </w:r>
      <w:proofErr w:type="gramStart"/>
      <w:r w:rsidRPr="0033645C">
        <w:rPr>
          <w:rFonts w:ascii="仿宋_GB2312" w:hAnsi="Times New Roman"/>
          <w:b/>
          <w:szCs w:val="32"/>
        </w:rPr>
        <w:t>县发改局</w:t>
      </w:r>
      <w:proofErr w:type="gramEnd"/>
      <w:r w:rsidRPr="0033645C">
        <w:rPr>
          <w:rFonts w:ascii="仿宋_GB2312" w:hAnsi="Times New Roman"/>
          <w:b/>
          <w:szCs w:val="32"/>
        </w:rPr>
        <w:t>、县商务局、县金融办、县人行配合）</w:t>
      </w:r>
    </w:p>
    <w:p w:rsidR="005C7775" w:rsidRPr="0033645C" w:rsidRDefault="00457517" w:rsidP="00D35322">
      <w:pPr>
        <w:ind w:firstLine="643"/>
        <w:rPr>
          <w:rFonts w:ascii="仿宋_GB2312" w:hAnsi="Times New Roman"/>
          <w:b/>
          <w:szCs w:val="32"/>
        </w:rPr>
      </w:pPr>
      <w:r w:rsidRPr="0033645C">
        <w:rPr>
          <w:rFonts w:ascii="仿宋_GB2312" w:hAnsi="Times New Roman"/>
          <w:b/>
          <w:szCs w:val="32"/>
        </w:rPr>
        <w:t>4</w:t>
      </w:r>
      <w:r w:rsidR="00D35322">
        <w:rPr>
          <w:rFonts w:ascii="仿宋_GB2312" w:hAnsi="Times New Roman" w:hint="eastAsia"/>
          <w:b/>
          <w:szCs w:val="32"/>
        </w:rPr>
        <w:t>.</w:t>
      </w:r>
      <w:r w:rsidRPr="0033645C">
        <w:rPr>
          <w:rFonts w:ascii="仿宋_GB2312" w:hAnsi="Times New Roman"/>
          <w:b/>
          <w:szCs w:val="32"/>
        </w:rPr>
        <w:t>对列入非法集资预警名单的企业，通过核查和督促整改，加强风险排查及跟踪监测，及时对存在严重违法违规行为的企业和主要负责人进行严肃查处。（县金融办</w:t>
      </w:r>
      <w:r w:rsidR="000C5B0B">
        <w:rPr>
          <w:rFonts w:ascii="仿宋_GB2312" w:hAnsi="Times New Roman" w:hint="eastAsia"/>
          <w:b/>
          <w:szCs w:val="32"/>
        </w:rPr>
        <w:t>牵头</w:t>
      </w:r>
      <w:r w:rsidRPr="0033645C">
        <w:rPr>
          <w:rFonts w:ascii="仿宋_GB2312" w:hAnsi="Times New Roman"/>
          <w:b/>
          <w:szCs w:val="32"/>
        </w:rPr>
        <w:t>，</w:t>
      </w:r>
      <w:proofErr w:type="gramStart"/>
      <w:r w:rsidRPr="0033645C">
        <w:rPr>
          <w:rFonts w:ascii="仿宋_GB2312" w:hAnsi="Times New Roman"/>
          <w:b/>
          <w:szCs w:val="32"/>
        </w:rPr>
        <w:t>县发改局</w:t>
      </w:r>
      <w:proofErr w:type="gramEnd"/>
      <w:r w:rsidRPr="0033645C">
        <w:rPr>
          <w:rFonts w:ascii="仿宋_GB2312" w:hAnsi="Times New Roman"/>
          <w:b/>
          <w:szCs w:val="32"/>
        </w:rPr>
        <w:t>、县人行配合）</w:t>
      </w:r>
    </w:p>
    <w:p w:rsidR="005C7775" w:rsidRPr="0033645C" w:rsidRDefault="00457517" w:rsidP="00D35322">
      <w:pPr>
        <w:ind w:firstLine="643"/>
        <w:rPr>
          <w:rFonts w:ascii="仿宋_GB2312" w:hAnsi="Times New Roman"/>
          <w:b/>
          <w:szCs w:val="32"/>
        </w:rPr>
      </w:pPr>
      <w:r w:rsidRPr="0033645C">
        <w:rPr>
          <w:rFonts w:ascii="仿宋_GB2312" w:hAnsi="Times New Roman"/>
          <w:b/>
          <w:szCs w:val="32"/>
        </w:rPr>
        <w:t>5</w:t>
      </w:r>
      <w:r w:rsidR="00D35322">
        <w:rPr>
          <w:rFonts w:ascii="仿宋_GB2312" w:hAnsi="Times New Roman" w:hint="eastAsia"/>
          <w:b/>
          <w:szCs w:val="32"/>
        </w:rPr>
        <w:t>.</w:t>
      </w:r>
      <w:r w:rsidRPr="0033645C">
        <w:rPr>
          <w:rFonts w:ascii="仿宋_GB2312" w:hAnsi="Times New Roman"/>
          <w:b/>
          <w:szCs w:val="32"/>
        </w:rPr>
        <w:t>做好涉金融领域失信问题专项治理工作信息联络，及时调度、统计、汇总专项治理各阶段工作开展情况，并按期上报</w:t>
      </w:r>
      <w:proofErr w:type="gramStart"/>
      <w:r w:rsidRPr="0033645C">
        <w:rPr>
          <w:rFonts w:ascii="仿宋_GB2312" w:hAnsi="Times New Roman"/>
          <w:b/>
          <w:szCs w:val="32"/>
        </w:rPr>
        <w:t>市发改委</w:t>
      </w:r>
      <w:proofErr w:type="gramEnd"/>
      <w:r w:rsidRPr="0033645C">
        <w:rPr>
          <w:rFonts w:ascii="仿宋_GB2312" w:hAnsi="Times New Roman"/>
          <w:b/>
          <w:szCs w:val="32"/>
        </w:rPr>
        <w:t>；指导、督促有关部门对相关失信企业实施联合惩戒。（</w:t>
      </w:r>
      <w:proofErr w:type="gramStart"/>
      <w:r w:rsidRPr="0033645C">
        <w:rPr>
          <w:rFonts w:ascii="仿宋_GB2312" w:hAnsi="Times New Roman"/>
          <w:b/>
          <w:szCs w:val="32"/>
        </w:rPr>
        <w:t>县发改局</w:t>
      </w:r>
      <w:proofErr w:type="gramEnd"/>
      <w:r w:rsidR="000C5B0B">
        <w:rPr>
          <w:rFonts w:ascii="仿宋_GB2312" w:hAnsi="Times New Roman" w:hint="eastAsia"/>
          <w:b/>
          <w:szCs w:val="32"/>
        </w:rPr>
        <w:t>牵头</w:t>
      </w:r>
      <w:r w:rsidRPr="0033645C">
        <w:rPr>
          <w:rFonts w:ascii="仿宋_GB2312" w:hAnsi="Times New Roman"/>
          <w:b/>
          <w:szCs w:val="32"/>
        </w:rPr>
        <w:t>，县法院、县商务局、县</w:t>
      </w:r>
      <w:r w:rsidR="00B61B49" w:rsidRPr="0033645C">
        <w:rPr>
          <w:rFonts w:ascii="仿宋_GB2312" w:hAnsi="Times New Roman"/>
          <w:b/>
          <w:szCs w:val="32"/>
        </w:rPr>
        <w:t>市场监管</w:t>
      </w:r>
      <w:r w:rsidRPr="0033645C">
        <w:rPr>
          <w:rFonts w:ascii="仿宋_GB2312" w:hAnsi="Times New Roman"/>
          <w:b/>
          <w:szCs w:val="32"/>
        </w:rPr>
        <w:t>局、县金融办、县人行配合）</w:t>
      </w:r>
    </w:p>
    <w:p w:rsidR="005C7775" w:rsidRPr="0033645C" w:rsidRDefault="00457517" w:rsidP="00D35322">
      <w:pPr>
        <w:ind w:firstLine="643"/>
        <w:rPr>
          <w:rFonts w:ascii="Times New Roman" w:eastAsia="楷体_GB2312" w:hAnsi="Times New Roman"/>
          <w:b/>
          <w:szCs w:val="32"/>
        </w:rPr>
      </w:pPr>
      <w:r w:rsidRPr="0033645C">
        <w:rPr>
          <w:rFonts w:ascii="仿宋_GB2312" w:hAnsi="Times New Roman"/>
          <w:b/>
          <w:szCs w:val="32"/>
        </w:rPr>
        <w:t>6</w:t>
      </w:r>
      <w:r w:rsidR="00D35322">
        <w:rPr>
          <w:rFonts w:ascii="仿宋_GB2312" w:hAnsi="Times New Roman" w:hint="eastAsia"/>
          <w:b/>
          <w:szCs w:val="32"/>
        </w:rPr>
        <w:t>.</w:t>
      </w:r>
      <w:r w:rsidRPr="0033645C">
        <w:rPr>
          <w:rFonts w:ascii="仿宋_GB2312" w:hAnsi="Times New Roman"/>
          <w:b/>
          <w:szCs w:val="32"/>
        </w:rPr>
        <w:t>做好涉金融领域失信问题专项治理工作新闻宣传和舆论引导。（县委宣传部、</w:t>
      </w:r>
      <w:proofErr w:type="gramStart"/>
      <w:r w:rsidRPr="0033645C">
        <w:rPr>
          <w:rFonts w:ascii="仿宋_GB2312" w:hAnsi="Times New Roman"/>
          <w:b/>
          <w:szCs w:val="32"/>
        </w:rPr>
        <w:t>县发改局</w:t>
      </w:r>
      <w:proofErr w:type="gramEnd"/>
      <w:r w:rsidRPr="0033645C">
        <w:rPr>
          <w:rFonts w:ascii="仿宋_GB2312" w:hAnsi="Times New Roman"/>
          <w:b/>
          <w:szCs w:val="32"/>
        </w:rPr>
        <w:t>、县金融办</w:t>
      </w:r>
      <w:r w:rsidR="000C5B0B">
        <w:rPr>
          <w:rFonts w:ascii="仿宋_GB2312" w:hAnsi="Times New Roman" w:hint="eastAsia"/>
          <w:b/>
          <w:szCs w:val="32"/>
        </w:rPr>
        <w:t>牵头</w:t>
      </w:r>
      <w:r w:rsidRPr="0033645C">
        <w:rPr>
          <w:rFonts w:ascii="仿宋_GB2312" w:hAnsi="Times New Roman"/>
          <w:b/>
          <w:szCs w:val="32"/>
        </w:rPr>
        <w:t>，县法院、县商务局、县</w:t>
      </w:r>
      <w:r w:rsidR="00B61B49" w:rsidRPr="0033645C">
        <w:rPr>
          <w:rFonts w:ascii="仿宋_GB2312" w:hAnsi="Times New Roman"/>
          <w:b/>
          <w:szCs w:val="32"/>
        </w:rPr>
        <w:t>市场监管</w:t>
      </w:r>
      <w:r w:rsidRPr="0033645C">
        <w:rPr>
          <w:rFonts w:ascii="仿宋_GB2312" w:hAnsi="Times New Roman"/>
          <w:b/>
          <w:szCs w:val="32"/>
        </w:rPr>
        <w:t>局、县人行配合）</w:t>
      </w:r>
    </w:p>
    <w:p w:rsidR="005C7775" w:rsidRPr="0033645C" w:rsidRDefault="00457517" w:rsidP="00D35322">
      <w:pPr>
        <w:ind w:firstLine="643"/>
        <w:rPr>
          <w:rFonts w:ascii="Times New Roman" w:eastAsia="黑体" w:hAnsi="Times New Roman"/>
          <w:b/>
          <w:szCs w:val="32"/>
        </w:rPr>
      </w:pPr>
      <w:r w:rsidRPr="0033645C">
        <w:rPr>
          <w:rFonts w:ascii="Times New Roman" w:eastAsia="黑体" w:hAnsi="Times New Roman"/>
          <w:b/>
          <w:szCs w:val="32"/>
        </w:rPr>
        <w:t>四、方法步骤</w:t>
      </w:r>
    </w:p>
    <w:p w:rsidR="005C7775" w:rsidRPr="0033645C" w:rsidRDefault="00457517" w:rsidP="00D35322">
      <w:pPr>
        <w:ind w:firstLine="643"/>
        <w:rPr>
          <w:rFonts w:ascii="Times New Roman" w:hAnsi="Times New Roman"/>
          <w:b/>
          <w:szCs w:val="32"/>
        </w:rPr>
      </w:pPr>
      <w:r w:rsidRPr="000A2AAF">
        <w:rPr>
          <w:rFonts w:ascii="楷体_GB2312" w:eastAsia="楷体_GB2312" w:hAnsi="Times New Roman"/>
          <w:b/>
          <w:szCs w:val="32"/>
        </w:rPr>
        <w:t>（一）动员部署阶段（2017年12月上旬）。</w:t>
      </w:r>
      <w:r w:rsidRPr="0033645C">
        <w:rPr>
          <w:rFonts w:ascii="仿宋_GB2312" w:hAnsi="Times New Roman"/>
          <w:b/>
          <w:szCs w:val="32"/>
        </w:rPr>
        <w:t>根据国家、省、市发展</w:t>
      </w:r>
      <w:proofErr w:type="gramStart"/>
      <w:r w:rsidRPr="0033645C">
        <w:rPr>
          <w:rFonts w:ascii="仿宋_GB2312" w:hAnsi="Times New Roman"/>
          <w:b/>
          <w:szCs w:val="32"/>
        </w:rPr>
        <w:t>改革委涉金融</w:t>
      </w:r>
      <w:proofErr w:type="gramEnd"/>
      <w:r w:rsidRPr="0033645C">
        <w:rPr>
          <w:rFonts w:ascii="仿宋_GB2312" w:hAnsi="Times New Roman"/>
          <w:b/>
          <w:szCs w:val="32"/>
        </w:rPr>
        <w:t>领域失信问题专项治理工作要求，制定我县专项治理工作实施方案，组织召开专项治理工作专题会</w:t>
      </w:r>
      <w:r w:rsidRPr="0033645C">
        <w:rPr>
          <w:rFonts w:ascii="仿宋_GB2312" w:hAnsi="Times New Roman"/>
          <w:b/>
          <w:szCs w:val="32"/>
        </w:rPr>
        <w:lastRenderedPageBreak/>
        <w:t>议，安排部署具体工作，将涉金融失信名单分解至有关部门，全面启动我县涉金融领域失信问题专项治理。</w:t>
      </w:r>
    </w:p>
    <w:p w:rsidR="005C7775" w:rsidRPr="0033645C" w:rsidRDefault="00457517" w:rsidP="00D35322">
      <w:pPr>
        <w:ind w:firstLine="643"/>
        <w:rPr>
          <w:rFonts w:ascii="仿宋_GB2312" w:hAnsi="Times New Roman"/>
          <w:b/>
          <w:szCs w:val="32"/>
        </w:rPr>
      </w:pPr>
      <w:r w:rsidRPr="0033645C">
        <w:rPr>
          <w:rFonts w:ascii="楷体_GB2312" w:eastAsia="楷体_GB2312" w:hAnsi="Times New Roman" w:hint="eastAsia"/>
          <w:b/>
          <w:szCs w:val="32"/>
        </w:rPr>
        <w:t>（二）全面核查阶段（2017年12月中下旬）。</w:t>
      </w:r>
      <w:r w:rsidRPr="0033645C">
        <w:rPr>
          <w:rFonts w:ascii="仿宋_GB2312" w:hAnsi="Times New Roman"/>
          <w:b/>
          <w:szCs w:val="32"/>
        </w:rPr>
        <w:t>按照部门分工，对涉金融严重失信行为人名单、涉金融关联黑名单和失信重点关注名单中的失信企业实施全面核查，摸清风险底数。对名单中存在严重违法违规线索的企业，综合采取看合同、调流水、查系统、审制度、谈高管等方式，核实企业业务模式、资金往来等情况，最终形成准确、完整的我县涉金融领域失信企业名单。</w:t>
      </w:r>
    </w:p>
    <w:p w:rsidR="005C7775" w:rsidRPr="000C5B0B" w:rsidRDefault="00457517" w:rsidP="00D35322">
      <w:pPr>
        <w:ind w:firstLine="643"/>
        <w:rPr>
          <w:rFonts w:ascii="仿宋_GB2312" w:hAnsi="Times New Roman"/>
          <w:b/>
          <w:szCs w:val="32"/>
        </w:rPr>
      </w:pPr>
      <w:r w:rsidRPr="000A2AAF">
        <w:rPr>
          <w:rFonts w:ascii="楷体_GB2312" w:eastAsia="楷体_GB2312" w:hAnsi="Times New Roman"/>
          <w:b/>
          <w:szCs w:val="32"/>
        </w:rPr>
        <w:t>（三）督促整改阶段</w:t>
      </w:r>
      <w:r w:rsidRPr="000C5B0B">
        <w:rPr>
          <w:rFonts w:ascii="仿宋_GB2312" w:hAnsi="Times New Roman" w:hint="eastAsia"/>
          <w:b/>
          <w:szCs w:val="32"/>
        </w:rPr>
        <w:t>（2018年1月—3月）。县有关部门根据专项治理工作要求和任务分工，分类施策，精准发力，对列入涉金融领域失信名单的企业，进行督促整改。期间，县政府督查室将对有关部门专项治理工作进展情况开展重点督查，定期通报进展情况。</w:t>
      </w:r>
    </w:p>
    <w:p w:rsidR="005C7775" w:rsidRPr="0033645C" w:rsidRDefault="00457517" w:rsidP="00D35322">
      <w:pPr>
        <w:ind w:firstLine="643"/>
        <w:rPr>
          <w:rFonts w:ascii="仿宋_GB2312" w:hAnsi="Times New Roman"/>
          <w:b/>
          <w:szCs w:val="32"/>
        </w:rPr>
      </w:pPr>
      <w:r w:rsidRPr="000A2AAF">
        <w:rPr>
          <w:rFonts w:ascii="楷体_GB2312" w:eastAsia="楷体_GB2312" w:hAnsi="Times New Roman"/>
          <w:b/>
          <w:szCs w:val="32"/>
        </w:rPr>
        <w:t>（四）联合惩戒阶段（2018年4月上旬）。</w:t>
      </w:r>
      <w:r w:rsidRPr="0033645C">
        <w:rPr>
          <w:rFonts w:ascii="仿宋_GB2312" w:hAnsi="Times New Roman" w:hint="eastAsia"/>
          <w:b/>
          <w:szCs w:val="32"/>
        </w:rPr>
        <w:t>自2018年4月1日起，对限期内仍未整改到位，经</w:t>
      </w:r>
      <w:proofErr w:type="gramStart"/>
      <w:r w:rsidRPr="0033645C">
        <w:rPr>
          <w:rFonts w:ascii="仿宋_GB2312" w:hAnsi="Times New Roman" w:hint="eastAsia"/>
          <w:b/>
          <w:szCs w:val="32"/>
        </w:rPr>
        <w:t>核实仍</w:t>
      </w:r>
      <w:proofErr w:type="gramEnd"/>
      <w:r w:rsidRPr="0033645C">
        <w:rPr>
          <w:rFonts w:ascii="仿宋_GB2312" w:hAnsi="Times New Roman" w:hint="eastAsia"/>
          <w:b/>
          <w:szCs w:val="32"/>
        </w:rPr>
        <w:t>存在严重违法违规问题的失信主体，将正式列入涉金融领域严重失信行为人名单，通过“信用中国”“信用山东”“信用淄博”网站等向社会公布，纳入全国信用信息共享平台</w:t>
      </w:r>
      <w:r w:rsidR="000C5B0B">
        <w:rPr>
          <w:rFonts w:ascii="仿宋_GB2312" w:hAnsi="Times New Roman" w:hint="eastAsia"/>
          <w:b/>
          <w:szCs w:val="32"/>
        </w:rPr>
        <w:t>和</w:t>
      </w:r>
      <w:r w:rsidRPr="0033645C">
        <w:rPr>
          <w:rFonts w:ascii="仿宋_GB2312" w:hAnsi="Times New Roman" w:hint="eastAsia"/>
          <w:b/>
          <w:szCs w:val="32"/>
        </w:rPr>
        <w:t>省市公共信用信息平台，由相关部门根据《关于对涉金融严重失信行为人实施联合惩戒的合作备忘录》（</w:t>
      </w:r>
      <w:proofErr w:type="gramStart"/>
      <w:r w:rsidRPr="0033645C">
        <w:rPr>
          <w:rFonts w:ascii="仿宋_GB2312" w:hAnsi="Times New Roman" w:hint="eastAsia"/>
          <w:b/>
          <w:szCs w:val="32"/>
        </w:rPr>
        <w:t>发改财金规</w:t>
      </w:r>
      <w:proofErr w:type="gramEnd"/>
      <w:r w:rsidRPr="0033645C">
        <w:rPr>
          <w:rFonts w:ascii="仿宋_GB2312" w:hAnsi="Times New Roman" w:hint="eastAsia"/>
          <w:b/>
          <w:szCs w:val="32"/>
        </w:rPr>
        <w:t>〔2017〕454号）</w:t>
      </w:r>
      <w:r w:rsidR="000C5B0B">
        <w:rPr>
          <w:rFonts w:ascii="仿宋_GB2312" w:hAnsi="Times New Roman" w:hint="eastAsia"/>
          <w:b/>
          <w:szCs w:val="32"/>
        </w:rPr>
        <w:t>实施</w:t>
      </w:r>
      <w:r w:rsidRPr="0033645C">
        <w:rPr>
          <w:rFonts w:ascii="仿宋_GB2312" w:hAnsi="Times New Roman" w:hint="eastAsia"/>
          <w:b/>
          <w:szCs w:val="32"/>
        </w:rPr>
        <w:t>失信联合惩戒。</w:t>
      </w:r>
    </w:p>
    <w:p w:rsidR="005C7775" w:rsidRPr="0033645C" w:rsidRDefault="00457517" w:rsidP="00D35322">
      <w:pPr>
        <w:ind w:firstLine="643"/>
        <w:rPr>
          <w:rFonts w:ascii="Times New Roman" w:hAnsi="Times New Roman"/>
          <w:b/>
          <w:szCs w:val="32"/>
        </w:rPr>
      </w:pPr>
      <w:r w:rsidRPr="000A2AAF">
        <w:rPr>
          <w:rFonts w:ascii="楷体_GB2312" w:eastAsia="楷体_GB2312" w:hAnsi="Times New Roman" w:hint="eastAsia"/>
          <w:b/>
          <w:szCs w:val="32"/>
        </w:rPr>
        <w:t>（五）总结收尾阶段（2018年4月下旬）。</w:t>
      </w:r>
      <w:r w:rsidRPr="0033645C">
        <w:rPr>
          <w:rFonts w:ascii="Times New Roman" w:hAnsi="Times New Roman"/>
          <w:b/>
          <w:szCs w:val="32"/>
        </w:rPr>
        <w:t>依托全国信用</w:t>
      </w:r>
      <w:r w:rsidRPr="0033645C">
        <w:rPr>
          <w:rFonts w:ascii="Times New Roman" w:hAnsi="Times New Roman"/>
          <w:b/>
          <w:szCs w:val="32"/>
        </w:rPr>
        <w:lastRenderedPageBreak/>
        <w:t>信息共享平台拓宽线索来源，持续跟踪监测，并按照标本兼治的思路，研究和制定通过信用手段加强涉金融企业事中事后监管的办法，丰富监管手段，强化监管合力，做好政策衔接，将涉金融领域信用建设作为日常监管工作的一项重要内容，探索建立我县涉金融企业信用档案制度，形成对涉金融企业广泛覆盖的信用监管体制机制，为经济社会发展创造良好的金融生态环境。</w:t>
      </w:r>
    </w:p>
    <w:p w:rsidR="005C7775" w:rsidRPr="0033645C" w:rsidRDefault="005C7775" w:rsidP="00D35322">
      <w:pPr>
        <w:ind w:firstLine="643"/>
        <w:rPr>
          <w:rFonts w:ascii="Times New Roman" w:hAnsi="Times New Roman"/>
          <w:b/>
          <w:szCs w:val="32"/>
        </w:rPr>
      </w:pPr>
    </w:p>
    <w:p w:rsidR="0033645C" w:rsidRDefault="00457517" w:rsidP="00D35322">
      <w:pPr>
        <w:ind w:firstLine="643"/>
        <w:rPr>
          <w:rFonts w:ascii="仿宋_GB2312" w:hAnsi="Times New Roman"/>
          <w:b/>
          <w:szCs w:val="32"/>
        </w:rPr>
      </w:pPr>
      <w:r w:rsidRPr="0033645C">
        <w:rPr>
          <w:rFonts w:ascii="仿宋_GB2312" w:hAnsi="Times New Roman" w:hint="eastAsia"/>
          <w:b/>
          <w:szCs w:val="32"/>
        </w:rPr>
        <w:t>附件：1.</w:t>
      </w:r>
      <w:proofErr w:type="gramStart"/>
      <w:r w:rsidR="00D15405" w:rsidRPr="0033645C">
        <w:rPr>
          <w:rFonts w:ascii="仿宋_GB2312" w:hAnsi="Times New Roman" w:hint="eastAsia"/>
          <w:b/>
          <w:szCs w:val="32"/>
        </w:rPr>
        <w:t>沂源</w:t>
      </w:r>
      <w:r w:rsidRPr="0033645C">
        <w:rPr>
          <w:rFonts w:ascii="仿宋_GB2312" w:hAnsi="Times New Roman" w:hint="eastAsia"/>
          <w:b/>
          <w:szCs w:val="32"/>
        </w:rPr>
        <w:t>县涉金融</w:t>
      </w:r>
      <w:proofErr w:type="gramEnd"/>
      <w:r w:rsidRPr="0033645C">
        <w:rPr>
          <w:rFonts w:ascii="仿宋_GB2312" w:hAnsi="Times New Roman" w:hint="eastAsia"/>
          <w:b/>
          <w:szCs w:val="32"/>
        </w:rPr>
        <w:t>领域失信问题专项治理工作协调</w:t>
      </w:r>
    </w:p>
    <w:p w:rsidR="005C7775" w:rsidRPr="0033645C" w:rsidRDefault="00457517" w:rsidP="00D35322">
      <w:pPr>
        <w:ind w:firstLineChars="600" w:firstLine="1928"/>
        <w:rPr>
          <w:rFonts w:ascii="仿宋_GB2312" w:hAnsi="Times New Roman"/>
          <w:b/>
          <w:szCs w:val="32"/>
        </w:rPr>
      </w:pPr>
      <w:r w:rsidRPr="0033645C">
        <w:rPr>
          <w:rFonts w:ascii="仿宋_GB2312" w:hAnsi="Times New Roman" w:hint="eastAsia"/>
          <w:b/>
          <w:szCs w:val="32"/>
        </w:rPr>
        <w:t>推进领导小组组成人员名单</w:t>
      </w:r>
    </w:p>
    <w:p w:rsidR="005C7775" w:rsidRPr="0033645C" w:rsidRDefault="00457517" w:rsidP="00D35322">
      <w:pPr>
        <w:ind w:firstLineChars="500" w:firstLine="1606"/>
        <w:rPr>
          <w:rFonts w:ascii="仿宋_GB2312" w:hAnsi="Times New Roman"/>
          <w:b/>
          <w:szCs w:val="32"/>
        </w:rPr>
      </w:pPr>
      <w:r w:rsidRPr="0033645C">
        <w:rPr>
          <w:rFonts w:ascii="仿宋_GB2312" w:hAnsi="Times New Roman" w:hint="eastAsia"/>
          <w:b/>
          <w:szCs w:val="32"/>
        </w:rPr>
        <w:t>2.</w:t>
      </w:r>
      <w:proofErr w:type="gramStart"/>
      <w:r w:rsidR="00D15405" w:rsidRPr="0033645C">
        <w:rPr>
          <w:rFonts w:ascii="仿宋_GB2312" w:hAnsi="Times New Roman" w:hint="eastAsia"/>
          <w:b/>
          <w:szCs w:val="32"/>
        </w:rPr>
        <w:t>沂源</w:t>
      </w:r>
      <w:r w:rsidRPr="0033645C">
        <w:rPr>
          <w:rFonts w:ascii="仿宋_GB2312" w:hAnsi="Times New Roman" w:hint="eastAsia"/>
          <w:b/>
          <w:szCs w:val="32"/>
        </w:rPr>
        <w:t>县涉金融</w:t>
      </w:r>
      <w:proofErr w:type="gramEnd"/>
      <w:r w:rsidRPr="0033645C">
        <w:rPr>
          <w:rFonts w:ascii="仿宋_GB2312" w:hAnsi="Times New Roman" w:hint="eastAsia"/>
          <w:b/>
          <w:szCs w:val="32"/>
        </w:rPr>
        <w:t>领域失信企业名单</w:t>
      </w:r>
    </w:p>
    <w:p w:rsidR="005C7775" w:rsidRPr="0033645C" w:rsidRDefault="005C7775" w:rsidP="000C5B0B">
      <w:pPr>
        <w:ind w:left="964" w:hangingChars="300" w:hanging="964"/>
        <w:rPr>
          <w:rFonts w:ascii="仿宋_GB2312" w:hAnsi="Times New Roman"/>
          <w:b/>
          <w:szCs w:val="32"/>
        </w:rPr>
      </w:pPr>
    </w:p>
    <w:p w:rsidR="005C7775" w:rsidRPr="0033645C" w:rsidRDefault="005C7775" w:rsidP="00D35322">
      <w:pPr>
        <w:pStyle w:val="a9"/>
        <w:rPr>
          <w:rFonts w:ascii="仿宋_GB2312" w:eastAsia="仿宋_GB2312" w:hAnsi="Times New Roman"/>
        </w:rPr>
      </w:pPr>
    </w:p>
    <w:p w:rsidR="005C7775" w:rsidRPr="0033645C" w:rsidRDefault="00457517" w:rsidP="00D35322">
      <w:pPr>
        <w:pStyle w:val="a9"/>
        <w:rPr>
          <w:rFonts w:ascii="仿宋_GB2312" w:eastAsia="仿宋_GB2312" w:hAnsi="Times New Roman"/>
          <w:bCs w:val="0"/>
          <w:sz w:val="32"/>
          <w:szCs w:val="32"/>
        </w:rPr>
      </w:pPr>
      <w:r w:rsidRPr="0033645C">
        <w:rPr>
          <w:rFonts w:ascii="仿宋_GB2312" w:eastAsia="仿宋_GB2312" w:hAnsi="Times New Roman" w:hint="eastAsia"/>
        </w:rPr>
        <w:t xml:space="preserve">                </w:t>
      </w:r>
      <w:r w:rsidR="00D15405" w:rsidRPr="0033645C">
        <w:rPr>
          <w:rFonts w:ascii="仿宋_GB2312" w:eastAsia="仿宋_GB2312" w:hAnsi="Times New Roman" w:hint="eastAsia"/>
          <w:bCs w:val="0"/>
          <w:sz w:val="32"/>
          <w:szCs w:val="32"/>
        </w:rPr>
        <w:t>沂源</w:t>
      </w:r>
      <w:r w:rsidRPr="0033645C">
        <w:rPr>
          <w:rFonts w:ascii="仿宋_GB2312" w:eastAsia="仿宋_GB2312" w:hAnsi="Times New Roman" w:hint="eastAsia"/>
          <w:bCs w:val="0"/>
          <w:sz w:val="32"/>
          <w:szCs w:val="32"/>
        </w:rPr>
        <w:t>县人民政府办公室</w:t>
      </w:r>
    </w:p>
    <w:p w:rsidR="005C7775" w:rsidRPr="0033645C" w:rsidRDefault="00457517" w:rsidP="00D35322">
      <w:pPr>
        <w:ind w:firstLine="643"/>
        <w:rPr>
          <w:rFonts w:ascii="仿宋_GB2312" w:hAnsi="Times New Roman"/>
          <w:b/>
        </w:rPr>
      </w:pPr>
      <w:r w:rsidRPr="0033645C">
        <w:rPr>
          <w:rFonts w:ascii="仿宋_GB2312" w:hAnsi="Times New Roman" w:hint="eastAsia"/>
          <w:b/>
        </w:rPr>
        <w:t xml:space="preserve"> </w:t>
      </w:r>
      <w:r w:rsidR="00D35322">
        <w:rPr>
          <w:rFonts w:ascii="仿宋_GB2312" w:hAnsi="Times New Roman" w:hint="eastAsia"/>
          <w:b/>
        </w:rPr>
        <w:t xml:space="preserve">                          </w:t>
      </w:r>
      <w:r w:rsidRPr="0033645C">
        <w:rPr>
          <w:rFonts w:ascii="仿宋_GB2312" w:hAnsi="Times New Roman" w:hint="eastAsia"/>
          <w:b/>
        </w:rPr>
        <w:t>2017年12月</w:t>
      </w:r>
      <w:r w:rsidR="00FC283D">
        <w:rPr>
          <w:rFonts w:ascii="仿宋_GB2312" w:hAnsi="Times New Roman" w:hint="eastAsia"/>
          <w:b/>
        </w:rPr>
        <w:t>7</w:t>
      </w:r>
      <w:r w:rsidRPr="0033645C">
        <w:rPr>
          <w:rFonts w:ascii="仿宋_GB2312" w:hAnsi="Times New Roman" w:hint="eastAsia"/>
          <w:b/>
        </w:rPr>
        <w:t>日</w:t>
      </w:r>
    </w:p>
    <w:p w:rsidR="005C7775" w:rsidRPr="0033645C" w:rsidRDefault="005C7775" w:rsidP="00D35322">
      <w:pPr>
        <w:pStyle w:val="a9"/>
        <w:rPr>
          <w:rFonts w:ascii="Times New Roman" w:hAnsi="Times New Roman"/>
        </w:rPr>
      </w:pPr>
    </w:p>
    <w:p w:rsidR="005C7775" w:rsidRDefault="005C7775" w:rsidP="00D35322">
      <w:pPr>
        <w:pStyle w:val="a9"/>
        <w:rPr>
          <w:rFonts w:ascii="Times New Roman" w:hAnsi="Times New Roman" w:hint="eastAsia"/>
        </w:rPr>
      </w:pPr>
    </w:p>
    <w:p w:rsidR="00C8029C" w:rsidRDefault="00C8029C" w:rsidP="00C8029C">
      <w:pPr>
        <w:ind w:firstLine="640"/>
        <w:rPr>
          <w:rFonts w:hint="eastAsia"/>
        </w:rPr>
      </w:pPr>
    </w:p>
    <w:p w:rsidR="00C8029C" w:rsidRDefault="00C8029C" w:rsidP="00C8029C">
      <w:pPr>
        <w:ind w:firstLine="640"/>
        <w:rPr>
          <w:rFonts w:hint="eastAsia"/>
        </w:rPr>
      </w:pPr>
    </w:p>
    <w:p w:rsidR="00C8029C" w:rsidRDefault="00C8029C" w:rsidP="00C8029C">
      <w:pPr>
        <w:ind w:firstLine="640"/>
        <w:rPr>
          <w:rFonts w:hint="eastAsia"/>
        </w:rPr>
      </w:pPr>
    </w:p>
    <w:p w:rsidR="00C8029C" w:rsidRDefault="00C8029C" w:rsidP="00C8029C">
      <w:pPr>
        <w:ind w:firstLine="640"/>
        <w:rPr>
          <w:rFonts w:hint="eastAsia"/>
        </w:rPr>
      </w:pPr>
    </w:p>
    <w:p w:rsidR="00C8029C" w:rsidRDefault="00C8029C" w:rsidP="00C8029C">
      <w:pPr>
        <w:ind w:firstLine="640"/>
        <w:rPr>
          <w:rFonts w:hint="eastAsia"/>
        </w:rPr>
      </w:pPr>
    </w:p>
    <w:p w:rsidR="00C8029C" w:rsidRDefault="00C8029C" w:rsidP="00C8029C">
      <w:pPr>
        <w:ind w:firstLine="640"/>
        <w:rPr>
          <w:rFonts w:hint="eastAsia"/>
        </w:rPr>
      </w:pPr>
    </w:p>
    <w:p w:rsidR="005C7775" w:rsidRPr="0033645C" w:rsidRDefault="00457517" w:rsidP="00D35322">
      <w:pPr>
        <w:pStyle w:val="a9"/>
        <w:jc w:val="both"/>
        <w:rPr>
          <w:rFonts w:ascii="黑体" w:eastAsia="黑体" w:hAnsi="黑体"/>
          <w:bCs w:val="0"/>
          <w:sz w:val="32"/>
          <w:szCs w:val="32"/>
        </w:rPr>
      </w:pPr>
      <w:r w:rsidRPr="0033645C">
        <w:rPr>
          <w:rFonts w:ascii="黑体" w:eastAsia="黑体" w:hAnsi="黑体"/>
          <w:bCs w:val="0"/>
          <w:sz w:val="32"/>
          <w:szCs w:val="32"/>
        </w:rPr>
        <w:lastRenderedPageBreak/>
        <w:t>附件1</w:t>
      </w:r>
    </w:p>
    <w:p w:rsidR="005C7775" w:rsidRPr="0033645C" w:rsidRDefault="005C7775" w:rsidP="00D35322">
      <w:pPr>
        <w:ind w:firstLine="643"/>
        <w:rPr>
          <w:rFonts w:ascii="Times New Roman" w:hAnsi="Times New Roman"/>
          <w:b/>
        </w:rPr>
      </w:pPr>
    </w:p>
    <w:p w:rsidR="0033645C" w:rsidRDefault="00D15405" w:rsidP="00D35322">
      <w:pPr>
        <w:pStyle w:val="a9"/>
        <w:rPr>
          <w:rFonts w:ascii="Times New Roman" w:eastAsia="方正小标宋简体" w:hAnsi="Times New Roman"/>
          <w:bCs w:val="0"/>
        </w:rPr>
      </w:pPr>
      <w:bookmarkStart w:id="0" w:name="_Hlk498626194"/>
      <w:proofErr w:type="gramStart"/>
      <w:r w:rsidRPr="0033645C">
        <w:rPr>
          <w:rFonts w:ascii="Times New Roman" w:eastAsia="方正小标宋简体" w:hAnsi="Times New Roman"/>
          <w:bCs w:val="0"/>
        </w:rPr>
        <w:t>沂源</w:t>
      </w:r>
      <w:r w:rsidR="00457517" w:rsidRPr="0033645C">
        <w:rPr>
          <w:rFonts w:ascii="Times New Roman" w:eastAsia="方正小标宋简体" w:hAnsi="Times New Roman"/>
          <w:bCs w:val="0"/>
        </w:rPr>
        <w:t>县涉金融</w:t>
      </w:r>
      <w:proofErr w:type="gramEnd"/>
      <w:r w:rsidR="00457517" w:rsidRPr="0033645C">
        <w:rPr>
          <w:rFonts w:ascii="Times New Roman" w:eastAsia="方正小标宋简体" w:hAnsi="Times New Roman"/>
          <w:bCs w:val="0"/>
        </w:rPr>
        <w:t>领域失信问题专项治理工作</w:t>
      </w:r>
    </w:p>
    <w:p w:rsidR="005C7775" w:rsidRPr="0033645C" w:rsidRDefault="00457517" w:rsidP="00D35322">
      <w:pPr>
        <w:pStyle w:val="a9"/>
        <w:rPr>
          <w:rFonts w:ascii="Times New Roman" w:eastAsia="方正小标宋简体" w:hAnsi="Times New Roman"/>
          <w:bCs w:val="0"/>
        </w:rPr>
      </w:pPr>
      <w:r w:rsidRPr="0033645C">
        <w:rPr>
          <w:rFonts w:ascii="Times New Roman" w:eastAsia="方正小标宋简体" w:hAnsi="Times New Roman"/>
          <w:bCs w:val="0"/>
        </w:rPr>
        <w:t>协调推进领导小组组成人员名单</w:t>
      </w:r>
      <w:bookmarkEnd w:id="0"/>
    </w:p>
    <w:p w:rsidR="005C7775" w:rsidRPr="0033645C" w:rsidRDefault="005C7775" w:rsidP="00D35322">
      <w:pPr>
        <w:ind w:firstLine="883"/>
        <w:jc w:val="center"/>
        <w:rPr>
          <w:rFonts w:ascii="Times New Roman" w:eastAsia="宋体" w:hAnsi="Times New Roman"/>
          <w:b/>
          <w:sz w:val="44"/>
          <w:szCs w:val="44"/>
        </w:rPr>
      </w:pPr>
    </w:p>
    <w:p w:rsidR="005C7775" w:rsidRPr="0033645C" w:rsidRDefault="00457517" w:rsidP="00D35322">
      <w:pPr>
        <w:ind w:firstLine="643"/>
        <w:rPr>
          <w:rFonts w:ascii="Times New Roman" w:hAnsi="Times New Roman"/>
          <w:b/>
          <w:szCs w:val="32"/>
        </w:rPr>
      </w:pPr>
      <w:r w:rsidRPr="0033645C">
        <w:rPr>
          <w:rFonts w:ascii="Times New Roman" w:eastAsia="黑体" w:hAnsi="Times New Roman"/>
          <w:b/>
          <w:szCs w:val="32"/>
        </w:rPr>
        <w:t>组</w:t>
      </w:r>
      <w:r w:rsidRPr="0033645C">
        <w:rPr>
          <w:rFonts w:ascii="Times New Roman" w:eastAsia="黑体" w:hAnsi="Times New Roman"/>
          <w:b/>
          <w:szCs w:val="32"/>
        </w:rPr>
        <w:t xml:space="preserve">  </w:t>
      </w:r>
      <w:r w:rsidRPr="0033645C">
        <w:rPr>
          <w:rFonts w:ascii="Times New Roman" w:eastAsia="黑体" w:hAnsi="Times New Roman"/>
          <w:b/>
          <w:szCs w:val="32"/>
        </w:rPr>
        <w:t>长：</w:t>
      </w:r>
      <w:proofErr w:type="gramStart"/>
      <w:r w:rsidR="00E3461A" w:rsidRPr="0033645C">
        <w:rPr>
          <w:rFonts w:ascii="Times New Roman" w:hAnsi="Times New Roman" w:hint="eastAsia"/>
          <w:b/>
          <w:szCs w:val="32"/>
        </w:rPr>
        <w:t>郑良宪</w:t>
      </w:r>
      <w:proofErr w:type="gramEnd"/>
      <w:r w:rsidRPr="0033645C">
        <w:rPr>
          <w:rFonts w:ascii="Times New Roman" w:hAnsi="Times New Roman"/>
          <w:b/>
          <w:szCs w:val="32"/>
        </w:rPr>
        <w:t xml:space="preserve">  </w:t>
      </w:r>
      <w:r w:rsidRPr="0033645C">
        <w:rPr>
          <w:rFonts w:ascii="Times New Roman" w:hAnsi="Times New Roman"/>
          <w:b/>
          <w:szCs w:val="32"/>
        </w:rPr>
        <w:t>县委常委、副县长</w:t>
      </w:r>
    </w:p>
    <w:p w:rsidR="000C5B0B" w:rsidRDefault="00457517" w:rsidP="000C5B0B">
      <w:pPr>
        <w:ind w:leftChars="200" w:left="3210" w:hangingChars="800" w:hanging="2570"/>
        <w:rPr>
          <w:rFonts w:hAnsi="仿宋_GB2312"/>
          <w:b/>
          <w:spacing w:val="-32"/>
          <w:szCs w:val="32"/>
        </w:rPr>
      </w:pPr>
      <w:r w:rsidRPr="0033645C">
        <w:rPr>
          <w:rFonts w:ascii="Times New Roman" w:eastAsia="黑体" w:hAnsi="Times New Roman"/>
          <w:b/>
          <w:szCs w:val="32"/>
        </w:rPr>
        <w:t>副组长：</w:t>
      </w:r>
      <w:proofErr w:type="gramStart"/>
      <w:r w:rsidR="0033645C">
        <w:rPr>
          <w:rFonts w:hAnsi="仿宋_GB2312"/>
          <w:b/>
          <w:szCs w:val="32"/>
        </w:rPr>
        <w:t>宋传方</w:t>
      </w:r>
      <w:proofErr w:type="gramEnd"/>
      <w:r w:rsidR="0033645C">
        <w:rPr>
          <w:rFonts w:hint="eastAsia"/>
          <w:b/>
          <w:szCs w:val="32"/>
        </w:rPr>
        <w:t xml:space="preserve">  </w:t>
      </w:r>
      <w:r w:rsidR="0033645C" w:rsidRPr="000A2AAF">
        <w:rPr>
          <w:rFonts w:hAnsi="仿宋_GB2312"/>
          <w:b/>
          <w:spacing w:val="-32"/>
          <w:szCs w:val="32"/>
        </w:rPr>
        <w:t>县发展和</w:t>
      </w:r>
      <w:proofErr w:type="gramStart"/>
      <w:r w:rsidR="0033645C" w:rsidRPr="000A2AAF">
        <w:rPr>
          <w:rFonts w:hAnsi="仿宋_GB2312"/>
          <w:b/>
          <w:spacing w:val="-32"/>
          <w:szCs w:val="32"/>
        </w:rPr>
        <w:t>改革局</w:t>
      </w:r>
      <w:proofErr w:type="gramEnd"/>
      <w:r w:rsidR="0033645C" w:rsidRPr="000A2AAF">
        <w:rPr>
          <w:rFonts w:hAnsi="仿宋_GB2312"/>
          <w:b/>
          <w:spacing w:val="-32"/>
          <w:szCs w:val="32"/>
        </w:rPr>
        <w:t>局长、经济目标管理考核办公室</w:t>
      </w:r>
    </w:p>
    <w:p w:rsidR="0033645C" w:rsidRDefault="0033645C" w:rsidP="000C5B0B">
      <w:pPr>
        <w:ind w:leftChars="1000" w:left="3201" w:firstLineChars="0" w:hanging="1"/>
        <w:rPr>
          <w:rFonts w:ascii="Times New Roman" w:hAnsi="Times New Roman"/>
          <w:b/>
          <w:szCs w:val="32"/>
        </w:rPr>
      </w:pPr>
      <w:r w:rsidRPr="000A2AAF">
        <w:rPr>
          <w:rFonts w:hAnsi="仿宋_GB2312"/>
          <w:b/>
          <w:spacing w:val="-32"/>
          <w:szCs w:val="32"/>
        </w:rPr>
        <w:t>主任、落实革命老区政策协调办公室主任</w:t>
      </w:r>
    </w:p>
    <w:p w:rsidR="005C7775" w:rsidRPr="0033645C" w:rsidRDefault="00457517" w:rsidP="00D35322">
      <w:pPr>
        <w:ind w:firstLine="643"/>
        <w:rPr>
          <w:rFonts w:ascii="Times New Roman" w:hAnsi="Times New Roman"/>
          <w:b/>
          <w:szCs w:val="32"/>
        </w:rPr>
      </w:pPr>
      <w:r w:rsidRPr="0033645C">
        <w:rPr>
          <w:rFonts w:ascii="Times New Roman" w:eastAsia="黑体" w:hAnsi="Times New Roman"/>
          <w:b/>
          <w:szCs w:val="32"/>
        </w:rPr>
        <w:t>成</w:t>
      </w:r>
      <w:r w:rsidRPr="0033645C">
        <w:rPr>
          <w:rFonts w:ascii="Times New Roman" w:eastAsia="黑体" w:hAnsi="Times New Roman"/>
          <w:b/>
          <w:szCs w:val="32"/>
        </w:rPr>
        <w:t xml:space="preserve">  </w:t>
      </w:r>
      <w:r w:rsidRPr="0033645C">
        <w:rPr>
          <w:rFonts w:ascii="Times New Roman" w:eastAsia="黑体" w:hAnsi="Times New Roman"/>
          <w:b/>
          <w:szCs w:val="32"/>
        </w:rPr>
        <w:t>员：</w:t>
      </w:r>
      <w:r w:rsidR="00E3461A" w:rsidRPr="0033645C">
        <w:rPr>
          <w:rFonts w:ascii="Times New Roman" w:hAnsi="Times New Roman" w:hint="eastAsia"/>
          <w:b/>
          <w:szCs w:val="32"/>
        </w:rPr>
        <w:t>刘</w:t>
      </w:r>
      <w:r w:rsidR="00E3461A" w:rsidRPr="0033645C">
        <w:rPr>
          <w:rFonts w:ascii="Times New Roman" w:hAnsi="Times New Roman" w:hint="eastAsia"/>
          <w:b/>
          <w:szCs w:val="32"/>
        </w:rPr>
        <w:t xml:space="preserve">  </w:t>
      </w:r>
      <w:r w:rsidR="00E3461A" w:rsidRPr="0033645C">
        <w:rPr>
          <w:rFonts w:ascii="Times New Roman" w:hAnsi="Times New Roman" w:hint="eastAsia"/>
          <w:b/>
          <w:szCs w:val="32"/>
        </w:rPr>
        <w:t>水</w:t>
      </w:r>
      <w:r w:rsidRPr="0033645C">
        <w:rPr>
          <w:rFonts w:ascii="Times New Roman" w:hAnsi="Times New Roman"/>
          <w:b/>
          <w:szCs w:val="32"/>
        </w:rPr>
        <w:t xml:space="preserve">  </w:t>
      </w:r>
      <w:r w:rsidRPr="0033645C">
        <w:rPr>
          <w:rFonts w:ascii="Times New Roman" w:hAnsi="Times New Roman"/>
          <w:b/>
          <w:szCs w:val="32"/>
        </w:rPr>
        <w:t>县委宣传部副部长、县文明办主任</w:t>
      </w:r>
    </w:p>
    <w:p w:rsidR="005C7775" w:rsidRPr="0033645C" w:rsidRDefault="00E3461A" w:rsidP="00D35322">
      <w:pPr>
        <w:ind w:firstLineChars="600" w:firstLine="1928"/>
        <w:rPr>
          <w:rFonts w:ascii="Times New Roman" w:hAnsi="Times New Roman"/>
          <w:b/>
          <w:szCs w:val="32"/>
        </w:rPr>
      </w:pPr>
      <w:proofErr w:type="gramStart"/>
      <w:r w:rsidRPr="0033645C">
        <w:rPr>
          <w:rFonts w:ascii="Times New Roman" w:hAnsi="Times New Roman" w:hint="eastAsia"/>
          <w:b/>
          <w:szCs w:val="32"/>
        </w:rPr>
        <w:t>孙淑海</w:t>
      </w:r>
      <w:proofErr w:type="gramEnd"/>
      <w:r w:rsidR="00457517" w:rsidRPr="0033645C">
        <w:rPr>
          <w:rFonts w:ascii="Times New Roman" w:hAnsi="Times New Roman"/>
          <w:b/>
          <w:szCs w:val="32"/>
        </w:rPr>
        <w:t xml:space="preserve">  </w:t>
      </w:r>
      <w:r w:rsidR="00457517" w:rsidRPr="0033645C">
        <w:rPr>
          <w:rFonts w:ascii="Times New Roman" w:hAnsi="Times New Roman"/>
          <w:b/>
          <w:szCs w:val="32"/>
        </w:rPr>
        <w:t>县法院执行局局长</w:t>
      </w:r>
      <w:r w:rsidR="00457517" w:rsidRPr="0033645C">
        <w:rPr>
          <w:rFonts w:ascii="Times New Roman" w:hAnsi="Times New Roman"/>
          <w:b/>
          <w:szCs w:val="32"/>
        </w:rPr>
        <w:t xml:space="preserve"> </w:t>
      </w:r>
    </w:p>
    <w:p w:rsidR="005C7775" w:rsidRPr="0033645C" w:rsidRDefault="00E3461A" w:rsidP="00D35322">
      <w:pPr>
        <w:ind w:firstLineChars="600" w:firstLine="1928"/>
        <w:rPr>
          <w:rFonts w:ascii="Times New Roman" w:hAnsi="Times New Roman"/>
          <w:b/>
          <w:szCs w:val="32"/>
        </w:rPr>
      </w:pPr>
      <w:r w:rsidRPr="0033645C">
        <w:rPr>
          <w:rFonts w:ascii="Times New Roman" w:hAnsi="Times New Roman" w:hint="eastAsia"/>
          <w:b/>
          <w:szCs w:val="32"/>
        </w:rPr>
        <w:t>任维东</w:t>
      </w:r>
      <w:r w:rsidR="00457517" w:rsidRPr="0033645C">
        <w:rPr>
          <w:rFonts w:ascii="Times New Roman" w:hAnsi="Times New Roman"/>
          <w:b/>
          <w:szCs w:val="32"/>
        </w:rPr>
        <w:t xml:space="preserve">  </w:t>
      </w:r>
      <w:r w:rsidR="00457517" w:rsidRPr="0033645C">
        <w:rPr>
          <w:rFonts w:ascii="Times New Roman" w:hAnsi="Times New Roman"/>
          <w:b/>
          <w:szCs w:val="32"/>
        </w:rPr>
        <w:t>县商务局局长</w:t>
      </w:r>
    </w:p>
    <w:p w:rsidR="005C7775" w:rsidRPr="0033645C" w:rsidRDefault="00E3461A" w:rsidP="00D35322">
      <w:pPr>
        <w:ind w:firstLineChars="600" w:firstLine="1928"/>
        <w:rPr>
          <w:rFonts w:ascii="Times New Roman" w:hAnsi="Times New Roman"/>
          <w:b/>
          <w:szCs w:val="32"/>
        </w:rPr>
      </w:pPr>
      <w:r w:rsidRPr="0033645C">
        <w:rPr>
          <w:rFonts w:ascii="Times New Roman" w:hAnsi="Times New Roman" w:hint="eastAsia"/>
          <w:b/>
          <w:szCs w:val="32"/>
        </w:rPr>
        <w:t>马中举</w:t>
      </w:r>
      <w:r w:rsidR="00457517" w:rsidRPr="0033645C">
        <w:rPr>
          <w:rFonts w:ascii="Times New Roman" w:hAnsi="Times New Roman"/>
          <w:b/>
          <w:szCs w:val="32"/>
        </w:rPr>
        <w:t xml:space="preserve">  </w:t>
      </w:r>
      <w:r w:rsidR="00457517" w:rsidRPr="0033645C">
        <w:rPr>
          <w:rFonts w:ascii="Times New Roman" w:hAnsi="Times New Roman"/>
          <w:b/>
          <w:szCs w:val="32"/>
        </w:rPr>
        <w:t>县</w:t>
      </w:r>
      <w:r w:rsidRPr="0033645C">
        <w:rPr>
          <w:rFonts w:ascii="Times New Roman" w:hAnsi="Times New Roman" w:hint="eastAsia"/>
          <w:b/>
          <w:szCs w:val="32"/>
        </w:rPr>
        <w:t>市场监管</w:t>
      </w:r>
      <w:r w:rsidR="00457517" w:rsidRPr="0033645C">
        <w:rPr>
          <w:rFonts w:ascii="Times New Roman" w:hAnsi="Times New Roman"/>
          <w:b/>
          <w:szCs w:val="32"/>
        </w:rPr>
        <w:t>局局长</w:t>
      </w:r>
    </w:p>
    <w:p w:rsidR="005C7775" w:rsidRPr="0033645C" w:rsidRDefault="00E3461A" w:rsidP="00D35322">
      <w:pPr>
        <w:ind w:firstLineChars="600" w:firstLine="1928"/>
        <w:rPr>
          <w:rFonts w:ascii="Times New Roman" w:hAnsi="Times New Roman"/>
          <w:b/>
          <w:szCs w:val="32"/>
        </w:rPr>
      </w:pPr>
      <w:r w:rsidRPr="0033645C">
        <w:rPr>
          <w:rFonts w:ascii="Times New Roman" w:hAnsi="Times New Roman" w:hint="eastAsia"/>
          <w:b/>
          <w:szCs w:val="32"/>
        </w:rPr>
        <w:t>赵卫东</w:t>
      </w:r>
      <w:r w:rsidR="00457517" w:rsidRPr="0033645C">
        <w:rPr>
          <w:rFonts w:ascii="Times New Roman" w:hAnsi="Times New Roman"/>
          <w:b/>
          <w:szCs w:val="32"/>
        </w:rPr>
        <w:t xml:space="preserve">  </w:t>
      </w:r>
      <w:r w:rsidR="00457517" w:rsidRPr="0033645C">
        <w:rPr>
          <w:rFonts w:ascii="Times New Roman" w:hAnsi="Times New Roman"/>
          <w:b/>
          <w:szCs w:val="32"/>
        </w:rPr>
        <w:t>县</w:t>
      </w:r>
      <w:r w:rsidR="0033645C">
        <w:rPr>
          <w:rFonts w:ascii="Times New Roman" w:hAnsi="Times New Roman" w:hint="eastAsia"/>
          <w:b/>
          <w:szCs w:val="32"/>
        </w:rPr>
        <w:t>金融证券工作办公室</w:t>
      </w:r>
      <w:r w:rsidR="00457517" w:rsidRPr="0033645C">
        <w:rPr>
          <w:rFonts w:ascii="Times New Roman" w:hAnsi="Times New Roman"/>
          <w:b/>
          <w:szCs w:val="32"/>
        </w:rPr>
        <w:t>主任</w:t>
      </w:r>
      <w:r w:rsidR="00457517" w:rsidRPr="0033645C">
        <w:rPr>
          <w:rFonts w:ascii="Times New Roman" w:hAnsi="Times New Roman"/>
          <w:b/>
          <w:szCs w:val="32"/>
        </w:rPr>
        <w:t xml:space="preserve"> </w:t>
      </w:r>
    </w:p>
    <w:p w:rsidR="005C7775" w:rsidRDefault="00E3461A" w:rsidP="00D35322">
      <w:pPr>
        <w:ind w:firstLineChars="600" w:firstLine="1928"/>
        <w:rPr>
          <w:rFonts w:ascii="Times New Roman" w:hAnsi="Times New Roman"/>
          <w:b/>
          <w:szCs w:val="32"/>
        </w:rPr>
      </w:pPr>
      <w:proofErr w:type="gramStart"/>
      <w:r w:rsidRPr="0033645C">
        <w:rPr>
          <w:rFonts w:ascii="Times New Roman" w:hAnsi="Times New Roman" w:hint="eastAsia"/>
          <w:b/>
          <w:szCs w:val="32"/>
        </w:rPr>
        <w:t>宗其梁</w:t>
      </w:r>
      <w:proofErr w:type="gramEnd"/>
      <w:r w:rsidR="00457517" w:rsidRPr="0033645C">
        <w:rPr>
          <w:rFonts w:ascii="Times New Roman" w:hAnsi="Times New Roman"/>
          <w:b/>
          <w:szCs w:val="32"/>
        </w:rPr>
        <w:t xml:space="preserve">  </w:t>
      </w:r>
      <w:r w:rsidR="0033645C">
        <w:rPr>
          <w:rFonts w:ascii="Times New Roman" w:hAnsi="Times New Roman" w:hint="eastAsia"/>
          <w:b/>
          <w:szCs w:val="32"/>
        </w:rPr>
        <w:t>中国人民银行沂源县支行</w:t>
      </w:r>
      <w:r w:rsidR="00457517" w:rsidRPr="0033645C">
        <w:rPr>
          <w:rFonts w:ascii="Times New Roman" w:hAnsi="Times New Roman"/>
          <w:b/>
          <w:szCs w:val="32"/>
        </w:rPr>
        <w:t>行长</w:t>
      </w:r>
    </w:p>
    <w:p w:rsidR="00756076" w:rsidRPr="0033645C" w:rsidRDefault="00813C47" w:rsidP="00D35322">
      <w:pPr>
        <w:ind w:firstLineChars="600" w:firstLine="1928"/>
        <w:rPr>
          <w:rFonts w:ascii="Times New Roman" w:hAnsi="Times New Roman"/>
          <w:b/>
          <w:szCs w:val="32"/>
        </w:rPr>
      </w:pPr>
      <w:r w:rsidRPr="0045365E">
        <w:rPr>
          <w:b/>
          <w:szCs w:val="32"/>
        </w:rPr>
        <w:t>黄立恩</w:t>
      </w:r>
      <w:r w:rsidRPr="0045365E">
        <w:rPr>
          <w:b/>
          <w:szCs w:val="32"/>
        </w:rPr>
        <w:t xml:space="preserve">  </w:t>
      </w:r>
      <w:r w:rsidRPr="00E325E2">
        <w:rPr>
          <w:b/>
          <w:kern w:val="0"/>
          <w:szCs w:val="32"/>
        </w:rPr>
        <w:t>淄博银</w:t>
      </w:r>
      <w:proofErr w:type="gramStart"/>
      <w:r w:rsidRPr="00E325E2">
        <w:rPr>
          <w:b/>
          <w:kern w:val="0"/>
          <w:szCs w:val="32"/>
        </w:rPr>
        <w:t>监分局</w:t>
      </w:r>
      <w:proofErr w:type="gramEnd"/>
      <w:r w:rsidRPr="00E325E2">
        <w:rPr>
          <w:b/>
          <w:kern w:val="0"/>
          <w:szCs w:val="32"/>
        </w:rPr>
        <w:t>博山办事处主任</w:t>
      </w:r>
    </w:p>
    <w:p w:rsidR="0033645C" w:rsidRPr="0033645C" w:rsidRDefault="0033645C" w:rsidP="000C5B0B">
      <w:pPr>
        <w:ind w:leftChars="500" w:left="1600" w:firstLineChars="100" w:firstLine="321"/>
        <w:rPr>
          <w:rFonts w:ascii="Times New Roman" w:hAnsi="Times New Roman"/>
          <w:b/>
          <w:szCs w:val="32"/>
        </w:rPr>
      </w:pPr>
      <w:proofErr w:type="gramStart"/>
      <w:r w:rsidRPr="0033645C">
        <w:rPr>
          <w:rFonts w:ascii="Times New Roman" w:hAnsi="Times New Roman" w:hint="eastAsia"/>
          <w:b/>
          <w:szCs w:val="32"/>
        </w:rPr>
        <w:t>陈立兵</w:t>
      </w:r>
      <w:bookmarkStart w:id="1" w:name="_GoBack"/>
      <w:bookmarkEnd w:id="1"/>
      <w:proofErr w:type="gramEnd"/>
      <w:r w:rsidRPr="0033645C">
        <w:rPr>
          <w:rFonts w:ascii="Times New Roman" w:hAnsi="Times New Roman"/>
          <w:b/>
          <w:szCs w:val="32"/>
        </w:rPr>
        <w:t xml:space="preserve">  </w:t>
      </w:r>
      <w:r w:rsidRPr="0033645C">
        <w:rPr>
          <w:rFonts w:ascii="Times New Roman" w:hAnsi="Times New Roman"/>
          <w:b/>
          <w:szCs w:val="32"/>
        </w:rPr>
        <w:t>县</w:t>
      </w:r>
      <w:r w:rsidRPr="0033645C">
        <w:rPr>
          <w:rFonts w:ascii="Times New Roman" w:hAnsi="Times New Roman" w:hint="eastAsia"/>
          <w:b/>
          <w:szCs w:val="32"/>
        </w:rPr>
        <w:t>政府</w:t>
      </w:r>
      <w:r>
        <w:rPr>
          <w:rFonts w:ascii="Times New Roman" w:hAnsi="Times New Roman" w:hint="eastAsia"/>
          <w:b/>
          <w:szCs w:val="32"/>
        </w:rPr>
        <w:t>法制办公室副</w:t>
      </w:r>
      <w:r w:rsidRPr="0033645C">
        <w:rPr>
          <w:rFonts w:ascii="Times New Roman" w:hAnsi="Times New Roman"/>
          <w:b/>
          <w:szCs w:val="32"/>
        </w:rPr>
        <w:t>主任</w:t>
      </w:r>
    </w:p>
    <w:p w:rsidR="00E3461A" w:rsidRPr="0033645C" w:rsidRDefault="00E3461A" w:rsidP="00D35322">
      <w:pPr>
        <w:ind w:firstLineChars="600" w:firstLine="1928"/>
        <w:rPr>
          <w:rFonts w:ascii="Times New Roman" w:hAnsi="Times New Roman"/>
          <w:b/>
          <w:szCs w:val="32"/>
        </w:rPr>
      </w:pPr>
      <w:r w:rsidRPr="0033645C">
        <w:rPr>
          <w:rFonts w:ascii="Times New Roman" w:hAnsi="Times New Roman" w:hint="eastAsia"/>
          <w:b/>
          <w:szCs w:val="32"/>
        </w:rPr>
        <w:t>宋立波</w:t>
      </w:r>
      <w:r w:rsidRPr="0033645C">
        <w:rPr>
          <w:rFonts w:ascii="Times New Roman" w:hAnsi="Times New Roman"/>
          <w:b/>
          <w:szCs w:val="32"/>
        </w:rPr>
        <w:t xml:space="preserve">  </w:t>
      </w:r>
      <w:r w:rsidRPr="0033645C">
        <w:rPr>
          <w:rFonts w:ascii="Times New Roman" w:hAnsi="Times New Roman"/>
          <w:b/>
          <w:szCs w:val="32"/>
        </w:rPr>
        <w:t>县</w:t>
      </w:r>
      <w:r w:rsidR="0033645C">
        <w:rPr>
          <w:rFonts w:ascii="Times New Roman" w:hAnsi="Times New Roman" w:hint="eastAsia"/>
          <w:b/>
          <w:szCs w:val="32"/>
        </w:rPr>
        <w:t>发展和</w:t>
      </w:r>
      <w:proofErr w:type="gramStart"/>
      <w:r w:rsidR="0033645C">
        <w:rPr>
          <w:rFonts w:ascii="Times New Roman" w:hAnsi="Times New Roman" w:hint="eastAsia"/>
          <w:b/>
          <w:szCs w:val="32"/>
        </w:rPr>
        <w:t>改革局</w:t>
      </w:r>
      <w:proofErr w:type="gramEnd"/>
      <w:r w:rsidRPr="0033645C">
        <w:rPr>
          <w:rFonts w:ascii="Times New Roman" w:hAnsi="Times New Roman"/>
          <w:b/>
          <w:szCs w:val="32"/>
        </w:rPr>
        <w:t>副局长</w:t>
      </w:r>
    </w:p>
    <w:p w:rsidR="005C7775" w:rsidRPr="0033645C" w:rsidRDefault="00457517" w:rsidP="00D35322">
      <w:pPr>
        <w:ind w:firstLine="643"/>
        <w:rPr>
          <w:rFonts w:ascii="Times New Roman" w:hAnsi="Times New Roman"/>
          <w:b/>
          <w:szCs w:val="32"/>
        </w:rPr>
      </w:pPr>
      <w:r w:rsidRPr="0033645C">
        <w:rPr>
          <w:rFonts w:ascii="Times New Roman" w:hAnsi="Times New Roman"/>
          <w:b/>
        </w:rPr>
        <w:t>领导小组</w:t>
      </w:r>
      <w:r w:rsidRPr="0033645C">
        <w:rPr>
          <w:rFonts w:ascii="Times New Roman" w:hAnsi="Times New Roman"/>
          <w:b/>
          <w:szCs w:val="32"/>
        </w:rPr>
        <w:t>办公室设在县</w:t>
      </w:r>
      <w:r w:rsidR="000A2AAF">
        <w:rPr>
          <w:rFonts w:ascii="Times New Roman" w:hAnsi="Times New Roman" w:hint="eastAsia"/>
          <w:b/>
          <w:szCs w:val="32"/>
        </w:rPr>
        <w:t>发展和改革局</w:t>
      </w:r>
      <w:r w:rsidRPr="0033645C">
        <w:rPr>
          <w:rFonts w:ascii="Times New Roman" w:hAnsi="Times New Roman"/>
          <w:b/>
          <w:szCs w:val="32"/>
        </w:rPr>
        <w:t>，</w:t>
      </w:r>
      <w:r w:rsidR="00E3461A" w:rsidRPr="0033645C">
        <w:rPr>
          <w:rFonts w:ascii="Times New Roman" w:hAnsi="Times New Roman" w:hint="eastAsia"/>
          <w:b/>
          <w:szCs w:val="32"/>
        </w:rPr>
        <w:t>宋立波</w:t>
      </w:r>
      <w:r w:rsidR="000C5B0B">
        <w:rPr>
          <w:rFonts w:ascii="Times New Roman" w:hAnsi="Times New Roman" w:hint="eastAsia"/>
          <w:b/>
          <w:szCs w:val="32"/>
        </w:rPr>
        <w:t>同志</w:t>
      </w:r>
      <w:r w:rsidRPr="0033645C">
        <w:rPr>
          <w:rFonts w:ascii="Times New Roman" w:hAnsi="Times New Roman"/>
          <w:b/>
          <w:szCs w:val="32"/>
        </w:rPr>
        <w:t>兼任办公室主任。</w:t>
      </w:r>
      <w:r w:rsidR="000A2AAF">
        <w:rPr>
          <w:rFonts w:ascii="仿宋_GB2312" w:hint="eastAsia"/>
          <w:b/>
        </w:rPr>
        <w:t>领导小组不作为县政府议事协调机构，工作任务完成后即行撤销。</w:t>
      </w:r>
    </w:p>
    <w:p w:rsidR="005C7775" w:rsidRPr="0033645C" w:rsidRDefault="005C7775" w:rsidP="00D35322">
      <w:pPr>
        <w:ind w:firstLine="643"/>
        <w:rPr>
          <w:rFonts w:ascii="Times New Roman" w:hAnsi="Times New Roman"/>
          <w:b/>
          <w:szCs w:val="32"/>
        </w:rPr>
        <w:sectPr w:rsidR="005C7775" w:rsidRPr="0033645C" w:rsidSect="00C8029C">
          <w:headerReference w:type="even" r:id="rId8"/>
          <w:headerReference w:type="default" r:id="rId9"/>
          <w:footerReference w:type="even" r:id="rId10"/>
          <w:footerReference w:type="default" r:id="rId11"/>
          <w:headerReference w:type="first" r:id="rId12"/>
          <w:footerReference w:type="first" r:id="rId13"/>
          <w:pgSz w:w="11906" w:h="16838" w:code="9"/>
          <w:pgMar w:top="1985" w:right="1588" w:bottom="1701" w:left="1588" w:header="851" w:footer="1418" w:gutter="0"/>
          <w:cols w:space="0"/>
          <w:docGrid w:type="lines" w:linePitch="447"/>
        </w:sectPr>
      </w:pPr>
    </w:p>
    <w:p w:rsidR="005C7775" w:rsidRDefault="00457517" w:rsidP="00D35322">
      <w:pPr>
        <w:ind w:firstLineChars="0" w:firstLine="0"/>
        <w:rPr>
          <w:rFonts w:ascii="黑体" w:eastAsia="黑体" w:hAnsi="黑体"/>
          <w:b/>
          <w:kern w:val="0"/>
          <w:szCs w:val="32"/>
        </w:rPr>
      </w:pPr>
      <w:r w:rsidRPr="0033645C">
        <w:rPr>
          <w:rFonts w:ascii="黑体" w:eastAsia="黑体" w:hAnsi="黑体"/>
          <w:b/>
          <w:kern w:val="0"/>
          <w:szCs w:val="32"/>
        </w:rPr>
        <w:lastRenderedPageBreak/>
        <w:t>附件2</w:t>
      </w:r>
    </w:p>
    <w:p w:rsidR="005C7775" w:rsidRPr="0033645C" w:rsidRDefault="00D15405" w:rsidP="003F79C8">
      <w:pPr>
        <w:spacing w:beforeLines="50" w:afterLines="50"/>
        <w:ind w:firstLineChars="0" w:firstLine="0"/>
        <w:jc w:val="center"/>
        <w:rPr>
          <w:rFonts w:ascii="Times New Roman" w:eastAsia="方正小标宋简体" w:hAnsi="Times New Roman"/>
          <w:b/>
          <w:bCs/>
          <w:kern w:val="0"/>
          <w:sz w:val="44"/>
          <w:szCs w:val="44"/>
        </w:rPr>
      </w:pPr>
      <w:proofErr w:type="gramStart"/>
      <w:r w:rsidRPr="0033645C">
        <w:rPr>
          <w:rFonts w:ascii="Times New Roman" w:eastAsia="方正小标宋简体" w:hAnsi="Times New Roman"/>
          <w:b/>
          <w:bCs/>
          <w:kern w:val="0"/>
          <w:sz w:val="44"/>
          <w:szCs w:val="44"/>
        </w:rPr>
        <w:t>沂源</w:t>
      </w:r>
      <w:r w:rsidR="00457517" w:rsidRPr="0033645C">
        <w:rPr>
          <w:rFonts w:ascii="Times New Roman" w:eastAsia="方正小标宋简体" w:hAnsi="Times New Roman"/>
          <w:b/>
          <w:bCs/>
          <w:kern w:val="0"/>
          <w:sz w:val="44"/>
          <w:szCs w:val="44"/>
        </w:rPr>
        <w:t>县涉金融</w:t>
      </w:r>
      <w:proofErr w:type="gramEnd"/>
      <w:r w:rsidR="00457517" w:rsidRPr="0033645C">
        <w:rPr>
          <w:rFonts w:ascii="Times New Roman" w:eastAsia="方正小标宋简体" w:hAnsi="Times New Roman"/>
          <w:b/>
          <w:bCs/>
          <w:kern w:val="0"/>
          <w:sz w:val="44"/>
          <w:szCs w:val="44"/>
        </w:rPr>
        <w:t>领域失信企业名单</w:t>
      </w:r>
    </w:p>
    <w:tbl>
      <w:tblPr>
        <w:tblpPr w:leftFromText="180" w:rightFromText="180" w:vertAnchor="text" w:horzAnchor="margin" w:tblpXSpec="center" w:tblpY="2"/>
        <w:tblW w:w="14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4"/>
        <w:gridCol w:w="1133"/>
        <w:gridCol w:w="562"/>
        <w:gridCol w:w="288"/>
        <w:gridCol w:w="993"/>
        <w:gridCol w:w="995"/>
        <w:gridCol w:w="274"/>
        <w:gridCol w:w="1566"/>
        <w:gridCol w:w="1278"/>
        <w:gridCol w:w="139"/>
        <w:gridCol w:w="1137"/>
        <w:gridCol w:w="284"/>
        <w:gridCol w:w="1275"/>
        <w:gridCol w:w="284"/>
        <w:gridCol w:w="2464"/>
      </w:tblGrid>
      <w:tr w:rsidR="005C7775" w:rsidRPr="0033645C" w:rsidTr="00827B97">
        <w:trPr>
          <w:trHeight w:hRule="exact" w:val="713"/>
        </w:trPr>
        <w:tc>
          <w:tcPr>
            <w:tcW w:w="14196" w:type="dxa"/>
            <w:gridSpan w:val="15"/>
            <w:vAlign w:val="center"/>
          </w:tcPr>
          <w:p w:rsidR="005C7775" w:rsidRPr="0033645C" w:rsidRDefault="00D15405" w:rsidP="00827B97">
            <w:pPr>
              <w:widowControl/>
              <w:spacing w:line="280" w:lineRule="exact"/>
              <w:ind w:firstLineChars="0" w:firstLine="0"/>
              <w:jc w:val="center"/>
              <w:rPr>
                <w:rFonts w:ascii="Times New Roman" w:eastAsia="宋体" w:hAnsi="Times New Roman"/>
                <w:b/>
                <w:kern w:val="0"/>
                <w:sz w:val="24"/>
              </w:rPr>
            </w:pPr>
            <w:proofErr w:type="gramStart"/>
            <w:r w:rsidRPr="0033645C">
              <w:rPr>
                <w:rFonts w:ascii="Times New Roman" w:eastAsia="黑体" w:hAnsi="Times New Roman"/>
                <w:b/>
                <w:bCs/>
                <w:kern w:val="0"/>
                <w:sz w:val="24"/>
              </w:rPr>
              <w:t>沂源</w:t>
            </w:r>
            <w:r w:rsidR="00F75983" w:rsidRPr="0033645C">
              <w:rPr>
                <w:rFonts w:ascii="Times New Roman" w:eastAsia="黑体" w:hAnsi="Times New Roman"/>
                <w:b/>
                <w:bCs/>
                <w:kern w:val="0"/>
                <w:sz w:val="24"/>
              </w:rPr>
              <w:t>县</w:t>
            </w:r>
            <w:r w:rsidR="00F75983" w:rsidRPr="0033645C">
              <w:rPr>
                <w:rFonts w:ascii="Times New Roman" w:eastAsia="黑体" w:hAnsi="Times New Roman" w:hint="eastAsia"/>
                <w:b/>
                <w:bCs/>
                <w:kern w:val="0"/>
                <w:sz w:val="24"/>
              </w:rPr>
              <w:t>涉金融</w:t>
            </w:r>
            <w:proofErr w:type="gramEnd"/>
            <w:r w:rsidR="00F75983" w:rsidRPr="0033645C">
              <w:rPr>
                <w:rFonts w:ascii="Times New Roman" w:eastAsia="黑体" w:hAnsi="Times New Roman" w:hint="eastAsia"/>
                <w:b/>
                <w:bCs/>
                <w:kern w:val="0"/>
                <w:sz w:val="24"/>
              </w:rPr>
              <w:t>失信关联黑</w:t>
            </w:r>
            <w:r w:rsidR="00457517" w:rsidRPr="0033645C">
              <w:rPr>
                <w:rFonts w:ascii="Times New Roman" w:eastAsia="黑体" w:hAnsi="Times New Roman"/>
                <w:b/>
                <w:bCs/>
                <w:kern w:val="0"/>
                <w:sz w:val="24"/>
              </w:rPr>
              <w:t>名单</w:t>
            </w:r>
            <w:r w:rsidR="000C5B0B">
              <w:rPr>
                <w:rFonts w:ascii="Times New Roman" w:eastAsia="黑体" w:hAnsi="Times New Roman" w:hint="eastAsia"/>
                <w:b/>
                <w:bCs/>
                <w:kern w:val="0"/>
                <w:sz w:val="24"/>
              </w:rPr>
              <w:t>（</w:t>
            </w:r>
            <w:r w:rsidR="000C5B0B" w:rsidRPr="000D2441">
              <w:rPr>
                <w:rFonts w:ascii="黑体" w:eastAsia="黑体" w:hAnsi="黑体" w:hint="eastAsia"/>
                <w:b/>
                <w:bCs/>
                <w:kern w:val="0"/>
                <w:sz w:val="24"/>
              </w:rPr>
              <w:t>1</w:t>
            </w:r>
            <w:r w:rsidR="000C5B0B">
              <w:rPr>
                <w:rFonts w:ascii="Times New Roman" w:eastAsia="黑体" w:hAnsi="Times New Roman" w:hint="eastAsia"/>
                <w:b/>
                <w:bCs/>
                <w:kern w:val="0"/>
                <w:sz w:val="24"/>
              </w:rPr>
              <w:t>家）</w:t>
            </w:r>
          </w:p>
        </w:tc>
      </w:tr>
      <w:tr w:rsidR="00827B97" w:rsidRPr="0033645C" w:rsidTr="00667E61">
        <w:trPr>
          <w:trHeight w:hRule="exact" w:val="583"/>
        </w:trPr>
        <w:tc>
          <w:tcPr>
            <w:tcW w:w="3219" w:type="dxa"/>
            <w:gridSpan w:val="3"/>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b/>
                <w:bCs/>
                <w:kern w:val="0"/>
                <w:sz w:val="24"/>
              </w:rPr>
              <w:t>企业名称</w:t>
            </w:r>
          </w:p>
        </w:tc>
        <w:tc>
          <w:tcPr>
            <w:tcW w:w="2550" w:type="dxa"/>
            <w:gridSpan w:val="4"/>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b/>
                <w:bCs/>
                <w:kern w:val="0"/>
                <w:sz w:val="24"/>
              </w:rPr>
              <w:t>统一社会信用代码</w:t>
            </w:r>
          </w:p>
        </w:tc>
        <w:tc>
          <w:tcPr>
            <w:tcW w:w="1566" w:type="dxa"/>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hint="eastAsia"/>
                <w:b/>
                <w:bCs/>
                <w:kern w:val="0"/>
                <w:sz w:val="24"/>
              </w:rPr>
              <w:t>工商注册号</w:t>
            </w:r>
          </w:p>
        </w:tc>
        <w:tc>
          <w:tcPr>
            <w:tcW w:w="1417" w:type="dxa"/>
            <w:gridSpan w:val="2"/>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hint="eastAsia"/>
                <w:b/>
                <w:bCs/>
                <w:kern w:val="0"/>
                <w:sz w:val="24"/>
              </w:rPr>
              <w:t>机构类型</w:t>
            </w:r>
          </w:p>
        </w:tc>
        <w:tc>
          <w:tcPr>
            <w:tcW w:w="1421" w:type="dxa"/>
            <w:gridSpan w:val="2"/>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hint="eastAsia"/>
                <w:b/>
                <w:bCs/>
                <w:kern w:val="0"/>
                <w:sz w:val="24"/>
              </w:rPr>
              <w:t>失信类型</w:t>
            </w:r>
          </w:p>
        </w:tc>
        <w:tc>
          <w:tcPr>
            <w:tcW w:w="1559" w:type="dxa"/>
            <w:gridSpan w:val="2"/>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hint="eastAsia"/>
                <w:b/>
                <w:bCs/>
                <w:kern w:val="0"/>
                <w:sz w:val="24"/>
              </w:rPr>
              <w:t>执行时间</w:t>
            </w:r>
          </w:p>
        </w:tc>
        <w:tc>
          <w:tcPr>
            <w:tcW w:w="2464" w:type="dxa"/>
            <w:vAlign w:val="center"/>
          </w:tcPr>
          <w:p w:rsidR="00827B97" w:rsidRPr="0033645C" w:rsidRDefault="00827B97" w:rsidP="00827B97">
            <w:pPr>
              <w:widowControl/>
              <w:spacing w:line="280" w:lineRule="exact"/>
              <w:ind w:firstLineChars="0" w:firstLine="0"/>
              <w:jc w:val="center"/>
              <w:rPr>
                <w:rFonts w:ascii="Times New Roman" w:eastAsia="黑体" w:hAnsi="Times New Roman"/>
                <w:b/>
                <w:bCs/>
                <w:kern w:val="0"/>
                <w:sz w:val="24"/>
              </w:rPr>
            </w:pPr>
            <w:r w:rsidRPr="0033645C">
              <w:rPr>
                <w:rFonts w:ascii="Times New Roman" w:eastAsia="黑体" w:hAnsi="Times New Roman" w:hint="eastAsia"/>
                <w:b/>
                <w:bCs/>
                <w:kern w:val="0"/>
                <w:sz w:val="24"/>
              </w:rPr>
              <w:t>执行</w:t>
            </w:r>
            <w:proofErr w:type="gramStart"/>
            <w:r w:rsidRPr="0033645C">
              <w:rPr>
                <w:rFonts w:ascii="Times New Roman" w:eastAsia="黑体" w:hAnsi="Times New Roman" w:hint="eastAsia"/>
                <w:b/>
                <w:bCs/>
                <w:kern w:val="0"/>
                <w:sz w:val="24"/>
              </w:rPr>
              <w:t>文案号</w:t>
            </w:r>
            <w:proofErr w:type="gramEnd"/>
          </w:p>
        </w:tc>
      </w:tr>
      <w:tr w:rsidR="00827B97" w:rsidRPr="0033645C" w:rsidTr="00827B97">
        <w:trPr>
          <w:trHeight w:hRule="exact" w:val="769"/>
        </w:trPr>
        <w:tc>
          <w:tcPr>
            <w:tcW w:w="3219" w:type="dxa"/>
            <w:gridSpan w:val="3"/>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沂源县成业融资担保</w:t>
            </w:r>
          </w:p>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有限公司</w:t>
            </w:r>
          </w:p>
        </w:tc>
        <w:tc>
          <w:tcPr>
            <w:tcW w:w="2550" w:type="dxa"/>
            <w:gridSpan w:val="4"/>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91370323581924278</w:t>
            </w:r>
            <w:r>
              <w:rPr>
                <w:rFonts w:ascii="仿宋_GB2312" w:hAnsi="Times New Roman" w:hint="eastAsia"/>
                <w:b/>
                <w:kern w:val="0"/>
                <w:sz w:val="24"/>
              </w:rPr>
              <w:t>W</w:t>
            </w:r>
            <w:r w:rsidRPr="0033645C">
              <w:rPr>
                <w:rFonts w:ascii="仿宋_GB2312" w:hAnsi="Times New Roman" w:hint="eastAsia"/>
                <w:b/>
                <w:kern w:val="0"/>
                <w:sz w:val="24"/>
              </w:rPr>
              <w:t xml:space="preserve">　</w:t>
            </w:r>
          </w:p>
        </w:tc>
        <w:tc>
          <w:tcPr>
            <w:tcW w:w="1566"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p>
        </w:tc>
        <w:tc>
          <w:tcPr>
            <w:tcW w:w="1417"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融资担保</w:t>
            </w:r>
          </w:p>
        </w:tc>
        <w:tc>
          <w:tcPr>
            <w:tcW w:w="1421"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失信被执行</w:t>
            </w:r>
          </w:p>
        </w:tc>
        <w:tc>
          <w:tcPr>
            <w:tcW w:w="1559"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p>
        </w:tc>
        <w:tc>
          <w:tcPr>
            <w:tcW w:w="2464"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（2017）鲁0323执403号</w:t>
            </w:r>
          </w:p>
        </w:tc>
      </w:tr>
      <w:tr w:rsidR="00F75983" w:rsidRPr="0033645C" w:rsidTr="00827B97">
        <w:trPr>
          <w:trHeight w:hRule="exact" w:val="632"/>
        </w:trPr>
        <w:tc>
          <w:tcPr>
            <w:tcW w:w="14196" w:type="dxa"/>
            <w:gridSpan w:val="15"/>
            <w:vAlign w:val="center"/>
          </w:tcPr>
          <w:p w:rsidR="00F75983" w:rsidRPr="0033645C" w:rsidRDefault="00B61B49"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沂源县</w:t>
            </w:r>
            <w:r w:rsidR="00F75983" w:rsidRPr="0033645C">
              <w:rPr>
                <w:rFonts w:ascii="黑体" w:eastAsia="黑体" w:hAnsi="黑体" w:hint="eastAsia"/>
                <w:b/>
                <w:kern w:val="0"/>
                <w:sz w:val="24"/>
              </w:rPr>
              <w:t>失信重点关注名单（非法集资预警</w:t>
            </w:r>
            <w:r w:rsidR="00CF3E74" w:rsidRPr="000D2441">
              <w:rPr>
                <w:rFonts w:ascii="黑体" w:eastAsia="黑体" w:hAnsi="黑体" w:hint="eastAsia"/>
                <w:b/>
                <w:bCs/>
                <w:kern w:val="0"/>
                <w:sz w:val="24"/>
              </w:rPr>
              <w:t>1</w:t>
            </w:r>
            <w:r w:rsidR="00CF3E74">
              <w:rPr>
                <w:rFonts w:ascii="黑体" w:eastAsia="黑体" w:hAnsi="黑体" w:hint="eastAsia"/>
                <w:b/>
                <w:kern w:val="0"/>
                <w:sz w:val="24"/>
              </w:rPr>
              <w:t>家</w:t>
            </w:r>
            <w:r w:rsidR="00F75983" w:rsidRPr="0033645C">
              <w:rPr>
                <w:rFonts w:ascii="黑体" w:eastAsia="黑体" w:hAnsi="黑体" w:hint="eastAsia"/>
                <w:b/>
                <w:kern w:val="0"/>
                <w:sz w:val="24"/>
              </w:rPr>
              <w:t>）</w:t>
            </w:r>
          </w:p>
        </w:tc>
      </w:tr>
      <w:tr w:rsidR="00827B97" w:rsidRPr="0033645C" w:rsidTr="00667E61">
        <w:trPr>
          <w:trHeight w:hRule="exact" w:val="841"/>
        </w:trPr>
        <w:tc>
          <w:tcPr>
            <w:tcW w:w="1524" w:type="dxa"/>
            <w:vAlign w:val="center"/>
          </w:tcPr>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公司名称</w:t>
            </w:r>
          </w:p>
        </w:tc>
        <w:tc>
          <w:tcPr>
            <w:tcW w:w="1133" w:type="dxa"/>
            <w:vAlign w:val="center"/>
          </w:tcPr>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统一社会信用代码</w:t>
            </w:r>
          </w:p>
        </w:tc>
        <w:tc>
          <w:tcPr>
            <w:tcW w:w="850" w:type="dxa"/>
            <w:gridSpan w:val="2"/>
            <w:vAlign w:val="center"/>
          </w:tcPr>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预警分值</w:t>
            </w:r>
          </w:p>
        </w:tc>
        <w:tc>
          <w:tcPr>
            <w:tcW w:w="993" w:type="dxa"/>
            <w:vAlign w:val="center"/>
          </w:tcPr>
          <w:p w:rsidR="00667E61"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法人</w:t>
            </w:r>
          </w:p>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代表</w:t>
            </w:r>
          </w:p>
        </w:tc>
        <w:tc>
          <w:tcPr>
            <w:tcW w:w="995" w:type="dxa"/>
            <w:vAlign w:val="center"/>
          </w:tcPr>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注册资本（万）</w:t>
            </w:r>
          </w:p>
        </w:tc>
        <w:tc>
          <w:tcPr>
            <w:tcW w:w="1840" w:type="dxa"/>
            <w:gridSpan w:val="2"/>
            <w:vAlign w:val="center"/>
          </w:tcPr>
          <w:p w:rsidR="00827B97" w:rsidRPr="0033645C" w:rsidRDefault="00827B97" w:rsidP="00827B97">
            <w:pPr>
              <w:widowControl/>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注册时间</w:t>
            </w:r>
          </w:p>
        </w:tc>
        <w:tc>
          <w:tcPr>
            <w:tcW w:w="1278" w:type="dxa"/>
            <w:vAlign w:val="center"/>
          </w:tcPr>
          <w:p w:rsidR="00827B97" w:rsidRPr="0033645C" w:rsidRDefault="00827B97" w:rsidP="00827B97">
            <w:pPr>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工商登记机构</w:t>
            </w:r>
          </w:p>
        </w:tc>
        <w:tc>
          <w:tcPr>
            <w:tcW w:w="1276" w:type="dxa"/>
            <w:gridSpan w:val="2"/>
            <w:vAlign w:val="center"/>
          </w:tcPr>
          <w:p w:rsidR="00827B97" w:rsidRPr="0033645C" w:rsidRDefault="00827B97" w:rsidP="00827B97">
            <w:pPr>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注册地址</w:t>
            </w:r>
          </w:p>
        </w:tc>
        <w:tc>
          <w:tcPr>
            <w:tcW w:w="1559" w:type="dxa"/>
            <w:gridSpan w:val="2"/>
            <w:vAlign w:val="center"/>
          </w:tcPr>
          <w:p w:rsidR="00827B97" w:rsidRPr="0033645C" w:rsidRDefault="00827B97" w:rsidP="00827B97">
            <w:pPr>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注册号</w:t>
            </w:r>
          </w:p>
        </w:tc>
        <w:tc>
          <w:tcPr>
            <w:tcW w:w="2748" w:type="dxa"/>
            <w:gridSpan w:val="2"/>
            <w:vAlign w:val="center"/>
          </w:tcPr>
          <w:p w:rsidR="00827B97" w:rsidRPr="0033645C" w:rsidRDefault="00827B97" w:rsidP="00827B97">
            <w:pPr>
              <w:spacing w:line="280" w:lineRule="exact"/>
              <w:ind w:firstLineChars="0" w:firstLine="0"/>
              <w:jc w:val="center"/>
              <w:rPr>
                <w:rFonts w:ascii="黑体" w:eastAsia="黑体" w:hAnsi="黑体"/>
                <w:b/>
                <w:kern w:val="0"/>
                <w:sz w:val="24"/>
              </w:rPr>
            </w:pPr>
            <w:r w:rsidRPr="0033645C">
              <w:rPr>
                <w:rFonts w:ascii="黑体" w:eastAsia="黑体" w:hAnsi="黑体" w:hint="eastAsia"/>
                <w:b/>
                <w:kern w:val="0"/>
                <w:sz w:val="24"/>
              </w:rPr>
              <w:t>经营范围</w:t>
            </w:r>
          </w:p>
        </w:tc>
      </w:tr>
      <w:tr w:rsidR="00827B97" w:rsidRPr="0033645C" w:rsidTr="00667E61">
        <w:trPr>
          <w:trHeight w:hRule="exact" w:val="3432"/>
        </w:trPr>
        <w:tc>
          <w:tcPr>
            <w:tcW w:w="1524"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淄博鸿</w:t>
            </w:r>
            <w:proofErr w:type="gramStart"/>
            <w:r w:rsidRPr="0033645C">
              <w:rPr>
                <w:rFonts w:ascii="仿宋_GB2312" w:hAnsi="Times New Roman" w:hint="eastAsia"/>
                <w:b/>
                <w:kern w:val="0"/>
                <w:sz w:val="24"/>
              </w:rPr>
              <w:t>睿</w:t>
            </w:r>
            <w:proofErr w:type="gramEnd"/>
            <w:r w:rsidRPr="0033645C">
              <w:rPr>
                <w:rFonts w:ascii="仿宋_GB2312" w:hAnsi="Times New Roman" w:hint="eastAsia"/>
                <w:b/>
                <w:kern w:val="0"/>
                <w:sz w:val="24"/>
              </w:rPr>
              <w:t>投资有限公司</w:t>
            </w:r>
          </w:p>
        </w:tc>
        <w:tc>
          <w:tcPr>
            <w:tcW w:w="1133"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p>
        </w:tc>
        <w:tc>
          <w:tcPr>
            <w:tcW w:w="850"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76</w:t>
            </w:r>
          </w:p>
        </w:tc>
        <w:tc>
          <w:tcPr>
            <w:tcW w:w="993"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proofErr w:type="gramStart"/>
            <w:r w:rsidRPr="0033645C">
              <w:rPr>
                <w:rFonts w:ascii="仿宋_GB2312" w:hAnsi="Times New Roman" w:hint="eastAsia"/>
                <w:b/>
                <w:kern w:val="0"/>
                <w:sz w:val="24"/>
              </w:rPr>
              <w:t>亓</w:t>
            </w:r>
            <w:proofErr w:type="gramEnd"/>
            <w:r w:rsidRPr="0033645C">
              <w:rPr>
                <w:rFonts w:ascii="仿宋_GB2312" w:hAnsi="Times New Roman" w:hint="eastAsia"/>
                <w:b/>
                <w:kern w:val="0"/>
                <w:sz w:val="24"/>
              </w:rPr>
              <w:t>宪忠</w:t>
            </w:r>
          </w:p>
        </w:tc>
        <w:tc>
          <w:tcPr>
            <w:tcW w:w="995"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1000</w:t>
            </w:r>
          </w:p>
        </w:tc>
        <w:tc>
          <w:tcPr>
            <w:tcW w:w="1840"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2014年10月27日</w:t>
            </w:r>
          </w:p>
        </w:tc>
        <w:tc>
          <w:tcPr>
            <w:tcW w:w="1278" w:type="dxa"/>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沂源县工商行政管理局</w:t>
            </w:r>
          </w:p>
        </w:tc>
        <w:tc>
          <w:tcPr>
            <w:tcW w:w="1276"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县城</w:t>
            </w:r>
            <w:proofErr w:type="gramStart"/>
            <w:r w:rsidRPr="0033645C">
              <w:rPr>
                <w:rFonts w:ascii="仿宋_GB2312" w:hAnsi="Times New Roman" w:hint="eastAsia"/>
                <w:b/>
                <w:kern w:val="0"/>
                <w:sz w:val="24"/>
              </w:rPr>
              <w:t>瑞阳</w:t>
            </w:r>
            <w:proofErr w:type="gramEnd"/>
            <w:r w:rsidRPr="0033645C">
              <w:rPr>
                <w:rFonts w:ascii="仿宋_GB2312" w:hAnsi="Times New Roman" w:hint="eastAsia"/>
                <w:b/>
                <w:kern w:val="0"/>
                <w:sz w:val="24"/>
              </w:rPr>
              <w:t>路东河北社区沿街1号楼</w:t>
            </w:r>
          </w:p>
        </w:tc>
        <w:tc>
          <w:tcPr>
            <w:tcW w:w="1559" w:type="dxa"/>
            <w:gridSpan w:val="2"/>
            <w:vAlign w:val="center"/>
          </w:tcPr>
          <w:p w:rsidR="00827B97" w:rsidRPr="0033645C" w:rsidRDefault="00827B97" w:rsidP="00827B97">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370323200013467</w:t>
            </w:r>
          </w:p>
        </w:tc>
        <w:tc>
          <w:tcPr>
            <w:tcW w:w="2748" w:type="dxa"/>
            <w:gridSpan w:val="2"/>
            <w:vAlign w:val="center"/>
          </w:tcPr>
          <w:p w:rsidR="00827B97" w:rsidRPr="0033645C" w:rsidRDefault="00827B97" w:rsidP="00827B97">
            <w:pPr>
              <w:widowControl/>
              <w:spacing w:line="280" w:lineRule="exact"/>
              <w:ind w:firstLineChars="0" w:firstLine="0"/>
              <w:rPr>
                <w:rFonts w:ascii="仿宋_GB2312" w:hAnsi="Times New Roman"/>
                <w:b/>
                <w:kern w:val="0"/>
                <w:sz w:val="24"/>
              </w:rPr>
            </w:pPr>
            <w:r w:rsidRPr="0033645C">
              <w:rPr>
                <w:rFonts w:ascii="仿宋_GB2312" w:hAnsi="Times New Roman" w:hint="eastAsia"/>
                <w:b/>
                <w:kern w:val="0"/>
                <w:sz w:val="24"/>
              </w:rPr>
              <w:t>按照监管规定，以自有资金对未上市企业和上市公司非公开发行股票进行投资；企业管理咨询；商务信息咨询(不含证券、基金、期货、金融信息咨询，不含消费储值及类似相关业务）；企业形象策划。（依法须经批准的项目，经相关部门批准后方可开展经营活动）。</w:t>
            </w:r>
          </w:p>
        </w:tc>
      </w:tr>
    </w:tbl>
    <w:p w:rsidR="00667E61" w:rsidRDefault="00667E61" w:rsidP="00D35322">
      <w:pPr>
        <w:ind w:firstLineChars="0" w:firstLine="0"/>
        <w:jc w:val="center"/>
        <w:rPr>
          <w:rFonts w:ascii="Times New Roman" w:eastAsia="方正小标宋简体" w:hAnsi="Times New Roman"/>
          <w:b/>
          <w:bCs/>
          <w:kern w:val="0"/>
          <w:sz w:val="44"/>
          <w:szCs w:val="44"/>
        </w:rPr>
        <w:sectPr w:rsidR="00667E61" w:rsidSect="00667E61">
          <w:pgSz w:w="16838" w:h="11906" w:orient="landscape" w:code="9"/>
          <w:pgMar w:top="1418" w:right="1418" w:bottom="1134" w:left="1418" w:header="851" w:footer="851" w:gutter="0"/>
          <w:cols w:space="0"/>
          <w:docGrid w:type="lines" w:linePitch="467"/>
        </w:sectPr>
      </w:pPr>
    </w:p>
    <w:p w:rsidR="00667E61" w:rsidRDefault="00667E61" w:rsidP="00667E61">
      <w:pPr>
        <w:spacing w:line="240" w:lineRule="exact"/>
        <w:ind w:firstLineChars="0" w:firstLine="0"/>
        <w:jc w:val="center"/>
        <w:rPr>
          <w:rFonts w:ascii="Times New Roman" w:eastAsia="方正小标宋简体" w:hAnsi="Times New Roman"/>
          <w:b/>
          <w:bCs/>
          <w:kern w:val="0"/>
          <w:sz w:val="44"/>
          <w:szCs w:val="44"/>
        </w:rPr>
      </w:pPr>
    </w:p>
    <w:tbl>
      <w:tblPr>
        <w:tblpPr w:leftFromText="180" w:rightFromText="180" w:vertAnchor="text" w:horzAnchor="margin" w:tblpXSpec="center" w:tblpY="2"/>
        <w:tblW w:w="14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1"/>
        <w:gridCol w:w="4850"/>
        <w:gridCol w:w="2580"/>
        <w:gridCol w:w="2163"/>
        <w:gridCol w:w="1418"/>
        <w:gridCol w:w="1514"/>
        <w:gridCol w:w="950"/>
      </w:tblGrid>
      <w:tr w:rsidR="00667E61" w:rsidRPr="0033645C" w:rsidTr="007229E3">
        <w:trPr>
          <w:trHeight w:hRule="exact" w:val="964"/>
        </w:trPr>
        <w:tc>
          <w:tcPr>
            <w:tcW w:w="14196" w:type="dxa"/>
            <w:gridSpan w:val="7"/>
            <w:vAlign w:val="center"/>
          </w:tcPr>
          <w:p w:rsidR="00667E61" w:rsidRPr="0033645C" w:rsidRDefault="00667E61" w:rsidP="007229E3">
            <w:pPr>
              <w:widowControl/>
              <w:spacing w:line="280" w:lineRule="exact"/>
              <w:ind w:firstLineChars="0" w:firstLine="0"/>
              <w:jc w:val="center"/>
              <w:rPr>
                <w:rFonts w:ascii="Times New Roman" w:eastAsia="宋体" w:hAnsi="Times New Roman"/>
                <w:b/>
                <w:kern w:val="0"/>
                <w:sz w:val="24"/>
              </w:rPr>
            </w:pPr>
            <w:r w:rsidRPr="0033645C">
              <w:rPr>
                <w:rFonts w:ascii="Times New Roman" w:eastAsia="黑体" w:hAnsi="Times New Roman"/>
                <w:b/>
                <w:bCs/>
                <w:kern w:val="0"/>
                <w:sz w:val="24"/>
              </w:rPr>
              <w:t>沂源县失信重点关注名单（工商异常名录</w:t>
            </w:r>
            <w:r w:rsidRPr="000D2441">
              <w:rPr>
                <w:rFonts w:ascii="黑体" w:eastAsia="黑体" w:hAnsi="黑体" w:hint="eastAsia"/>
                <w:b/>
                <w:bCs/>
                <w:kern w:val="0"/>
                <w:sz w:val="24"/>
              </w:rPr>
              <w:t>5</w:t>
            </w:r>
            <w:r>
              <w:rPr>
                <w:rFonts w:ascii="Times New Roman" w:eastAsia="黑体" w:hAnsi="Times New Roman" w:hint="eastAsia"/>
                <w:b/>
                <w:bCs/>
                <w:kern w:val="0"/>
                <w:sz w:val="24"/>
              </w:rPr>
              <w:t>家</w:t>
            </w:r>
            <w:r w:rsidRPr="0033645C">
              <w:rPr>
                <w:rFonts w:ascii="Times New Roman" w:eastAsia="黑体" w:hAnsi="Times New Roman"/>
                <w:b/>
                <w:bCs/>
                <w:kern w:val="0"/>
                <w:sz w:val="24"/>
              </w:rPr>
              <w:t>）</w:t>
            </w:r>
          </w:p>
        </w:tc>
      </w:tr>
      <w:tr w:rsidR="00667E61" w:rsidRPr="0033645C" w:rsidTr="007229E3">
        <w:trPr>
          <w:trHeight w:hRule="exact" w:val="964"/>
        </w:trPr>
        <w:tc>
          <w:tcPr>
            <w:tcW w:w="721"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序号</w:t>
            </w:r>
          </w:p>
        </w:tc>
        <w:tc>
          <w:tcPr>
            <w:tcW w:w="4850"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企业名称</w:t>
            </w:r>
          </w:p>
        </w:tc>
        <w:tc>
          <w:tcPr>
            <w:tcW w:w="2580"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统一社会信用代码</w:t>
            </w:r>
          </w:p>
        </w:tc>
        <w:tc>
          <w:tcPr>
            <w:tcW w:w="2163"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工商注册号</w:t>
            </w:r>
          </w:p>
        </w:tc>
        <w:tc>
          <w:tcPr>
            <w:tcW w:w="1418"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机构类型</w:t>
            </w:r>
          </w:p>
        </w:tc>
        <w:tc>
          <w:tcPr>
            <w:tcW w:w="1514"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失信类型</w:t>
            </w:r>
          </w:p>
        </w:tc>
        <w:tc>
          <w:tcPr>
            <w:tcW w:w="950" w:type="dxa"/>
            <w:vAlign w:val="center"/>
          </w:tcPr>
          <w:p w:rsidR="00667E61" w:rsidRPr="0033645C" w:rsidRDefault="00667E61" w:rsidP="007229E3">
            <w:pPr>
              <w:widowControl/>
              <w:spacing w:line="280" w:lineRule="exact"/>
              <w:ind w:firstLineChars="0" w:firstLine="0"/>
              <w:jc w:val="center"/>
              <w:rPr>
                <w:rFonts w:ascii="Times New Roman" w:eastAsia="黑体" w:hAnsi="Times New Roman"/>
                <w:b/>
                <w:kern w:val="0"/>
                <w:sz w:val="24"/>
              </w:rPr>
            </w:pPr>
            <w:r w:rsidRPr="0033645C">
              <w:rPr>
                <w:rFonts w:ascii="Times New Roman" w:eastAsia="黑体" w:hAnsi="Times New Roman"/>
                <w:b/>
                <w:kern w:val="0"/>
                <w:sz w:val="24"/>
              </w:rPr>
              <w:t>备注</w:t>
            </w:r>
          </w:p>
        </w:tc>
      </w:tr>
      <w:tr w:rsidR="00667E61" w:rsidRPr="0033645C" w:rsidTr="007229E3">
        <w:trPr>
          <w:trHeight w:hRule="exact" w:val="964"/>
        </w:trPr>
        <w:tc>
          <w:tcPr>
            <w:tcW w:w="721"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1</w:t>
            </w:r>
          </w:p>
        </w:tc>
        <w:tc>
          <w:tcPr>
            <w:tcW w:w="48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沂源安志明富投资咨询有限公司</w:t>
            </w:r>
          </w:p>
        </w:tc>
        <w:tc>
          <w:tcPr>
            <w:tcW w:w="258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91370323588782778F</w:t>
            </w:r>
          </w:p>
        </w:tc>
        <w:tc>
          <w:tcPr>
            <w:tcW w:w="2163"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370323200005993</w:t>
            </w:r>
          </w:p>
        </w:tc>
        <w:tc>
          <w:tcPr>
            <w:tcW w:w="1418"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投资咨询</w:t>
            </w:r>
          </w:p>
        </w:tc>
        <w:tc>
          <w:tcPr>
            <w:tcW w:w="1514"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经营异常</w:t>
            </w:r>
          </w:p>
        </w:tc>
        <w:tc>
          <w:tcPr>
            <w:tcW w:w="9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 xml:space="preserve">　</w:t>
            </w:r>
          </w:p>
        </w:tc>
      </w:tr>
      <w:tr w:rsidR="00667E61" w:rsidRPr="0033645C" w:rsidTr="007229E3">
        <w:trPr>
          <w:trHeight w:hRule="exact" w:val="964"/>
        </w:trPr>
        <w:tc>
          <w:tcPr>
            <w:tcW w:w="721"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2</w:t>
            </w:r>
          </w:p>
        </w:tc>
        <w:tc>
          <w:tcPr>
            <w:tcW w:w="48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沂源冠群投资咨询有限公司</w:t>
            </w:r>
          </w:p>
        </w:tc>
        <w:tc>
          <w:tcPr>
            <w:tcW w:w="258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913703230687313529</w:t>
            </w:r>
          </w:p>
        </w:tc>
        <w:tc>
          <w:tcPr>
            <w:tcW w:w="2163"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370323200008726</w:t>
            </w:r>
          </w:p>
        </w:tc>
        <w:tc>
          <w:tcPr>
            <w:tcW w:w="1418"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投资咨询</w:t>
            </w:r>
          </w:p>
        </w:tc>
        <w:tc>
          <w:tcPr>
            <w:tcW w:w="1514"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经营异常</w:t>
            </w:r>
          </w:p>
        </w:tc>
        <w:tc>
          <w:tcPr>
            <w:tcW w:w="9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 xml:space="preserve">　</w:t>
            </w:r>
          </w:p>
        </w:tc>
      </w:tr>
      <w:tr w:rsidR="00667E61" w:rsidRPr="0033645C" w:rsidTr="007229E3">
        <w:trPr>
          <w:trHeight w:hRule="exact" w:val="964"/>
        </w:trPr>
        <w:tc>
          <w:tcPr>
            <w:tcW w:w="721"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w:t>
            </w:r>
          </w:p>
        </w:tc>
        <w:tc>
          <w:tcPr>
            <w:tcW w:w="48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沂源荣升投资咨询有限公司</w:t>
            </w:r>
          </w:p>
        </w:tc>
        <w:tc>
          <w:tcPr>
            <w:tcW w:w="258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91370323581924331Q</w:t>
            </w:r>
          </w:p>
        </w:tc>
        <w:tc>
          <w:tcPr>
            <w:tcW w:w="2163"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370323200005418</w:t>
            </w:r>
          </w:p>
        </w:tc>
        <w:tc>
          <w:tcPr>
            <w:tcW w:w="1418"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投资咨询</w:t>
            </w:r>
          </w:p>
        </w:tc>
        <w:tc>
          <w:tcPr>
            <w:tcW w:w="1514"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经营异常</w:t>
            </w:r>
          </w:p>
        </w:tc>
        <w:tc>
          <w:tcPr>
            <w:tcW w:w="9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 xml:space="preserve">　</w:t>
            </w:r>
          </w:p>
        </w:tc>
      </w:tr>
      <w:tr w:rsidR="00667E61" w:rsidRPr="0033645C" w:rsidTr="007229E3">
        <w:trPr>
          <w:trHeight w:hRule="exact" w:val="964"/>
        </w:trPr>
        <w:tc>
          <w:tcPr>
            <w:tcW w:w="721"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4</w:t>
            </w:r>
          </w:p>
        </w:tc>
        <w:tc>
          <w:tcPr>
            <w:tcW w:w="4850"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沂源</w:t>
            </w:r>
            <w:proofErr w:type="gramStart"/>
            <w:r w:rsidRPr="0033645C">
              <w:rPr>
                <w:rFonts w:ascii="仿宋_GB2312" w:hAnsi="Times New Roman" w:hint="eastAsia"/>
                <w:b/>
                <w:kern w:val="0"/>
                <w:sz w:val="24"/>
              </w:rPr>
              <w:t>睿</w:t>
            </w:r>
            <w:proofErr w:type="gramEnd"/>
            <w:r w:rsidRPr="0033645C">
              <w:rPr>
                <w:rFonts w:ascii="仿宋_GB2312" w:hAnsi="Times New Roman" w:hint="eastAsia"/>
                <w:b/>
                <w:kern w:val="0"/>
                <w:sz w:val="24"/>
              </w:rPr>
              <w:t>信投资咨询有限公司</w:t>
            </w:r>
          </w:p>
        </w:tc>
        <w:tc>
          <w:tcPr>
            <w:tcW w:w="2580"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913703235578639625</w:t>
            </w:r>
          </w:p>
        </w:tc>
        <w:tc>
          <w:tcPr>
            <w:tcW w:w="2163"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370323200000560</w:t>
            </w:r>
          </w:p>
        </w:tc>
        <w:tc>
          <w:tcPr>
            <w:tcW w:w="1418"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投资咨询</w:t>
            </w:r>
          </w:p>
        </w:tc>
        <w:tc>
          <w:tcPr>
            <w:tcW w:w="1514"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经营异常</w:t>
            </w:r>
          </w:p>
        </w:tc>
        <w:tc>
          <w:tcPr>
            <w:tcW w:w="950" w:type="dxa"/>
            <w:tcBorders>
              <w:bottom w:val="single" w:sz="4" w:space="0" w:color="auto"/>
            </w:tcBorders>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 xml:space="preserve">　</w:t>
            </w:r>
          </w:p>
        </w:tc>
      </w:tr>
      <w:tr w:rsidR="00667E61" w:rsidRPr="0033645C" w:rsidTr="007229E3">
        <w:trPr>
          <w:trHeight w:hRule="exact" w:val="964"/>
        </w:trPr>
        <w:tc>
          <w:tcPr>
            <w:tcW w:w="721"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5</w:t>
            </w:r>
          </w:p>
        </w:tc>
        <w:tc>
          <w:tcPr>
            <w:tcW w:w="48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proofErr w:type="gramStart"/>
            <w:r w:rsidRPr="0033645C">
              <w:rPr>
                <w:rFonts w:ascii="仿宋_GB2312" w:hAnsi="Times New Roman" w:hint="eastAsia"/>
                <w:b/>
                <w:kern w:val="0"/>
                <w:sz w:val="24"/>
              </w:rPr>
              <w:t>沂源县振海</w:t>
            </w:r>
            <w:proofErr w:type="gramEnd"/>
            <w:r w:rsidRPr="0033645C">
              <w:rPr>
                <w:rFonts w:ascii="仿宋_GB2312" w:hAnsi="Times New Roman" w:hint="eastAsia"/>
                <w:b/>
                <w:kern w:val="0"/>
                <w:sz w:val="24"/>
              </w:rPr>
              <w:t>投资咨询服务有限公司</w:t>
            </w:r>
          </w:p>
        </w:tc>
        <w:tc>
          <w:tcPr>
            <w:tcW w:w="258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913703235652232876</w:t>
            </w:r>
          </w:p>
        </w:tc>
        <w:tc>
          <w:tcPr>
            <w:tcW w:w="2163"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370323200003746</w:t>
            </w:r>
          </w:p>
        </w:tc>
        <w:tc>
          <w:tcPr>
            <w:tcW w:w="1418"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投资咨询</w:t>
            </w:r>
          </w:p>
        </w:tc>
        <w:tc>
          <w:tcPr>
            <w:tcW w:w="1514"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经营异常</w:t>
            </w:r>
          </w:p>
        </w:tc>
        <w:tc>
          <w:tcPr>
            <w:tcW w:w="950" w:type="dxa"/>
            <w:vAlign w:val="center"/>
          </w:tcPr>
          <w:p w:rsidR="00667E61" w:rsidRPr="0033645C" w:rsidRDefault="00667E61" w:rsidP="007229E3">
            <w:pPr>
              <w:widowControl/>
              <w:spacing w:line="280" w:lineRule="exact"/>
              <w:ind w:firstLineChars="0" w:firstLine="0"/>
              <w:jc w:val="center"/>
              <w:rPr>
                <w:rFonts w:ascii="仿宋_GB2312" w:hAnsi="Times New Roman"/>
                <w:b/>
                <w:kern w:val="0"/>
                <w:sz w:val="24"/>
              </w:rPr>
            </w:pPr>
            <w:r w:rsidRPr="0033645C">
              <w:rPr>
                <w:rFonts w:ascii="仿宋_GB2312" w:hAnsi="Times New Roman" w:hint="eastAsia"/>
                <w:b/>
                <w:kern w:val="0"/>
                <w:sz w:val="24"/>
              </w:rPr>
              <w:t xml:space="preserve">　</w:t>
            </w:r>
          </w:p>
        </w:tc>
      </w:tr>
    </w:tbl>
    <w:p w:rsidR="00667E61" w:rsidRPr="0033645C" w:rsidRDefault="00667E61" w:rsidP="00D35322">
      <w:pPr>
        <w:ind w:firstLineChars="0" w:firstLine="0"/>
        <w:jc w:val="center"/>
        <w:rPr>
          <w:rFonts w:ascii="Times New Roman" w:eastAsia="方正小标宋简体" w:hAnsi="Times New Roman"/>
          <w:b/>
          <w:bCs/>
          <w:kern w:val="0"/>
          <w:sz w:val="44"/>
          <w:szCs w:val="44"/>
        </w:rPr>
        <w:sectPr w:rsidR="00667E61" w:rsidRPr="0033645C" w:rsidSect="00667E61">
          <w:pgSz w:w="16838" w:h="11906" w:orient="landscape" w:code="9"/>
          <w:pgMar w:top="1418" w:right="1418" w:bottom="1134" w:left="1418" w:header="851" w:footer="851" w:gutter="0"/>
          <w:cols w:space="0"/>
          <w:docGrid w:type="lines" w:linePitch="467"/>
        </w:sect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Default="005C7775"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Default="00667E61" w:rsidP="00D35322">
      <w:pPr>
        <w:ind w:firstLineChars="1850" w:firstLine="5943"/>
        <w:rPr>
          <w:rFonts w:ascii="Times New Roman" w:hAnsi="Times New Roman"/>
          <w:b/>
          <w:szCs w:val="32"/>
        </w:rPr>
      </w:pPr>
    </w:p>
    <w:p w:rsidR="00667E61" w:rsidRPr="0033645C" w:rsidRDefault="00667E61" w:rsidP="00D35322">
      <w:pPr>
        <w:ind w:firstLineChars="1850" w:firstLine="5943"/>
        <w:rPr>
          <w:rFonts w:ascii="Times New Roman" w:hAnsi="Times New Roman"/>
          <w:b/>
          <w:szCs w:val="32"/>
        </w:rPr>
      </w:pPr>
    </w:p>
    <w:p w:rsidR="005C7775" w:rsidRPr="0033645C" w:rsidRDefault="005C7775" w:rsidP="00D35322">
      <w:pPr>
        <w:ind w:firstLineChars="1850" w:firstLine="5943"/>
        <w:rPr>
          <w:rFonts w:ascii="Times New Roman" w:hAnsi="Times New Roman"/>
          <w:b/>
          <w:szCs w:val="32"/>
        </w:rPr>
      </w:pPr>
    </w:p>
    <w:p w:rsidR="005C7775" w:rsidRDefault="005C7775" w:rsidP="00D35322">
      <w:pPr>
        <w:ind w:firstLineChars="1850" w:firstLine="5943"/>
        <w:rPr>
          <w:rFonts w:ascii="Times New Roman" w:hAnsi="Times New Roman"/>
          <w:b/>
          <w:szCs w:val="32"/>
        </w:rPr>
      </w:pPr>
    </w:p>
    <w:p w:rsidR="007C67A0" w:rsidRDefault="007C67A0" w:rsidP="00D35322">
      <w:pPr>
        <w:ind w:firstLineChars="1850" w:firstLine="5943"/>
        <w:rPr>
          <w:rFonts w:ascii="Times New Roman" w:hAnsi="Times New Roman"/>
          <w:b/>
          <w:szCs w:val="32"/>
        </w:rPr>
      </w:pPr>
    </w:p>
    <w:p w:rsidR="007C67A0" w:rsidRPr="0033645C" w:rsidRDefault="007C67A0" w:rsidP="00D35322">
      <w:pPr>
        <w:ind w:firstLineChars="1850" w:firstLine="5943"/>
        <w:rPr>
          <w:rFonts w:ascii="Times New Roman" w:hAnsi="Times New Roman"/>
          <w:b/>
          <w:szCs w:val="32"/>
        </w:rPr>
      </w:pPr>
    </w:p>
    <w:p w:rsidR="005C7775" w:rsidRDefault="005C7775" w:rsidP="00D35322">
      <w:pPr>
        <w:ind w:firstLineChars="1850" w:firstLine="5943"/>
        <w:rPr>
          <w:rFonts w:ascii="Times New Roman" w:hAnsi="Times New Roman" w:hint="eastAsia"/>
          <w:b/>
          <w:szCs w:val="32"/>
        </w:rPr>
      </w:pPr>
    </w:p>
    <w:p w:rsidR="00C8029C" w:rsidRDefault="00C8029C" w:rsidP="00D35322">
      <w:pPr>
        <w:ind w:firstLineChars="1850" w:firstLine="5943"/>
        <w:rPr>
          <w:rFonts w:ascii="Times New Roman" w:hAnsi="Times New Roman"/>
          <w:b/>
          <w:szCs w:val="32"/>
        </w:rPr>
      </w:pPr>
    </w:p>
    <w:p w:rsidR="006C2144" w:rsidRDefault="006C2144" w:rsidP="00D35322">
      <w:pPr>
        <w:ind w:firstLineChars="1850" w:firstLine="5943"/>
        <w:rPr>
          <w:rFonts w:ascii="Times New Roman" w:hAnsi="Times New Roman"/>
          <w:b/>
          <w:szCs w:val="32"/>
        </w:rPr>
      </w:pPr>
    </w:p>
    <w:p w:rsidR="006C2144" w:rsidRPr="0033645C" w:rsidRDefault="006C2144" w:rsidP="00D35322">
      <w:pPr>
        <w:ind w:firstLineChars="1850" w:firstLine="5943"/>
        <w:rPr>
          <w:rFonts w:ascii="Times New Roman" w:hAnsi="Times New Roman"/>
          <w:b/>
          <w:szCs w:val="32"/>
        </w:rPr>
      </w:pPr>
    </w:p>
    <w:p w:rsidR="00667E61" w:rsidRDefault="003F79C8" w:rsidP="00667E61">
      <w:pPr>
        <w:tabs>
          <w:tab w:val="left" w:pos="7332"/>
        </w:tabs>
        <w:ind w:firstLineChars="100" w:firstLine="321"/>
        <w:rPr>
          <w:b/>
          <w:sz w:val="28"/>
          <w:szCs w:val="28"/>
        </w:rPr>
      </w:pPr>
      <w:r w:rsidRPr="003F79C8">
        <w:rPr>
          <w:rFonts w:ascii="仿宋_GB2312" w:hAnsi="Times New Roman"/>
          <w:b/>
        </w:rPr>
        <w:pict>
          <v:line id="_x0000_s1026" style="position:absolute;left:0;text-align:left;z-index:251657728;mso-position-horizontal:center" from="0,3.6pt" to="442.2pt,3.6pt" strokeweight="1.5pt"/>
        </w:pict>
      </w:r>
      <w:r w:rsidR="00457517" w:rsidRPr="000A2AAF">
        <w:rPr>
          <w:rFonts w:ascii="仿宋_GB2312" w:hAnsi="Times New Roman" w:hint="eastAsia"/>
          <w:b/>
          <w:sz w:val="28"/>
          <w:szCs w:val="28"/>
        </w:rPr>
        <w:t>抄送：</w:t>
      </w:r>
      <w:r w:rsidR="00667E61">
        <w:rPr>
          <w:b/>
          <w:sz w:val="28"/>
          <w:szCs w:val="28"/>
        </w:rPr>
        <w:t>县委各部门，县人大常委会办公室，县政协办公室，县法院</w:t>
      </w:r>
    </w:p>
    <w:p w:rsidR="000A2AAF" w:rsidRDefault="00667E61" w:rsidP="00667E61">
      <w:pPr>
        <w:tabs>
          <w:tab w:val="left" w:pos="7332"/>
        </w:tabs>
        <w:ind w:firstLineChars="100" w:firstLine="281"/>
        <w:rPr>
          <w:b/>
          <w:sz w:val="28"/>
          <w:szCs w:val="28"/>
        </w:rPr>
      </w:pPr>
      <w:r>
        <w:rPr>
          <w:rFonts w:hint="eastAsia"/>
          <w:b/>
          <w:sz w:val="28"/>
          <w:szCs w:val="28"/>
        </w:rPr>
        <w:t xml:space="preserve">       </w:t>
      </w:r>
      <w:r w:rsidR="000A2AAF">
        <w:rPr>
          <w:b/>
          <w:sz w:val="28"/>
          <w:szCs w:val="28"/>
        </w:rPr>
        <w:t>县检察院，县人武部。</w:t>
      </w:r>
    </w:p>
    <w:p w:rsidR="005C7775" w:rsidRPr="000A2AAF" w:rsidRDefault="00C8029C" w:rsidP="00D35322">
      <w:pPr>
        <w:ind w:firstLineChars="98" w:firstLine="315"/>
        <w:rPr>
          <w:rFonts w:ascii="仿宋_GB2312" w:hAnsi="Times New Roman"/>
          <w:b/>
          <w:sz w:val="28"/>
          <w:szCs w:val="28"/>
        </w:rPr>
      </w:pPr>
      <w:r>
        <w:rPr>
          <w:rFonts w:ascii="仿宋_GB2312" w:hAnsi="Times New Roman"/>
          <w:b/>
          <w:noProof/>
        </w:rPr>
        <w:pict>
          <v:rect id="_x0000_s1029" style="position:absolute;left:0;text-align:left;margin-left:-19.4pt;margin-top:35.1pt;width:2in;height:71.25pt;z-index:251659776" strokecolor="white"/>
        </w:pict>
      </w:r>
      <w:r w:rsidR="003F79C8" w:rsidRPr="003F79C8">
        <w:rPr>
          <w:rFonts w:ascii="仿宋_GB2312" w:hAnsi="Times New Roman"/>
          <w:b/>
        </w:rPr>
        <w:pict>
          <v:line id="_x0000_s1027" style="position:absolute;left:0;text-align:left;z-index:251656704;mso-position-horizontal:center" from="0,4.8pt" to="442.2pt,4.8pt" strokeweight="1pt"/>
        </w:pict>
      </w:r>
      <w:r w:rsidR="003F79C8" w:rsidRPr="003F79C8">
        <w:rPr>
          <w:rFonts w:ascii="仿宋_GB2312" w:hAnsi="Times New Roman"/>
          <w:b/>
        </w:rPr>
        <w:pict>
          <v:line id="_x0000_s1028" style="position:absolute;left:0;text-align:left;z-index:251658752;mso-position-horizontal:center" from="0,32.8pt" to="442.2pt,32.8pt" strokeweight="1.5pt"/>
        </w:pict>
      </w:r>
      <w:r w:rsidR="00D15405" w:rsidRPr="000A2AAF">
        <w:rPr>
          <w:rFonts w:ascii="仿宋_GB2312" w:hAnsi="Times New Roman" w:hint="eastAsia"/>
          <w:b/>
          <w:sz w:val="28"/>
          <w:szCs w:val="28"/>
        </w:rPr>
        <w:t>沂源</w:t>
      </w:r>
      <w:r w:rsidR="00457517" w:rsidRPr="000A2AAF">
        <w:rPr>
          <w:rFonts w:ascii="仿宋_GB2312" w:hAnsi="Times New Roman" w:hint="eastAsia"/>
          <w:b/>
          <w:sz w:val="28"/>
          <w:szCs w:val="28"/>
        </w:rPr>
        <w:t>县人民政府办公室                  2017年12月</w:t>
      </w:r>
      <w:r w:rsidR="002A290D">
        <w:rPr>
          <w:rFonts w:ascii="仿宋_GB2312" w:hAnsi="Times New Roman" w:hint="eastAsia"/>
          <w:b/>
          <w:sz w:val="28"/>
          <w:szCs w:val="28"/>
        </w:rPr>
        <w:t>7</w:t>
      </w:r>
      <w:r w:rsidR="00457517" w:rsidRPr="000A2AAF">
        <w:rPr>
          <w:rFonts w:ascii="仿宋_GB2312" w:hAnsi="Times New Roman" w:hint="eastAsia"/>
          <w:b/>
          <w:sz w:val="28"/>
          <w:szCs w:val="28"/>
        </w:rPr>
        <w:t>日印发</w:t>
      </w:r>
    </w:p>
    <w:sectPr w:rsidR="005C7775" w:rsidRPr="000A2AAF" w:rsidSect="00C8029C">
      <w:footerReference w:type="default" r:id="rId14"/>
      <w:pgSz w:w="11906" w:h="16838" w:code="9"/>
      <w:pgMar w:top="2098" w:right="1588" w:bottom="1701" w:left="1588" w:header="851" w:footer="1418"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2F58" w:rsidRDefault="00202F58" w:rsidP="00D15405">
      <w:pPr>
        <w:spacing w:line="240" w:lineRule="auto"/>
        <w:ind w:firstLine="640"/>
      </w:pPr>
      <w:r>
        <w:separator/>
      </w:r>
    </w:p>
  </w:endnote>
  <w:endnote w:type="continuationSeparator" w:id="1">
    <w:p w:rsidR="00202F58" w:rsidRDefault="00202F58" w:rsidP="00D15405">
      <w:pPr>
        <w:spacing w:line="240" w:lineRule="auto"/>
        <w:ind w:firstLine="64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003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029C" w:rsidRPr="00C8029C" w:rsidRDefault="00C8029C" w:rsidP="00C8029C">
    <w:pPr>
      <w:pStyle w:val="a5"/>
      <w:spacing w:line="240" w:lineRule="auto"/>
      <w:ind w:leftChars="100" w:left="320" w:rightChars="100" w:right="320" w:firstLineChars="0" w:firstLine="0"/>
      <w:rPr>
        <w:rFonts w:asciiTheme="minorEastAsia" w:eastAsiaTheme="minorEastAsia" w:hAnsiTheme="minorEastAsia"/>
        <w:sz w:val="28"/>
        <w:szCs w:val="28"/>
      </w:rPr>
    </w:pPr>
    <w:r>
      <w:rPr>
        <w:rFonts w:asciiTheme="minorEastAsia" w:eastAsiaTheme="minorEastAsia" w:hAnsiTheme="minorEastAsia" w:hint="eastAsia"/>
        <w:sz w:val="28"/>
        <w:szCs w:val="28"/>
      </w:rPr>
      <w:t xml:space="preserve">— </w:t>
    </w:r>
    <w:r w:rsidRPr="00C8029C">
      <w:rPr>
        <w:rFonts w:asciiTheme="minorEastAsia" w:eastAsiaTheme="minorEastAsia" w:hAnsiTheme="minorEastAsia"/>
        <w:sz w:val="28"/>
        <w:szCs w:val="28"/>
      </w:rPr>
      <w:fldChar w:fldCharType="begin"/>
    </w:r>
    <w:r w:rsidRPr="00C8029C">
      <w:rPr>
        <w:rFonts w:asciiTheme="minorEastAsia" w:eastAsiaTheme="minorEastAsia" w:hAnsiTheme="minorEastAsia"/>
        <w:sz w:val="28"/>
        <w:szCs w:val="28"/>
      </w:rPr>
      <w:instrText xml:space="preserve"> PAGE   \* MERGEFORMAT </w:instrText>
    </w:r>
    <w:r w:rsidRPr="00C8029C">
      <w:rPr>
        <w:rFonts w:asciiTheme="minorEastAsia" w:eastAsiaTheme="minorEastAsia" w:hAnsiTheme="minorEastAsia"/>
        <w:sz w:val="28"/>
        <w:szCs w:val="28"/>
      </w:rPr>
      <w:fldChar w:fldCharType="separate"/>
    </w:r>
    <w:r w:rsidR="002D5F9B" w:rsidRPr="002D5F9B">
      <w:rPr>
        <w:rFonts w:asciiTheme="minorEastAsia" w:eastAsiaTheme="minorEastAsia" w:hAnsiTheme="minorEastAsia"/>
        <w:noProof/>
        <w:sz w:val="28"/>
        <w:szCs w:val="28"/>
        <w:lang w:val="zh-CN"/>
      </w:rPr>
      <w:t>8</w:t>
    </w:r>
    <w:r w:rsidRPr="00C8029C">
      <w:rPr>
        <w:rFonts w:asciiTheme="minorEastAsia" w:eastAsiaTheme="minorEastAsia" w:hAnsiTheme="minorEastAsia"/>
        <w:sz w:val="28"/>
        <w:szCs w:val="28"/>
      </w:rPr>
      <w:fldChar w:fldCharType="end"/>
    </w:r>
    <w:r>
      <w:rPr>
        <w:rFonts w:asciiTheme="minorEastAsia" w:eastAsiaTheme="minorEastAsia" w:hAnsiTheme="minorEastAsia" w:hint="eastAsia"/>
        <w:sz w:val="28"/>
        <w:szCs w:val="28"/>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Pr="00C8029C" w:rsidRDefault="00C8029C" w:rsidP="00C8029C">
    <w:pPr>
      <w:pStyle w:val="a5"/>
      <w:spacing w:line="240" w:lineRule="auto"/>
      <w:ind w:leftChars="100" w:left="320" w:rightChars="100" w:right="320" w:firstLineChars="0" w:firstLine="0"/>
      <w:jc w:val="right"/>
      <w:rPr>
        <w:rFonts w:asciiTheme="minorEastAsia" w:eastAsiaTheme="minorEastAsia" w:hAnsiTheme="minorEastAsia"/>
        <w:sz w:val="28"/>
        <w:szCs w:val="28"/>
      </w:rPr>
    </w:pPr>
    <w:r>
      <w:rPr>
        <w:rFonts w:asciiTheme="minorEastAsia" w:eastAsiaTheme="minorEastAsia" w:hAnsiTheme="minorEastAsia" w:hint="eastAsia"/>
        <w:sz w:val="28"/>
        <w:szCs w:val="28"/>
      </w:rPr>
      <w:t xml:space="preserve">— </w:t>
    </w:r>
    <w:r w:rsidRPr="00C8029C">
      <w:rPr>
        <w:rFonts w:asciiTheme="minorEastAsia" w:eastAsiaTheme="minorEastAsia" w:hAnsiTheme="minorEastAsia"/>
        <w:sz w:val="28"/>
        <w:szCs w:val="28"/>
      </w:rPr>
      <w:fldChar w:fldCharType="begin"/>
    </w:r>
    <w:r w:rsidRPr="00C8029C">
      <w:rPr>
        <w:rFonts w:asciiTheme="minorEastAsia" w:eastAsiaTheme="minorEastAsia" w:hAnsiTheme="minorEastAsia"/>
        <w:sz w:val="28"/>
        <w:szCs w:val="28"/>
      </w:rPr>
      <w:instrText xml:space="preserve"> PAGE   \* MERGEFORMAT </w:instrText>
    </w:r>
    <w:r w:rsidRPr="00C8029C">
      <w:rPr>
        <w:rFonts w:asciiTheme="minorEastAsia" w:eastAsiaTheme="minorEastAsia" w:hAnsiTheme="minorEastAsia"/>
        <w:sz w:val="28"/>
        <w:szCs w:val="28"/>
      </w:rPr>
      <w:fldChar w:fldCharType="separate"/>
    </w:r>
    <w:r w:rsidR="002D5F9B" w:rsidRPr="002D5F9B">
      <w:rPr>
        <w:rFonts w:asciiTheme="minorEastAsia" w:eastAsiaTheme="minorEastAsia" w:hAnsiTheme="minorEastAsia"/>
        <w:noProof/>
        <w:sz w:val="28"/>
        <w:szCs w:val="28"/>
        <w:lang w:val="zh-CN"/>
      </w:rPr>
      <w:t>9</w:t>
    </w:r>
    <w:r w:rsidRPr="00C8029C">
      <w:rPr>
        <w:rFonts w:asciiTheme="minorEastAsia" w:eastAsiaTheme="minorEastAsia" w:hAnsiTheme="minorEastAsia"/>
        <w:sz w:val="28"/>
        <w:szCs w:val="28"/>
      </w:rPr>
      <w:fldChar w:fldCharType="end"/>
    </w:r>
    <w:r>
      <w:rPr>
        <w:rFonts w:asciiTheme="minorEastAsia" w:eastAsiaTheme="minorEastAsia" w:hAnsiTheme="minorEastAsia" w:hint="eastAsia"/>
        <w:sz w:val="28"/>
        <w:szCs w:val="28"/>
      </w:rP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Default="005C7775" w:rsidP="00D15405">
    <w:pPr>
      <w:pStyle w:val="a5"/>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Default="005C7775" w:rsidP="00C8029C">
    <w:pPr>
      <w:pStyle w:val="a5"/>
      <w:ind w:firstLineChars="0" w:firstLine="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2F58" w:rsidRDefault="00202F58" w:rsidP="00D15405">
      <w:pPr>
        <w:spacing w:line="240" w:lineRule="auto"/>
        <w:ind w:firstLine="640"/>
      </w:pPr>
      <w:r>
        <w:separator/>
      </w:r>
    </w:p>
  </w:footnote>
  <w:footnote w:type="continuationSeparator" w:id="1">
    <w:p w:rsidR="00202F58" w:rsidRDefault="00202F58" w:rsidP="00D15405">
      <w:pPr>
        <w:spacing w:line="240" w:lineRule="auto"/>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Default="005C7775" w:rsidP="00C8029C">
    <w:pPr>
      <w:ind w:firstLine="64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Default="005C7775" w:rsidP="00D15405">
    <w:pPr>
      <w:pStyle w:val="a6"/>
      <w:pBdr>
        <w:bottom w:val="none" w:sz="0" w:space="0" w:color="auto"/>
      </w:pBdr>
      <w:ind w:firstLine="360"/>
      <w:jc w:val="both"/>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7775" w:rsidRDefault="005C7775" w:rsidP="00D15405">
    <w:pPr>
      <w:pStyle w:val="a6"/>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34A2ED7"/>
    <w:multiLevelType w:val="multilevel"/>
    <w:tmpl w:val="90C44182"/>
    <w:lvl w:ilvl="0">
      <w:start w:val="1"/>
      <w:numFmt w:val="ideographDigital"/>
      <w:pStyle w:val="Char"/>
      <w:suff w:val="nothing"/>
      <w:lvlText w:val="%1、"/>
      <w:lvlJc w:val="left"/>
      <w:pPr>
        <w:ind w:left="1360" w:firstLine="0"/>
      </w:pPr>
      <w:rPr>
        <w:rFonts w:hint="eastAsia"/>
      </w:rPr>
    </w:lvl>
    <w:lvl w:ilvl="1">
      <w:start w:val="1"/>
      <w:numFmt w:val="decimal"/>
      <w:isLgl/>
      <w:suff w:val="nothing"/>
      <w:lvlText w:val="%2."/>
      <w:lvlJc w:val="left"/>
      <w:pPr>
        <w:ind w:left="1360" w:firstLine="403"/>
      </w:pPr>
      <w:rPr>
        <w:rFonts w:hint="eastAsia"/>
      </w:rPr>
    </w:lvl>
    <w:lvl w:ilvl="2">
      <w:start w:val="1"/>
      <w:numFmt w:val="decimal"/>
      <w:isLgl/>
      <w:suff w:val="nothing"/>
      <w:lvlText w:val="%2.%3"/>
      <w:lvlJc w:val="left"/>
      <w:pPr>
        <w:ind w:left="1360" w:firstLine="403"/>
      </w:pPr>
      <w:rPr>
        <w:rFonts w:hint="eastAsia"/>
      </w:rPr>
    </w:lvl>
    <w:lvl w:ilvl="3">
      <w:start w:val="1"/>
      <w:numFmt w:val="decimal"/>
      <w:isLgl/>
      <w:suff w:val="nothing"/>
      <w:lvlText w:val="%2.%3.%4"/>
      <w:lvlJc w:val="left"/>
      <w:pPr>
        <w:ind w:left="1360" w:firstLine="403"/>
      </w:pPr>
      <w:rPr>
        <w:rFonts w:hint="eastAsia"/>
      </w:rPr>
    </w:lvl>
    <w:lvl w:ilvl="4">
      <w:start w:val="1"/>
      <w:numFmt w:val="decimal"/>
      <w:isLgl/>
      <w:suff w:val="nothing"/>
      <w:lvlText w:val="(%5)"/>
      <w:lvlJc w:val="left"/>
      <w:pPr>
        <w:ind w:left="1360" w:firstLine="403"/>
      </w:pPr>
      <w:rPr>
        <w:rFonts w:hint="eastAsia"/>
      </w:rPr>
    </w:lvl>
    <w:lvl w:ilvl="5">
      <w:start w:val="1"/>
      <w:numFmt w:val="decimal"/>
      <w:isLgl/>
      <w:suff w:val="nothing"/>
      <w:lvlText w:val="&lt;%6&gt;"/>
      <w:lvlJc w:val="left"/>
      <w:pPr>
        <w:ind w:left="1360" w:firstLine="403"/>
      </w:pPr>
      <w:rPr>
        <w:rFonts w:hint="eastAsia"/>
      </w:rPr>
    </w:lvl>
    <w:lvl w:ilvl="6">
      <w:start w:val="1"/>
      <w:numFmt w:val="decimal"/>
      <w:suff w:val="nothing"/>
      <w:lvlText w:val="%1.%2.%3.%4.%5.%6.%7."/>
      <w:lvlJc w:val="left"/>
      <w:pPr>
        <w:ind w:left="1360" w:firstLine="397"/>
      </w:pPr>
      <w:rPr>
        <w:rFonts w:hint="eastAsia"/>
      </w:rPr>
    </w:lvl>
    <w:lvl w:ilvl="7">
      <w:start w:val="1"/>
      <w:numFmt w:val="decimal"/>
      <w:suff w:val="nothing"/>
      <w:lvlText w:val="%1.%2.%3.%4.%5.%6.%7.%8."/>
      <w:lvlJc w:val="left"/>
      <w:pPr>
        <w:ind w:left="1360" w:firstLine="403"/>
      </w:pPr>
      <w:rPr>
        <w:rFonts w:hint="eastAsia"/>
      </w:rPr>
    </w:lvl>
    <w:lvl w:ilvl="8">
      <w:start w:val="1"/>
      <w:numFmt w:val="decimal"/>
      <w:lvlText w:val="%1.%2.%3.%4.%5.%6.%7.%8.%9."/>
      <w:lvlJc w:val="left"/>
      <w:pPr>
        <w:tabs>
          <w:tab w:val="num" w:pos="2919"/>
        </w:tabs>
        <w:ind w:left="1360" w:firstLine="403"/>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attachedTemplate r:id="rId1"/>
  <w:doNotTrackMoves/>
  <w:defaultTabStop w:val="420"/>
  <w:evenAndOddHeaders/>
  <w:drawingGridHorizontalSpacing w:val="160"/>
  <w:drawingGridVerticalSpacing w:val="447"/>
  <w:displayHorizontalDrawingGridEvery w:val="2"/>
  <w:noPunctuationKerning/>
  <w:characterSpacingControl w:val="compressPunctuation"/>
  <w:noLineBreaksAfter w:lang="zh-CN" w:val="$([{£¥·‘“〈《「『【〔〖〝﹙﹛﹝＄（．［｛￡￥"/>
  <w:noLineBreaksBefore w:lang="zh-CN" w:val="!%),.:;&gt;?]}¢¨°·ˇˉ―‖’”…‰′″›℃∶、。〃〉》」』】〕〗〞︶︺︾﹀﹄﹚﹜﹞！＂％＇），．：；？］｀｜｝～￠"/>
  <w:hdrShapeDefaults>
    <o:shapedefaults v:ext="edit" spidmax="2051" fillcolor="white">
      <v:fill color="white"/>
    </o:shapedefaults>
  </w:hdrShapeDefaults>
  <w:footnotePr>
    <w:footnote w:id="0"/>
    <w:footnote w:id="1"/>
  </w:footnotePr>
  <w:endnotePr>
    <w:endnote w:id="0"/>
    <w:endnote w:id="1"/>
  </w:endnotePr>
  <w:compat>
    <w:spaceForUL/>
    <w:balanceSingleByteDoubleByteWidth/>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F72CA"/>
    <w:rsid w:val="0000129B"/>
    <w:rsid w:val="0001499F"/>
    <w:rsid w:val="0006154D"/>
    <w:rsid w:val="000769E7"/>
    <w:rsid w:val="00095D30"/>
    <w:rsid w:val="000A1212"/>
    <w:rsid w:val="000A2AAF"/>
    <w:rsid w:val="000C5B0B"/>
    <w:rsid w:val="000D2441"/>
    <w:rsid w:val="000F7613"/>
    <w:rsid w:val="0010625E"/>
    <w:rsid w:val="001223C8"/>
    <w:rsid w:val="001307FB"/>
    <w:rsid w:val="001604CA"/>
    <w:rsid w:val="001818C4"/>
    <w:rsid w:val="001C2525"/>
    <w:rsid w:val="001E0098"/>
    <w:rsid w:val="001F3FD3"/>
    <w:rsid w:val="001F64D9"/>
    <w:rsid w:val="001F720B"/>
    <w:rsid w:val="00200C95"/>
    <w:rsid w:val="00202F58"/>
    <w:rsid w:val="002232CB"/>
    <w:rsid w:val="00230E8F"/>
    <w:rsid w:val="0023353C"/>
    <w:rsid w:val="00235EEA"/>
    <w:rsid w:val="00261A91"/>
    <w:rsid w:val="0026655E"/>
    <w:rsid w:val="00271FF9"/>
    <w:rsid w:val="00274908"/>
    <w:rsid w:val="00276370"/>
    <w:rsid w:val="00276EE1"/>
    <w:rsid w:val="00281D6B"/>
    <w:rsid w:val="00290097"/>
    <w:rsid w:val="002A2634"/>
    <w:rsid w:val="002A290D"/>
    <w:rsid w:val="002A6B57"/>
    <w:rsid w:val="002B1C93"/>
    <w:rsid w:val="002B5AE5"/>
    <w:rsid w:val="002D5F9B"/>
    <w:rsid w:val="002E022C"/>
    <w:rsid w:val="00300EF4"/>
    <w:rsid w:val="003022BC"/>
    <w:rsid w:val="003032FA"/>
    <w:rsid w:val="00303467"/>
    <w:rsid w:val="003110FD"/>
    <w:rsid w:val="00327CC3"/>
    <w:rsid w:val="003329E5"/>
    <w:rsid w:val="0033645C"/>
    <w:rsid w:val="00342873"/>
    <w:rsid w:val="003523F5"/>
    <w:rsid w:val="00361A93"/>
    <w:rsid w:val="0036320D"/>
    <w:rsid w:val="00370096"/>
    <w:rsid w:val="00371610"/>
    <w:rsid w:val="00391DEC"/>
    <w:rsid w:val="00395EE5"/>
    <w:rsid w:val="003A3200"/>
    <w:rsid w:val="003B0558"/>
    <w:rsid w:val="003B1DD4"/>
    <w:rsid w:val="003C1F2A"/>
    <w:rsid w:val="003C4918"/>
    <w:rsid w:val="003D6D0A"/>
    <w:rsid w:val="003D7B77"/>
    <w:rsid w:val="003E1932"/>
    <w:rsid w:val="003F2B6A"/>
    <w:rsid w:val="003F79C8"/>
    <w:rsid w:val="004002C3"/>
    <w:rsid w:val="004043F8"/>
    <w:rsid w:val="00405C99"/>
    <w:rsid w:val="00406C71"/>
    <w:rsid w:val="00407E0A"/>
    <w:rsid w:val="00420DAE"/>
    <w:rsid w:val="00453873"/>
    <w:rsid w:val="00457517"/>
    <w:rsid w:val="0046099F"/>
    <w:rsid w:val="00491A9F"/>
    <w:rsid w:val="00492BD4"/>
    <w:rsid w:val="00493434"/>
    <w:rsid w:val="004E0CB1"/>
    <w:rsid w:val="004E718A"/>
    <w:rsid w:val="004F23F3"/>
    <w:rsid w:val="004F5580"/>
    <w:rsid w:val="00501266"/>
    <w:rsid w:val="00501FF1"/>
    <w:rsid w:val="00515362"/>
    <w:rsid w:val="00515705"/>
    <w:rsid w:val="00526C7A"/>
    <w:rsid w:val="00544390"/>
    <w:rsid w:val="00557732"/>
    <w:rsid w:val="00581375"/>
    <w:rsid w:val="00582C4D"/>
    <w:rsid w:val="005866B2"/>
    <w:rsid w:val="005A0991"/>
    <w:rsid w:val="005C7775"/>
    <w:rsid w:val="005F7405"/>
    <w:rsid w:val="00632B05"/>
    <w:rsid w:val="00655CFC"/>
    <w:rsid w:val="00667E61"/>
    <w:rsid w:val="006C07AF"/>
    <w:rsid w:val="006C2144"/>
    <w:rsid w:val="006C45A6"/>
    <w:rsid w:val="006D4B03"/>
    <w:rsid w:val="006D5CF2"/>
    <w:rsid w:val="006E5293"/>
    <w:rsid w:val="006F0583"/>
    <w:rsid w:val="00715519"/>
    <w:rsid w:val="00732A70"/>
    <w:rsid w:val="007553B1"/>
    <w:rsid w:val="00756076"/>
    <w:rsid w:val="00780FF4"/>
    <w:rsid w:val="007907A7"/>
    <w:rsid w:val="00791E82"/>
    <w:rsid w:val="007A3968"/>
    <w:rsid w:val="007A6B75"/>
    <w:rsid w:val="007C0197"/>
    <w:rsid w:val="007C67A0"/>
    <w:rsid w:val="007D1352"/>
    <w:rsid w:val="007E0C98"/>
    <w:rsid w:val="007E244C"/>
    <w:rsid w:val="007F035C"/>
    <w:rsid w:val="007F5569"/>
    <w:rsid w:val="00813C47"/>
    <w:rsid w:val="008275EB"/>
    <w:rsid w:val="00827B97"/>
    <w:rsid w:val="008438BB"/>
    <w:rsid w:val="00852A82"/>
    <w:rsid w:val="00862D3D"/>
    <w:rsid w:val="00877835"/>
    <w:rsid w:val="008863DA"/>
    <w:rsid w:val="00887F08"/>
    <w:rsid w:val="0089642C"/>
    <w:rsid w:val="008C26F2"/>
    <w:rsid w:val="008C47BE"/>
    <w:rsid w:val="008D218E"/>
    <w:rsid w:val="008E123C"/>
    <w:rsid w:val="009020DC"/>
    <w:rsid w:val="0094148D"/>
    <w:rsid w:val="0095304C"/>
    <w:rsid w:val="0095513A"/>
    <w:rsid w:val="009819DB"/>
    <w:rsid w:val="009977C2"/>
    <w:rsid w:val="009D43EF"/>
    <w:rsid w:val="00A016BE"/>
    <w:rsid w:val="00A122E3"/>
    <w:rsid w:val="00A21264"/>
    <w:rsid w:val="00A574CA"/>
    <w:rsid w:val="00A805FD"/>
    <w:rsid w:val="00A969BA"/>
    <w:rsid w:val="00AA703C"/>
    <w:rsid w:val="00AB23CD"/>
    <w:rsid w:val="00AC3E9A"/>
    <w:rsid w:val="00AC6F1C"/>
    <w:rsid w:val="00AE0288"/>
    <w:rsid w:val="00AE4353"/>
    <w:rsid w:val="00AF29F1"/>
    <w:rsid w:val="00B24309"/>
    <w:rsid w:val="00B41E15"/>
    <w:rsid w:val="00B44ADD"/>
    <w:rsid w:val="00B47A2C"/>
    <w:rsid w:val="00B5724D"/>
    <w:rsid w:val="00B61B49"/>
    <w:rsid w:val="00B61F0B"/>
    <w:rsid w:val="00B650B0"/>
    <w:rsid w:val="00B671AE"/>
    <w:rsid w:val="00B71AEB"/>
    <w:rsid w:val="00B80FC1"/>
    <w:rsid w:val="00B8775B"/>
    <w:rsid w:val="00B87A4A"/>
    <w:rsid w:val="00B96269"/>
    <w:rsid w:val="00BB0C05"/>
    <w:rsid w:val="00BF0543"/>
    <w:rsid w:val="00BF0791"/>
    <w:rsid w:val="00C10286"/>
    <w:rsid w:val="00C1224A"/>
    <w:rsid w:val="00C12A0E"/>
    <w:rsid w:val="00C13E81"/>
    <w:rsid w:val="00C2405C"/>
    <w:rsid w:val="00C71414"/>
    <w:rsid w:val="00C7650C"/>
    <w:rsid w:val="00C76B57"/>
    <w:rsid w:val="00C779AE"/>
    <w:rsid w:val="00C8029C"/>
    <w:rsid w:val="00C93FF1"/>
    <w:rsid w:val="00CA055E"/>
    <w:rsid w:val="00CA2DB0"/>
    <w:rsid w:val="00CB6567"/>
    <w:rsid w:val="00CB7A8A"/>
    <w:rsid w:val="00CC0AA5"/>
    <w:rsid w:val="00CD5D5E"/>
    <w:rsid w:val="00CD65CA"/>
    <w:rsid w:val="00CE2DAD"/>
    <w:rsid w:val="00CE4E9B"/>
    <w:rsid w:val="00CF3E74"/>
    <w:rsid w:val="00CF72CA"/>
    <w:rsid w:val="00D15405"/>
    <w:rsid w:val="00D2218D"/>
    <w:rsid w:val="00D248BE"/>
    <w:rsid w:val="00D35212"/>
    <w:rsid w:val="00D35322"/>
    <w:rsid w:val="00D3597B"/>
    <w:rsid w:val="00D4558A"/>
    <w:rsid w:val="00DA5D4F"/>
    <w:rsid w:val="00DD0765"/>
    <w:rsid w:val="00DD5F4F"/>
    <w:rsid w:val="00DD652A"/>
    <w:rsid w:val="00E0444A"/>
    <w:rsid w:val="00E30B5D"/>
    <w:rsid w:val="00E3461A"/>
    <w:rsid w:val="00E67821"/>
    <w:rsid w:val="00E70772"/>
    <w:rsid w:val="00E73C9A"/>
    <w:rsid w:val="00E9569B"/>
    <w:rsid w:val="00EB20E7"/>
    <w:rsid w:val="00EC0E50"/>
    <w:rsid w:val="00EC4D4C"/>
    <w:rsid w:val="00ED6A14"/>
    <w:rsid w:val="00EE2BD4"/>
    <w:rsid w:val="00EF218B"/>
    <w:rsid w:val="00EF6C6A"/>
    <w:rsid w:val="00F06A0F"/>
    <w:rsid w:val="00F10CC4"/>
    <w:rsid w:val="00F411EE"/>
    <w:rsid w:val="00F50EC2"/>
    <w:rsid w:val="00F51697"/>
    <w:rsid w:val="00F52311"/>
    <w:rsid w:val="00F73317"/>
    <w:rsid w:val="00F75983"/>
    <w:rsid w:val="00F846D7"/>
    <w:rsid w:val="00FA0A76"/>
    <w:rsid w:val="00FC131E"/>
    <w:rsid w:val="00FC283D"/>
    <w:rsid w:val="00FF490C"/>
    <w:rsid w:val="01D41C9B"/>
    <w:rsid w:val="02FB072C"/>
    <w:rsid w:val="031D5A20"/>
    <w:rsid w:val="03FD4517"/>
    <w:rsid w:val="056D3385"/>
    <w:rsid w:val="06E24A43"/>
    <w:rsid w:val="085B5C43"/>
    <w:rsid w:val="097608B3"/>
    <w:rsid w:val="0A144B07"/>
    <w:rsid w:val="0BA270A4"/>
    <w:rsid w:val="0D8E7853"/>
    <w:rsid w:val="0DAF2FD4"/>
    <w:rsid w:val="0E5A0149"/>
    <w:rsid w:val="0F2E340F"/>
    <w:rsid w:val="0F8264B8"/>
    <w:rsid w:val="10681ABE"/>
    <w:rsid w:val="10832F65"/>
    <w:rsid w:val="10B755AD"/>
    <w:rsid w:val="13C15973"/>
    <w:rsid w:val="149A2155"/>
    <w:rsid w:val="16E74453"/>
    <w:rsid w:val="170A6704"/>
    <w:rsid w:val="17EE1D64"/>
    <w:rsid w:val="18786AB3"/>
    <w:rsid w:val="196A7C14"/>
    <w:rsid w:val="1BA73C37"/>
    <w:rsid w:val="213C5782"/>
    <w:rsid w:val="21406C16"/>
    <w:rsid w:val="21564F83"/>
    <w:rsid w:val="22BD1898"/>
    <w:rsid w:val="23005A87"/>
    <w:rsid w:val="25104795"/>
    <w:rsid w:val="25EB0E42"/>
    <w:rsid w:val="263922FD"/>
    <w:rsid w:val="272C5753"/>
    <w:rsid w:val="29551495"/>
    <w:rsid w:val="299D233B"/>
    <w:rsid w:val="2A57515E"/>
    <w:rsid w:val="2C294A40"/>
    <w:rsid w:val="2E1626CF"/>
    <w:rsid w:val="2E2D51A2"/>
    <w:rsid w:val="30C95A88"/>
    <w:rsid w:val="33C474C0"/>
    <w:rsid w:val="33E26A83"/>
    <w:rsid w:val="350808B7"/>
    <w:rsid w:val="36451B51"/>
    <w:rsid w:val="36EE1928"/>
    <w:rsid w:val="37AA0D8F"/>
    <w:rsid w:val="3938162C"/>
    <w:rsid w:val="3E130848"/>
    <w:rsid w:val="43AD61E2"/>
    <w:rsid w:val="44715FB7"/>
    <w:rsid w:val="44F078DC"/>
    <w:rsid w:val="468B5EC0"/>
    <w:rsid w:val="47865D5D"/>
    <w:rsid w:val="4958315E"/>
    <w:rsid w:val="497140DC"/>
    <w:rsid w:val="4A663394"/>
    <w:rsid w:val="4B787348"/>
    <w:rsid w:val="4BB5052D"/>
    <w:rsid w:val="4DCE750B"/>
    <w:rsid w:val="4DE919A8"/>
    <w:rsid w:val="4E77600E"/>
    <w:rsid w:val="4F011D85"/>
    <w:rsid w:val="4FDD5A6B"/>
    <w:rsid w:val="4FE247E0"/>
    <w:rsid w:val="4FF10061"/>
    <w:rsid w:val="51BB4659"/>
    <w:rsid w:val="51E2234A"/>
    <w:rsid w:val="51FE37EE"/>
    <w:rsid w:val="547749D6"/>
    <w:rsid w:val="553E2536"/>
    <w:rsid w:val="55D72367"/>
    <w:rsid w:val="57337C32"/>
    <w:rsid w:val="579F54BC"/>
    <w:rsid w:val="592F4451"/>
    <w:rsid w:val="5A5B73A1"/>
    <w:rsid w:val="5AC56420"/>
    <w:rsid w:val="5B876201"/>
    <w:rsid w:val="5BB34A61"/>
    <w:rsid w:val="5CC943E2"/>
    <w:rsid w:val="5F7E0482"/>
    <w:rsid w:val="5F872629"/>
    <w:rsid w:val="63CB6188"/>
    <w:rsid w:val="658E1771"/>
    <w:rsid w:val="667C43B6"/>
    <w:rsid w:val="66F0011F"/>
    <w:rsid w:val="67790F66"/>
    <w:rsid w:val="69417313"/>
    <w:rsid w:val="69AD2A7F"/>
    <w:rsid w:val="6AFF1ED6"/>
    <w:rsid w:val="6B42559C"/>
    <w:rsid w:val="6B795705"/>
    <w:rsid w:val="6C64306D"/>
    <w:rsid w:val="6D072509"/>
    <w:rsid w:val="6E570B76"/>
    <w:rsid w:val="6ED12805"/>
    <w:rsid w:val="6F9829E0"/>
    <w:rsid w:val="71190C92"/>
    <w:rsid w:val="71655467"/>
    <w:rsid w:val="71BB18BD"/>
    <w:rsid w:val="71FA4774"/>
    <w:rsid w:val="723C23A1"/>
    <w:rsid w:val="739813BC"/>
    <w:rsid w:val="74CB2246"/>
    <w:rsid w:val="7758659C"/>
    <w:rsid w:val="779B390F"/>
    <w:rsid w:val="77C25427"/>
    <w:rsid w:val="79933928"/>
    <w:rsid w:val="7B277EB6"/>
    <w:rsid w:val="7B653601"/>
    <w:rsid w:val="7B7118FC"/>
    <w:rsid w:val="7BEA5E60"/>
    <w:rsid w:val="7E076A95"/>
    <w:rsid w:val="7E117B00"/>
    <w:rsid w:val="7F8B1849"/>
    <w:rsid w:val="7FF47AA0"/>
    <w:rsid w:val="7FFA1EB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nhideWhenUsed="0"/>
    <w:lsdException w:name="toc 2" w:semiHidden="0" w:unhideWhenUsed="0"/>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locked="1"/>
    <w:lsdException w:name="footnote text" w:locked="1"/>
    <w:lsdException w:name="annotation text" w:semiHidden="0" w:unhideWhenUsed="0"/>
    <w:lsdException w:name="header" w:semiHidden="0" w:unhideWhenUsed="0" w:qFormat="1"/>
    <w:lsdException w:name="footer" w:semiHidden="0" w:unhideWhenUsed="0"/>
    <w:lsdException w:name="index heading" w:locked="1"/>
    <w:lsdException w:name="caption" w:locked="1" w:uiPriority="35"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semiHidden="0" w:unhideWhenUsed="0" w:qFormat="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unhideWhenUsed="0" w:qFormat="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semiHidden="0" w:unhideWhenUsed="0"/>
    <w:lsdException w:name="Block Text" w:locked="1"/>
    <w:lsdException w:name="Hyperlink" w:locked="1"/>
    <w:lsdException w:name="FollowedHyperlink" w:locked="1"/>
    <w:lsdException w:name="Strong" w:locked="1" w:semiHidden="0" w:uiPriority="22" w:unhideWhenUsed="0" w:qFormat="1"/>
    <w:lsdException w:name="Emphasis" w:locked="1" w:semiHidden="0" w:uiPriority="20" w:unhideWhenUsed="0" w:qFormat="1"/>
    <w:lsdException w:name="Document Map" w:locked="1"/>
    <w:lsdException w:name="Plain Text" w:locked="1"/>
    <w:lsdException w:name="E-mail Signature" w:locked="1"/>
    <w:lsdException w:name="Normal (Web)" w:semiHidden="0" w:unhideWhenUsed="0"/>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semiHidden="0" w:qFormat="1"/>
    <w:lsdException w:name="annotation subject"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semiHidden="0" w:unhideWhenUsed="0"/>
    <w:lsdException w:name="Table Grid" w:semiHidden="0" w:unhideWhenUsed="0"/>
    <w:lsdException w:name="Table Theme" w:locked="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0C95"/>
    <w:pPr>
      <w:widowControl w:val="0"/>
      <w:spacing w:line="560" w:lineRule="exact"/>
      <w:ind w:firstLineChars="200" w:firstLine="200"/>
      <w:jc w:val="both"/>
    </w:pPr>
    <w:rPr>
      <w:rFonts w:ascii="Calibri" w:eastAsia="仿宋_GB2312" w:hAnsi="Calibri"/>
      <w:kern w:val="2"/>
      <w:sz w:val="32"/>
      <w:szCs w:val="24"/>
    </w:rPr>
  </w:style>
  <w:style w:type="paragraph" w:styleId="1">
    <w:name w:val="heading 1"/>
    <w:basedOn w:val="a"/>
    <w:next w:val="a"/>
    <w:link w:val="1Char"/>
    <w:uiPriority w:val="99"/>
    <w:qFormat/>
    <w:rsid w:val="00200C95"/>
    <w:pPr>
      <w:ind w:firstLine="640"/>
      <w:outlineLvl w:val="0"/>
    </w:pPr>
    <w:rPr>
      <w:b/>
      <w:bCs/>
      <w:kern w:val="44"/>
      <w:sz w:val="44"/>
      <w:szCs w:val="44"/>
      <w:lang/>
    </w:rPr>
  </w:style>
  <w:style w:type="paragraph" w:styleId="2">
    <w:name w:val="heading 2"/>
    <w:basedOn w:val="a"/>
    <w:next w:val="a"/>
    <w:link w:val="2Char"/>
    <w:uiPriority w:val="99"/>
    <w:qFormat/>
    <w:rsid w:val="00200C95"/>
    <w:pPr>
      <w:ind w:firstLine="640"/>
      <w:outlineLvl w:val="1"/>
    </w:pPr>
    <w:rPr>
      <w:rFonts w:ascii="Cambria" w:eastAsia="宋体" w:hAnsi="Cambria"/>
      <w:b/>
      <w:bCs/>
      <w:kern w:val="0"/>
      <w:szCs w:val="32"/>
      <w:lang/>
    </w:rPr>
  </w:style>
  <w:style w:type="paragraph" w:styleId="3">
    <w:name w:val="heading 3"/>
    <w:basedOn w:val="a"/>
    <w:next w:val="a"/>
    <w:link w:val="3Char"/>
    <w:uiPriority w:val="99"/>
    <w:qFormat/>
    <w:rsid w:val="00200C95"/>
    <w:pPr>
      <w:keepNext/>
      <w:keepLines/>
      <w:tabs>
        <w:tab w:val="left" w:pos="720"/>
      </w:tabs>
      <w:ind w:firstLine="643"/>
      <w:outlineLvl w:val="2"/>
    </w:pPr>
    <w:rPr>
      <w:b/>
      <w:bCs/>
      <w:kern w:val="0"/>
      <w:szCs w:val="32"/>
      <w:lang/>
    </w:rPr>
  </w:style>
  <w:style w:type="paragraph" w:styleId="4">
    <w:name w:val="heading 4"/>
    <w:basedOn w:val="a"/>
    <w:next w:val="a"/>
    <w:link w:val="4Char"/>
    <w:uiPriority w:val="99"/>
    <w:qFormat/>
    <w:rsid w:val="00200C95"/>
    <w:pPr>
      <w:keepNext/>
      <w:keepLines/>
      <w:spacing w:line="360" w:lineRule="auto"/>
      <w:outlineLvl w:val="3"/>
    </w:pPr>
    <w:rPr>
      <w:rFonts w:ascii="Cambria" w:eastAsia="宋体" w:hAnsi="Cambria"/>
      <w:b/>
      <w:bCs/>
      <w:kern w:val="0"/>
      <w:sz w:val="28"/>
      <w:szCs w:val="28"/>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0"/>
    <w:uiPriority w:val="99"/>
    <w:rsid w:val="00200C95"/>
    <w:pPr>
      <w:jc w:val="left"/>
    </w:pPr>
    <w:rPr>
      <w:kern w:val="0"/>
      <w:sz w:val="24"/>
      <w:lang/>
    </w:rPr>
  </w:style>
  <w:style w:type="paragraph" w:styleId="a4">
    <w:name w:val="Balloon Text"/>
    <w:basedOn w:val="a"/>
    <w:link w:val="Char1"/>
    <w:uiPriority w:val="99"/>
    <w:rsid w:val="00200C95"/>
    <w:rPr>
      <w:rFonts w:eastAsia="宋体"/>
      <w:sz w:val="18"/>
      <w:szCs w:val="18"/>
      <w:lang/>
    </w:rPr>
  </w:style>
  <w:style w:type="paragraph" w:styleId="a5">
    <w:name w:val="footer"/>
    <w:basedOn w:val="a"/>
    <w:link w:val="Char2"/>
    <w:uiPriority w:val="99"/>
    <w:rsid w:val="00200C95"/>
    <w:pPr>
      <w:tabs>
        <w:tab w:val="center" w:pos="4153"/>
        <w:tab w:val="right" w:pos="8306"/>
      </w:tabs>
      <w:snapToGrid w:val="0"/>
      <w:jc w:val="left"/>
    </w:pPr>
    <w:rPr>
      <w:rFonts w:eastAsia="宋体"/>
      <w:sz w:val="18"/>
      <w:szCs w:val="18"/>
      <w:lang/>
    </w:rPr>
  </w:style>
  <w:style w:type="paragraph" w:styleId="a6">
    <w:name w:val="header"/>
    <w:basedOn w:val="a"/>
    <w:link w:val="Char3"/>
    <w:uiPriority w:val="99"/>
    <w:qFormat/>
    <w:rsid w:val="00200C95"/>
    <w:pPr>
      <w:pBdr>
        <w:bottom w:val="single" w:sz="6" w:space="1" w:color="auto"/>
      </w:pBdr>
      <w:tabs>
        <w:tab w:val="center" w:pos="4153"/>
        <w:tab w:val="right" w:pos="8306"/>
      </w:tabs>
      <w:snapToGrid w:val="0"/>
      <w:jc w:val="center"/>
    </w:pPr>
    <w:rPr>
      <w:kern w:val="0"/>
      <w:sz w:val="18"/>
      <w:szCs w:val="18"/>
      <w:lang/>
    </w:rPr>
  </w:style>
  <w:style w:type="paragraph" w:styleId="10">
    <w:name w:val="toc 1"/>
    <w:basedOn w:val="a"/>
    <w:next w:val="a"/>
    <w:uiPriority w:val="99"/>
    <w:rsid w:val="00200C95"/>
  </w:style>
  <w:style w:type="paragraph" w:styleId="a7">
    <w:name w:val="Subtitle"/>
    <w:basedOn w:val="a"/>
    <w:next w:val="a"/>
    <w:link w:val="Char4"/>
    <w:uiPriority w:val="99"/>
    <w:qFormat/>
    <w:rsid w:val="00200C95"/>
    <w:pPr>
      <w:ind w:firstLineChars="0" w:firstLine="0"/>
      <w:jc w:val="center"/>
      <w:outlineLvl w:val="1"/>
    </w:pPr>
    <w:rPr>
      <w:rFonts w:eastAsia="楷体_GB2312"/>
      <w:bCs/>
      <w:kern w:val="28"/>
      <w:szCs w:val="32"/>
      <w:lang/>
    </w:rPr>
  </w:style>
  <w:style w:type="paragraph" w:styleId="30">
    <w:name w:val="Body Text Indent 3"/>
    <w:basedOn w:val="a"/>
    <w:link w:val="3Char0"/>
    <w:uiPriority w:val="99"/>
    <w:rsid w:val="00200C95"/>
    <w:pPr>
      <w:ind w:leftChars="200" w:left="420"/>
    </w:pPr>
    <w:rPr>
      <w:kern w:val="0"/>
      <w:sz w:val="16"/>
      <w:szCs w:val="16"/>
      <w:lang/>
    </w:rPr>
  </w:style>
  <w:style w:type="paragraph" w:styleId="20">
    <w:name w:val="toc 2"/>
    <w:basedOn w:val="a"/>
    <w:next w:val="a"/>
    <w:uiPriority w:val="99"/>
    <w:rsid w:val="00200C95"/>
    <w:pPr>
      <w:ind w:leftChars="200" w:left="420"/>
    </w:pPr>
  </w:style>
  <w:style w:type="paragraph" w:styleId="a8">
    <w:name w:val="Normal (Web)"/>
    <w:basedOn w:val="a"/>
    <w:uiPriority w:val="99"/>
    <w:rsid w:val="00200C95"/>
    <w:pPr>
      <w:widowControl/>
      <w:spacing w:beforeAutospacing="1" w:afterAutospacing="1"/>
      <w:jc w:val="left"/>
    </w:pPr>
    <w:rPr>
      <w:rFonts w:ascii="宋体" w:hAnsi="宋体" w:cs="宋体"/>
      <w:kern w:val="0"/>
      <w:sz w:val="24"/>
    </w:rPr>
  </w:style>
  <w:style w:type="paragraph" w:styleId="a9">
    <w:name w:val="Title"/>
    <w:basedOn w:val="a"/>
    <w:next w:val="a"/>
    <w:link w:val="Char5"/>
    <w:uiPriority w:val="99"/>
    <w:qFormat/>
    <w:rsid w:val="00200C95"/>
    <w:pPr>
      <w:ind w:firstLineChars="0" w:firstLine="0"/>
      <w:jc w:val="center"/>
      <w:outlineLvl w:val="0"/>
    </w:pPr>
    <w:rPr>
      <w:rFonts w:ascii="宋体" w:eastAsia="宋体" w:hAnsi="宋体"/>
      <w:b/>
      <w:bCs/>
      <w:sz w:val="44"/>
      <w:szCs w:val="44"/>
    </w:rPr>
  </w:style>
  <w:style w:type="character" w:styleId="aa">
    <w:name w:val="page number"/>
    <w:uiPriority w:val="99"/>
    <w:qFormat/>
    <w:rsid w:val="00200C95"/>
    <w:rPr>
      <w:rFonts w:cs="Times New Roman"/>
    </w:rPr>
  </w:style>
  <w:style w:type="table" w:styleId="ab">
    <w:name w:val="Table Grid"/>
    <w:basedOn w:val="a1"/>
    <w:uiPriority w:val="99"/>
    <w:rsid w:val="00200C9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link w:val="1"/>
    <w:uiPriority w:val="99"/>
    <w:locked/>
    <w:rsid w:val="00200C95"/>
    <w:rPr>
      <w:rFonts w:ascii="Calibri" w:eastAsia="仿宋_GB2312" w:hAnsi="Calibri" w:cs="Times New Roman"/>
      <w:b/>
      <w:bCs/>
      <w:kern w:val="44"/>
      <w:sz w:val="44"/>
      <w:szCs w:val="44"/>
    </w:rPr>
  </w:style>
  <w:style w:type="character" w:customStyle="1" w:styleId="2Char">
    <w:name w:val="标题 2 Char"/>
    <w:link w:val="2"/>
    <w:uiPriority w:val="99"/>
    <w:semiHidden/>
    <w:locked/>
    <w:rsid w:val="00200C95"/>
    <w:rPr>
      <w:rFonts w:ascii="Cambria" w:eastAsia="宋体" w:hAnsi="Cambria" w:cs="Times New Roman"/>
      <w:b/>
      <w:bCs/>
      <w:sz w:val="32"/>
      <w:szCs w:val="32"/>
    </w:rPr>
  </w:style>
  <w:style w:type="character" w:customStyle="1" w:styleId="3Char">
    <w:name w:val="标题 3 Char"/>
    <w:link w:val="3"/>
    <w:uiPriority w:val="99"/>
    <w:semiHidden/>
    <w:locked/>
    <w:rsid w:val="00200C95"/>
    <w:rPr>
      <w:rFonts w:ascii="Calibri" w:eastAsia="仿宋_GB2312" w:hAnsi="Calibri" w:cs="Times New Roman"/>
      <w:b/>
      <w:bCs/>
      <w:sz w:val="32"/>
      <w:szCs w:val="32"/>
    </w:rPr>
  </w:style>
  <w:style w:type="character" w:customStyle="1" w:styleId="4Char">
    <w:name w:val="标题 4 Char"/>
    <w:link w:val="4"/>
    <w:uiPriority w:val="99"/>
    <w:semiHidden/>
    <w:qFormat/>
    <w:locked/>
    <w:rsid w:val="00200C95"/>
    <w:rPr>
      <w:rFonts w:ascii="Cambria" w:eastAsia="宋体" w:hAnsi="Cambria" w:cs="Times New Roman"/>
      <w:b/>
      <w:bCs/>
      <w:sz w:val="28"/>
      <w:szCs w:val="28"/>
    </w:rPr>
  </w:style>
  <w:style w:type="character" w:customStyle="1" w:styleId="Char0">
    <w:name w:val="批注文字 Char"/>
    <w:link w:val="a3"/>
    <w:uiPriority w:val="99"/>
    <w:semiHidden/>
    <w:qFormat/>
    <w:locked/>
    <w:rsid w:val="00200C95"/>
    <w:rPr>
      <w:rFonts w:ascii="Calibri" w:eastAsia="仿宋_GB2312" w:hAnsi="Calibri" w:cs="Times New Roman"/>
      <w:sz w:val="24"/>
      <w:szCs w:val="24"/>
    </w:rPr>
  </w:style>
  <w:style w:type="character" w:customStyle="1" w:styleId="Char2">
    <w:name w:val="页脚 Char"/>
    <w:link w:val="a5"/>
    <w:uiPriority w:val="99"/>
    <w:locked/>
    <w:rsid w:val="00200C95"/>
    <w:rPr>
      <w:rFonts w:ascii="Calibri" w:eastAsia="宋体" w:hAnsi="Calibri" w:cs="Times New Roman"/>
      <w:kern w:val="2"/>
      <w:sz w:val="18"/>
      <w:szCs w:val="18"/>
    </w:rPr>
  </w:style>
  <w:style w:type="character" w:customStyle="1" w:styleId="Char3">
    <w:name w:val="页眉 Char"/>
    <w:link w:val="a6"/>
    <w:uiPriority w:val="99"/>
    <w:semiHidden/>
    <w:locked/>
    <w:rsid w:val="00200C95"/>
    <w:rPr>
      <w:rFonts w:ascii="Calibri" w:eastAsia="仿宋_GB2312" w:hAnsi="Calibri" w:cs="Times New Roman"/>
      <w:sz w:val="18"/>
      <w:szCs w:val="18"/>
    </w:rPr>
  </w:style>
  <w:style w:type="character" w:customStyle="1" w:styleId="3Char0">
    <w:name w:val="正文文本缩进 3 Char"/>
    <w:link w:val="30"/>
    <w:uiPriority w:val="99"/>
    <w:semiHidden/>
    <w:locked/>
    <w:rsid w:val="00200C95"/>
    <w:rPr>
      <w:rFonts w:ascii="Calibri" w:eastAsia="仿宋_GB2312" w:hAnsi="Calibri" w:cs="Times New Roman"/>
      <w:sz w:val="16"/>
      <w:szCs w:val="16"/>
    </w:rPr>
  </w:style>
  <w:style w:type="paragraph" w:customStyle="1" w:styleId="ac">
    <w:name w:val="带缩进的正文"/>
    <w:basedOn w:val="a"/>
    <w:uiPriority w:val="99"/>
    <w:rsid w:val="00200C95"/>
    <w:pPr>
      <w:ind w:firstLine="480"/>
    </w:pPr>
    <w:rPr>
      <w:rFonts w:ascii="仿宋" w:hAnsi="仿宋"/>
    </w:rPr>
  </w:style>
  <w:style w:type="character" w:customStyle="1" w:styleId="Char1">
    <w:name w:val="批注框文本 Char"/>
    <w:link w:val="a4"/>
    <w:uiPriority w:val="99"/>
    <w:locked/>
    <w:rsid w:val="00200C95"/>
    <w:rPr>
      <w:rFonts w:ascii="Calibri" w:eastAsia="宋体" w:hAnsi="Calibri" w:cs="Times New Roman"/>
      <w:kern w:val="2"/>
      <w:sz w:val="18"/>
      <w:szCs w:val="18"/>
    </w:rPr>
  </w:style>
  <w:style w:type="character" w:customStyle="1" w:styleId="Char5">
    <w:name w:val="标题 Char"/>
    <w:link w:val="a9"/>
    <w:uiPriority w:val="99"/>
    <w:qFormat/>
    <w:locked/>
    <w:rsid w:val="00200C95"/>
    <w:rPr>
      <w:rFonts w:ascii="宋体" w:eastAsia="宋体" w:hAnsi="宋体" w:cs="Times New Roman"/>
      <w:b/>
      <w:bCs/>
      <w:kern w:val="2"/>
      <w:sz w:val="44"/>
      <w:szCs w:val="44"/>
      <w:lang w:val="en-US" w:eastAsia="zh-CN" w:bidi="ar-SA"/>
    </w:rPr>
  </w:style>
  <w:style w:type="character" w:customStyle="1" w:styleId="Char4">
    <w:name w:val="副标题 Char"/>
    <w:link w:val="a7"/>
    <w:uiPriority w:val="99"/>
    <w:qFormat/>
    <w:locked/>
    <w:rsid w:val="00200C95"/>
    <w:rPr>
      <w:rFonts w:ascii="Calibri" w:eastAsia="楷体_GB2312" w:hAnsi="Calibri" w:cs="Times New Roman"/>
      <w:bCs/>
      <w:kern w:val="28"/>
      <w:sz w:val="32"/>
      <w:szCs w:val="32"/>
    </w:rPr>
  </w:style>
  <w:style w:type="paragraph" w:customStyle="1" w:styleId="Char">
    <w:name w:val="Char"/>
    <w:basedOn w:val="30"/>
    <w:next w:val="a7"/>
    <w:autoRedefine/>
    <w:rsid w:val="00813C47"/>
    <w:pPr>
      <w:keepNext/>
      <w:numPr>
        <w:numId w:val="1"/>
      </w:numPr>
      <w:shd w:val="clear" w:color="auto" w:fill="000080"/>
      <w:spacing w:beforeLines="100" w:line="240" w:lineRule="auto"/>
      <w:ind w:leftChars="0" w:left="0" w:firstLineChars="0"/>
    </w:pPr>
    <w:rPr>
      <w:rFonts w:ascii="Tahoma" w:eastAsia="宋体" w:hAnsi="Tahoma"/>
      <w:kern w:val="2"/>
      <w:sz w:val="24"/>
      <w:szCs w:val="24"/>
    </w:rPr>
  </w:style>
  <w:style w:type="paragraph" w:styleId="ad">
    <w:name w:val="Document Map"/>
    <w:basedOn w:val="a"/>
    <w:link w:val="Char6"/>
    <w:uiPriority w:val="99"/>
    <w:semiHidden/>
    <w:unhideWhenUsed/>
    <w:locked/>
    <w:rsid w:val="00813C47"/>
    <w:rPr>
      <w:rFonts w:ascii="宋体" w:eastAsia="宋体"/>
      <w:sz w:val="18"/>
      <w:szCs w:val="18"/>
    </w:rPr>
  </w:style>
  <w:style w:type="character" w:customStyle="1" w:styleId="Char6">
    <w:name w:val="文档结构图 Char"/>
    <w:basedOn w:val="a0"/>
    <w:link w:val="ad"/>
    <w:uiPriority w:val="99"/>
    <w:semiHidden/>
    <w:rsid w:val="00813C47"/>
    <w:rPr>
      <w:rFonts w:ascii="宋体" w:hAnsi="Calibri"/>
      <w:kern w:val="2"/>
      <w:sz w:val="18"/>
      <w:szCs w:val="18"/>
    </w:rPr>
  </w:style>
</w:styles>
</file>

<file path=word/webSettings.xml><?xml version="1.0" encoding="utf-8"?>
<w:webSettings xmlns:r="http://schemas.openxmlformats.org/officeDocument/2006/relationships" xmlns:w="http://schemas.openxmlformats.org/wordprocessingml/2006/main">
  <w:divs>
    <w:div w:id="20143316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33258;&#23450;&#20041;%20Office%20&#27169;&#26495;\2017&#26032;Word&#25991;&#26723;&#27169;&#2925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textRotate="1"/>
    <customShpInfo spid="_x0000_s2051" textRotate="1"/>
    <customShpInfo spid="_x0000_s1026"/>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2017新Word文档模版</Template>
  <TotalTime>411</TotalTime>
  <Pages>12</Pages>
  <Words>695</Words>
  <Characters>3962</Characters>
  <Application>Microsoft Office Word</Application>
  <DocSecurity>0</DocSecurity>
  <Lines>33</Lines>
  <Paragraphs>9</Paragraphs>
  <ScaleCrop>false</ScaleCrop>
  <Company>ms</Company>
  <LinksUpToDate>false</LinksUpToDate>
  <CharactersWithSpaces>4648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淄博市发展改革委财金处</dc:creator>
  <cp:lastModifiedBy>china</cp:lastModifiedBy>
  <cp:revision>74</cp:revision>
  <cp:lastPrinted>2017-12-07T07:49:00Z</cp:lastPrinted>
  <dcterms:created xsi:type="dcterms:W3CDTF">2017-11-20T08:43:00Z</dcterms:created>
  <dcterms:modified xsi:type="dcterms:W3CDTF">2017-12-07T09:27:00Z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