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5EC1" w:rsidRPr="0018013E" w:rsidRDefault="00C75EC1" w:rsidP="00C75EC1">
      <w:pPr>
        <w:autoSpaceDE w:val="0"/>
        <w:spacing w:line="600" w:lineRule="exact"/>
        <w:ind w:firstLineChars="200" w:firstLine="600"/>
        <w:rPr>
          <w:rFonts w:ascii="仿宋" w:eastAsia="仿宋" w:hAnsi="仿宋" w:hint="eastAsia"/>
          <w:sz w:val="30"/>
          <w:szCs w:val="30"/>
        </w:rPr>
      </w:pPr>
      <w:r w:rsidRPr="0018013E">
        <w:rPr>
          <w:rFonts w:ascii="仿宋" w:eastAsia="仿宋" w:hAnsi="仿宋"/>
          <w:sz w:val="30"/>
          <w:szCs w:val="30"/>
        </w:rPr>
        <w:t>附件1</w:t>
      </w:r>
    </w:p>
    <w:p w:rsidR="00C75EC1" w:rsidRPr="0018013E" w:rsidRDefault="00C75EC1" w:rsidP="00C75EC1">
      <w:pPr>
        <w:widowControl/>
        <w:spacing w:beforeLines="50" w:afterLines="50" w:line="560" w:lineRule="exact"/>
        <w:jc w:val="center"/>
        <w:textAlignment w:val="center"/>
        <w:rPr>
          <w:rFonts w:ascii="仿宋" w:eastAsia="仿宋" w:hAnsi="仿宋"/>
          <w:color w:val="000000"/>
          <w:kern w:val="0"/>
          <w:sz w:val="30"/>
          <w:szCs w:val="30"/>
          <w:lang/>
        </w:rPr>
      </w:pPr>
      <w:r w:rsidRPr="0018013E">
        <w:rPr>
          <w:rFonts w:ascii="仿宋" w:eastAsia="仿宋" w:hAnsi="仿宋"/>
          <w:color w:val="000000"/>
          <w:kern w:val="0"/>
          <w:sz w:val="30"/>
          <w:szCs w:val="30"/>
          <w:lang/>
        </w:rPr>
        <w:t>沂源县首批划转行政许可事项及关联事项清单</w:t>
      </w:r>
    </w:p>
    <w:tbl>
      <w:tblPr>
        <w:tblW w:w="137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898"/>
        <w:gridCol w:w="1469"/>
        <w:gridCol w:w="10"/>
        <w:gridCol w:w="1813"/>
        <w:gridCol w:w="5614"/>
        <w:gridCol w:w="1178"/>
        <w:gridCol w:w="2790"/>
        <w:gridCol w:w="9"/>
      </w:tblGrid>
      <w:tr w:rsidR="00C75EC1" w:rsidRPr="0018013E" w:rsidTr="002804DD">
        <w:trPr>
          <w:gridAfter w:val="1"/>
          <w:wAfter w:w="9" w:type="dxa"/>
          <w:trHeight w:val="312"/>
          <w:tblHeader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序号</w:t>
            </w:r>
          </w:p>
        </w:tc>
        <w:tc>
          <w:tcPr>
            <w:tcW w:w="1469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proofErr w:type="gramStart"/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原实施</w:t>
            </w:r>
            <w:proofErr w:type="gramEnd"/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部门</w:t>
            </w: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事项编码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项目名称</w:t>
            </w:r>
          </w:p>
        </w:tc>
        <w:tc>
          <w:tcPr>
            <w:tcW w:w="1178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领域分类</w:t>
            </w:r>
          </w:p>
        </w:tc>
        <w:tc>
          <w:tcPr>
            <w:tcW w:w="2790" w:type="dxa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相关联事项</w:t>
            </w: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1</w:t>
            </w:r>
          </w:p>
        </w:tc>
        <w:tc>
          <w:tcPr>
            <w:tcW w:w="1469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县粮食局</w:t>
            </w: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3703230100301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粮食收购资格认定</w:t>
            </w:r>
          </w:p>
        </w:tc>
        <w:tc>
          <w:tcPr>
            <w:tcW w:w="1178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市场准入</w:t>
            </w:r>
          </w:p>
        </w:tc>
        <w:tc>
          <w:tcPr>
            <w:tcW w:w="2790" w:type="dxa"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2</w:t>
            </w:r>
          </w:p>
        </w:tc>
        <w:tc>
          <w:tcPr>
            <w:tcW w:w="1469" w:type="dxa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县民政局</w:t>
            </w: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3703230101401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社会团体登记、变更登记、注销登记和章程核准</w:t>
            </w:r>
          </w:p>
        </w:tc>
        <w:tc>
          <w:tcPr>
            <w:tcW w:w="1178" w:type="dxa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民生保障</w:t>
            </w:r>
          </w:p>
        </w:tc>
        <w:tc>
          <w:tcPr>
            <w:tcW w:w="2790" w:type="dxa"/>
            <w:vMerge w:val="restart"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sz w:val="30"/>
                <w:szCs w:val="30"/>
              </w:rPr>
              <w:t>1.社会团体年检</w:t>
            </w:r>
          </w:p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sz w:val="30"/>
                <w:szCs w:val="30"/>
              </w:rPr>
              <w:t>2.民办非企业单位年检</w:t>
            </w:r>
          </w:p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sz w:val="30"/>
                <w:szCs w:val="30"/>
              </w:rPr>
              <w:t>3.非公募基金会年检</w:t>
            </w: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3703230101402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非公募基金会登记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4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3703230101403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民办非企业单位登记、变更登记、注销登记和章程核准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5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3703230101404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养老机构设立许可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6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3703230101405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设置农村村民公益性墓地审批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7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3703230101406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建设公墓审核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8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3703230101407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建设殡仪馆审批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9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3703230101408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假肢和矫形器（辅助器具）生产装备企业资格认定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10</w:t>
            </w:r>
          </w:p>
        </w:tc>
        <w:tc>
          <w:tcPr>
            <w:tcW w:w="1469" w:type="dxa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县人力资源和社会</w:t>
            </w: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lastRenderedPageBreak/>
              <w:t>保障局</w:t>
            </w: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lastRenderedPageBreak/>
              <w:t>3703230101801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经营劳务派遣许可</w:t>
            </w:r>
          </w:p>
        </w:tc>
        <w:tc>
          <w:tcPr>
            <w:tcW w:w="1178" w:type="dxa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市场准入</w:t>
            </w:r>
          </w:p>
        </w:tc>
        <w:tc>
          <w:tcPr>
            <w:tcW w:w="2790" w:type="dxa"/>
            <w:vMerge w:val="restart"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lastRenderedPageBreak/>
              <w:t>11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3703230101802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人力资源服务许可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lastRenderedPageBreak/>
              <w:t>12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3703230101803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民办职业培训机构的设立、变更、分立、合并、终止审批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13</w:t>
            </w:r>
          </w:p>
        </w:tc>
        <w:tc>
          <w:tcPr>
            <w:tcW w:w="1469" w:type="dxa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县农业局</w:t>
            </w: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3703230102601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农作物种子生产经营许可</w:t>
            </w:r>
          </w:p>
        </w:tc>
        <w:tc>
          <w:tcPr>
            <w:tcW w:w="1178" w:type="dxa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市场准入</w:t>
            </w:r>
          </w:p>
        </w:tc>
        <w:tc>
          <w:tcPr>
            <w:tcW w:w="2790" w:type="dxa"/>
            <w:vMerge w:val="restart"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14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3703230102602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蚕种生产经营许可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15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3703230102603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食用菌菌种生产经营许可（审核）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16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3703230102604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农药经营许可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17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3703230102605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农业植物检疫</w:t>
            </w:r>
          </w:p>
        </w:tc>
        <w:tc>
          <w:tcPr>
            <w:tcW w:w="1178" w:type="dxa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民生保障</w:t>
            </w: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18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3703230102606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野生植物采集（国家一级）初审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19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3703230102607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采集农业主管部门管理的国家一级保护野生植物审查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20</w:t>
            </w:r>
          </w:p>
        </w:tc>
        <w:tc>
          <w:tcPr>
            <w:tcW w:w="1469" w:type="dxa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县林业局</w:t>
            </w: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3703230103001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6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征用、占用林地审核</w:t>
            </w:r>
          </w:p>
        </w:tc>
        <w:tc>
          <w:tcPr>
            <w:tcW w:w="1178" w:type="dxa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投资建设</w:t>
            </w:r>
          </w:p>
        </w:tc>
        <w:tc>
          <w:tcPr>
            <w:tcW w:w="2790" w:type="dxa"/>
            <w:vMerge w:val="restart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21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3703230103002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6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临时占用林地审批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22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3703230103003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6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</w:rPr>
              <w:t>林木采伐许可证核发</w:t>
            </w:r>
          </w:p>
        </w:tc>
        <w:tc>
          <w:tcPr>
            <w:tcW w:w="1178" w:type="dxa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民生保障</w:t>
            </w: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23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37032301030</w:t>
            </w: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lastRenderedPageBreak/>
              <w:t>04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6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</w:rPr>
              <w:lastRenderedPageBreak/>
              <w:t>木材运输证核发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lastRenderedPageBreak/>
              <w:t>24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3703230103005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6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林业植物检疫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25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3703230103006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6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</w:rPr>
              <w:t>林木种子生产经营许可（审核）</w:t>
            </w:r>
          </w:p>
        </w:tc>
        <w:tc>
          <w:tcPr>
            <w:tcW w:w="1178" w:type="dxa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市场准入</w:t>
            </w: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26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3703230103007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6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驯养</w:t>
            </w:r>
            <w:proofErr w:type="gramStart"/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繁殖省</w:t>
            </w:r>
            <w:proofErr w:type="gramEnd"/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重点保护野生动物许可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27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3703230103008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6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外国人对省重点保护野生动物进行野外考察或者在野外拍摄电影、录像审批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28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3703230103009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6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出售、收购、利用省重点保护野生动物及其产品审批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29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3703230103010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6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跨省</w:t>
            </w:r>
            <w:r w:rsidRPr="0018013E">
              <w:rPr>
                <w:rFonts w:ascii="仿宋" w:eastAsia="仿宋" w:hAnsi="仿宋" w:hint="eastAsia"/>
                <w:color w:val="000000"/>
                <w:spacing w:val="-8"/>
                <w:kern w:val="0"/>
                <w:sz w:val="30"/>
                <w:szCs w:val="30"/>
                <w:lang/>
              </w:rPr>
              <w:t>运输、邮寄、</w:t>
            </w:r>
            <w:proofErr w:type="gramStart"/>
            <w:r w:rsidRPr="0018013E">
              <w:rPr>
                <w:rFonts w:ascii="仿宋" w:eastAsia="仿宋" w:hAnsi="仿宋" w:hint="eastAsia"/>
                <w:color w:val="000000"/>
                <w:spacing w:val="-8"/>
                <w:kern w:val="0"/>
                <w:sz w:val="30"/>
                <w:szCs w:val="30"/>
                <w:lang/>
              </w:rPr>
              <w:t>携带省</w:t>
            </w:r>
            <w:proofErr w:type="gramEnd"/>
            <w:r w:rsidRPr="0018013E">
              <w:rPr>
                <w:rFonts w:ascii="仿宋" w:eastAsia="仿宋" w:hAnsi="仿宋" w:hint="eastAsia"/>
                <w:color w:val="000000"/>
                <w:spacing w:val="-8"/>
                <w:kern w:val="0"/>
                <w:sz w:val="30"/>
                <w:szCs w:val="30"/>
                <w:lang/>
              </w:rPr>
              <w:t>重点保护野生动物及其产品审批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30</w:t>
            </w:r>
          </w:p>
        </w:tc>
        <w:tc>
          <w:tcPr>
            <w:tcW w:w="1469" w:type="dxa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县文化出版局</w:t>
            </w: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3703230103201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6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从事出版物零售业务许可</w:t>
            </w:r>
          </w:p>
        </w:tc>
        <w:tc>
          <w:tcPr>
            <w:tcW w:w="1178" w:type="dxa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市场准入</w:t>
            </w:r>
          </w:p>
        </w:tc>
        <w:tc>
          <w:tcPr>
            <w:tcW w:w="2790" w:type="dxa"/>
            <w:vMerge w:val="restart"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sz w:val="30"/>
                <w:szCs w:val="30"/>
              </w:rPr>
              <w:t>1.文化类民办非企业审查</w:t>
            </w:r>
          </w:p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sz w:val="30"/>
                <w:szCs w:val="30"/>
              </w:rPr>
              <w:t>2.出版物发行单位年检</w:t>
            </w:r>
          </w:p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sz w:val="30"/>
                <w:szCs w:val="30"/>
              </w:rPr>
              <w:t>3.娱乐场所年检</w:t>
            </w: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31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3703230103202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6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设立娱乐场所审批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32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3703230103203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设立互联网上网服务营业场所经营单位审批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33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3703230103204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设立文艺表演团体审批</w:t>
            </w:r>
          </w:p>
        </w:tc>
        <w:tc>
          <w:tcPr>
            <w:tcW w:w="1178" w:type="dxa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民生保障</w:t>
            </w: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34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3703230103205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举办营业性演出审批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483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35</w:t>
            </w:r>
          </w:p>
        </w:tc>
        <w:tc>
          <w:tcPr>
            <w:tcW w:w="1469" w:type="dxa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</w:p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</w:p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</w:p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县卫生和计划生育局</w:t>
            </w:r>
          </w:p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</w:p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</w:p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</w:p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</w:p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</w:p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</w:p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</w:p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</w:p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县卫生和计划生育局</w:t>
            </w: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lastRenderedPageBreak/>
              <w:t>3703230103601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设置医疗机构审批</w:t>
            </w:r>
          </w:p>
        </w:tc>
        <w:tc>
          <w:tcPr>
            <w:tcW w:w="1178" w:type="dxa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市场准入</w:t>
            </w:r>
          </w:p>
        </w:tc>
        <w:tc>
          <w:tcPr>
            <w:tcW w:w="2790" w:type="dxa"/>
            <w:vMerge w:val="restart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1.医疗机构设置初审</w:t>
            </w:r>
          </w:p>
          <w:p w:rsidR="00C75EC1" w:rsidRPr="0018013E" w:rsidRDefault="00C75EC1" w:rsidP="002804DD">
            <w:pPr>
              <w:widowControl/>
              <w:spacing w:line="280" w:lineRule="exact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2.医疗机构年检</w:t>
            </w:r>
          </w:p>
          <w:p w:rsidR="00C75EC1" w:rsidRPr="0018013E" w:rsidRDefault="00C75EC1" w:rsidP="002804DD">
            <w:pPr>
              <w:widowControl/>
              <w:spacing w:line="280" w:lineRule="exact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lastRenderedPageBreak/>
              <w:t>3.放射诊疗年检</w:t>
            </w:r>
          </w:p>
          <w:p w:rsidR="00C75EC1" w:rsidRPr="0018013E" w:rsidRDefault="00C75EC1" w:rsidP="002804DD">
            <w:pPr>
              <w:widowControl/>
              <w:spacing w:line="280" w:lineRule="exact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4.收养子女证明</w:t>
            </w:r>
          </w:p>
          <w:p w:rsidR="00C75EC1" w:rsidRPr="0018013E" w:rsidRDefault="00C75EC1" w:rsidP="002804DD">
            <w:pPr>
              <w:widowControl/>
              <w:spacing w:line="280" w:lineRule="exac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5.十四周以上妊娠人工终止妊娠审批</w:t>
            </w: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lastRenderedPageBreak/>
              <w:t>36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3703230103602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医疗机构执业许可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lastRenderedPageBreak/>
              <w:t>37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3703230103603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医疗保健机构从事母婴保健技术服务许可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38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3703230103604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从事母婴保健技术服务许可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39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3703230103605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放射诊疗许可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40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3703230103606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公共场所卫生许可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1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41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3703230103607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供水单位卫生许可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42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3703230103608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医师执业注册及变更注册</w:t>
            </w:r>
          </w:p>
        </w:tc>
        <w:tc>
          <w:tcPr>
            <w:tcW w:w="1178" w:type="dxa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民生保障</w:t>
            </w: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sz w:val="30"/>
                <w:szCs w:val="30"/>
              </w:rPr>
              <w:t>43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3703230103609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护士执业注册及延续注册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453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44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3703230103610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乡村医生执业注册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45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3703230103611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再生育审批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46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3703230103612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计划生育技术服务机构执业许可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47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3703230103613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计划生育技术服务人员执业证书核发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48</w:t>
            </w:r>
          </w:p>
        </w:tc>
        <w:tc>
          <w:tcPr>
            <w:tcW w:w="1469" w:type="dxa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县食品药</w:t>
            </w: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lastRenderedPageBreak/>
              <w:t>品</w:t>
            </w:r>
          </w:p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监督管理局</w:t>
            </w: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lastRenderedPageBreak/>
              <w:t>37032301046</w:t>
            </w: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lastRenderedPageBreak/>
              <w:t>01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lastRenderedPageBreak/>
              <w:t>食品经营许可</w:t>
            </w:r>
          </w:p>
        </w:tc>
        <w:tc>
          <w:tcPr>
            <w:tcW w:w="1178" w:type="dxa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市场准</w:t>
            </w: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lastRenderedPageBreak/>
              <w:t>入</w:t>
            </w:r>
          </w:p>
        </w:tc>
        <w:tc>
          <w:tcPr>
            <w:tcW w:w="2790" w:type="dxa"/>
            <w:vMerge w:val="restart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lastRenderedPageBreak/>
              <w:t>49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3703230104602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食品生产许可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50</w:t>
            </w:r>
          </w:p>
        </w:tc>
        <w:tc>
          <w:tcPr>
            <w:tcW w:w="1469" w:type="dxa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县市场监督</w:t>
            </w:r>
          </w:p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管理局</w:t>
            </w: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3703230104301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公司（企业、个体工商户）名称预先核准</w:t>
            </w:r>
          </w:p>
        </w:tc>
        <w:tc>
          <w:tcPr>
            <w:tcW w:w="1178" w:type="dxa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市场准入</w:t>
            </w:r>
          </w:p>
        </w:tc>
        <w:tc>
          <w:tcPr>
            <w:tcW w:w="2790" w:type="dxa"/>
            <w:vMerge w:val="restart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1.企业股权出质设立、变更、注销登记</w:t>
            </w:r>
          </w:p>
          <w:p w:rsidR="00C75EC1" w:rsidRPr="0018013E" w:rsidRDefault="00C75EC1" w:rsidP="002804DD">
            <w:pPr>
              <w:widowControl/>
              <w:spacing w:line="280" w:lineRule="exact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2.动产抵押设立、变更、注销登记</w:t>
            </w:r>
          </w:p>
          <w:p w:rsidR="00C75EC1" w:rsidRPr="0018013E" w:rsidRDefault="00C75EC1" w:rsidP="002804DD">
            <w:pPr>
              <w:widowControl/>
              <w:spacing w:line="280" w:lineRule="exact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3.公司备案</w:t>
            </w: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br/>
              <w:t>4.非公司企业法人备案</w:t>
            </w:r>
          </w:p>
          <w:p w:rsidR="00C75EC1" w:rsidRPr="0018013E" w:rsidRDefault="00C75EC1" w:rsidP="002804DD">
            <w:pPr>
              <w:widowControl/>
              <w:spacing w:line="280" w:lineRule="exact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5.个人独资企业备案</w:t>
            </w:r>
          </w:p>
          <w:p w:rsidR="00C75EC1" w:rsidRPr="0018013E" w:rsidRDefault="00C75EC1" w:rsidP="002804DD">
            <w:pPr>
              <w:widowControl/>
              <w:spacing w:line="280" w:lineRule="exact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6.农民专业合作社备案</w:t>
            </w:r>
          </w:p>
          <w:p w:rsidR="00C75EC1" w:rsidRPr="0018013E" w:rsidRDefault="00C75EC1" w:rsidP="002804DD">
            <w:pPr>
              <w:widowControl/>
              <w:spacing w:line="280" w:lineRule="exact"/>
              <w:textAlignment w:val="center"/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7.企业登记档案查询</w:t>
            </w:r>
          </w:p>
        </w:tc>
      </w:tr>
      <w:tr w:rsidR="00C75EC1" w:rsidRPr="0018013E" w:rsidTr="002804DD">
        <w:trPr>
          <w:gridAfter w:val="1"/>
          <w:wAfter w:w="9" w:type="dxa"/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51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3703230104302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公司（企业）设立、变更、注销登记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52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3703230104303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合伙企业及分支机构设立、变更、注销登记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480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53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3703230104304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个人独资企业及分支机构设立、变更、注销登记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54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3703230104305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个体工商户注册登记、变更登记、注销登记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522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55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3703230104306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非公司企业法人登记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530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56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3703230104307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非公司企业经营单位开业登记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524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57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3703230104308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农民专业合作社及分支机构登记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gridAfter w:val="1"/>
          <w:wAfter w:w="9" w:type="dxa"/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58</w:t>
            </w:r>
          </w:p>
        </w:tc>
        <w:tc>
          <w:tcPr>
            <w:tcW w:w="1469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23" w:type="dxa"/>
            <w:gridSpan w:val="2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3703230104309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广告发布登记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0" w:type="dxa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59</w:t>
            </w:r>
          </w:p>
        </w:tc>
        <w:tc>
          <w:tcPr>
            <w:tcW w:w="1479" w:type="dxa"/>
            <w:gridSpan w:val="2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县畜牧兽医局</w:t>
            </w:r>
          </w:p>
        </w:tc>
        <w:tc>
          <w:tcPr>
            <w:tcW w:w="1813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3703230102701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4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动物防疫条件合格证核发</w:t>
            </w:r>
          </w:p>
        </w:tc>
        <w:tc>
          <w:tcPr>
            <w:tcW w:w="1178" w:type="dxa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市场准入</w:t>
            </w:r>
          </w:p>
        </w:tc>
        <w:tc>
          <w:tcPr>
            <w:tcW w:w="2799" w:type="dxa"/>
            <w:gridSpan w:val="2"/>
            <w:vMerge w:val="restart"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sz w:val="30"/>
                <w:szCs w:val="30"/>
              </w:rPr>
              <w:t>60</w:t>
            </w:r>
          </w:p>
        </w:tc>
        <w:tc>
          <w:tcPr>
            <w:tcW w:w="1479" w:type="dxa"/>
            <w:gridSpan w:val="2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13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37032301027</w:t>
            </w: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lastRenderedPageBreak/>
              <w:t>02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4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lastRenderedPageBreak/>
              <w:t>动物诊疗许可证核发、变更（换发）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9" w:type="dxa"/>
            <w:gridSpan w:val="2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lastRenderedPageBreak/>
              <w:t>61</w:t>
            </w:r>
          </w:p>
        </w:tc>
        <w:tc>
          <w:tcPr>
            <w:tcW w:w="1479" w:type="dxa"/>
            <w:gridSpan w:val="2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13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3703230102703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兽药经营许可证（除兽用生物制品）核发、换发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9" w:type="dxa"/>
            <w:gridSpan w:val="2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62</w:t>
            </w:r>
          </w:p>
        </w:tc>
        <w:tc>
          <w:tcPr>
            <w:tcW w:w="1479" w:type="dxa"/>
            <w:gridSpan w:val="2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13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3703230102704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动物及动物产品检疫许可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9" w:type="dxa"/>
            <w:gridSpan w:val="2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63</w:t>
            </w:r>
          </w:p>
        </w:tc>
        <w:tc>
          <w:tcPr>
            <w:tcW w:w="1479" w:type="dxa"/>
            <w:gridSpan w:val="2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13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3703230102705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种畜禽生产经营许可（审核）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9" w:type="dxa"/>
            <w:gridSpan w:val="2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64</w:t>
            </w:r>
          </w:p>
        </w:tc>
        <w:tc>
          <w:tcPr>
            <w:tcW w:w="1479" w:type="dxa"/>
            <w:gridSpan w:val="2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13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3703230102706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32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生鲜乳收购许可证核发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9" w:type="dxa"/>
            <w:gridSpan w:val="2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65</w:t>
            </w:r>
          </w:p>
        </w:tc>
        <w:tc>
          <w:tcPr>
            <w:tcW w:w="1479" w:type="dxa"/>
            <w:gridSpan w:val="2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13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3703230102707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乡村兽医登记证核发</w:t>
            </w:r>
          </w:p>
        </w:tc>
        <w:tc>
          <w:tcPr>
            <w:tcW w:w="1178" w:type="dxa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民生保障</w:t>
            </w:r>
          </w:p>
        </w:tc>
        <w:tc>
          <w:tcPr>
            <w:tcW w:w="2799" w:type="dxa"/>
            <w:gridSpan w:val="2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66</w:t>
            </w:r>
          </w:p>
        </w:tc>
        <w:tc>
          <w:tcPr>
            <w:tcW w:w="1479" w:type="dxa"/>
            <w:gridSpan w:val="2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13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3703230102708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兽医师执业注册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9" w:type="dxa"/>
            <w:gridSpan w:val="2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67</w:t>
            </w:r>
          </w:p>
        </w:tc>
        <w:tc>
          <w:tcPr>
            <w:tcW w:w="1479" w:type="dxa"/>
            <w:gridSpan w:val="2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13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3703230102709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生鲜乳准运证核发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9" w:type="dxa"/>
            <w:gridSpan w:val="2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68</w:t>
            </w:r>
          </w:p>
        </w:tc>
        <w:tc>
          <w:tcPr>
            <w:tcW w:w="1479" w:type="dxa"/>
            <w:gridSpan w:val="2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县广播电视局</w:t>
            </w:r>
          </w:p>
        </w:tc>
        <w:tc>
          <w:tcPr>
            <w:tcW w:w="1813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3703230103301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电影放映经营许可证核发</w:t>
            </w:r>
          </w:p>
        </w:tc>
        <w:tc>
          <w:tcPr>
            <w:tcW w:w="1178" w:type="dxa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市场准入</w:t>
            </w:r>
          </w:p>
        </w:tc>
        <w:tc>
          <w:tcPr>
            <w:tcW w:w="2799" w:type="dxa"/>
            <w:gridSpan w:val="2"/>
            <w:vMerge w:val="restart"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69</w:t>
            </w:r>
          </w:p>
        </w:tc>
        <w:tc>
          <w:tcPr>
            <w:tcW w:w="1479" w:type="dxa"/>
            <w:gridSpan w:val="2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13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3703230103302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有线电视安装设计审批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9" w:type="dxa"/>
            <w:gridSpan w:val="2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sz w:val="30"/>
                <w:szCs w:val="30"/>
              </w:rPr>
              <w:t>70</w:t>
            </w:r>
          </w:p>
        </w:tc>
        <w:tc>
          <w:tcPr>
            <w:tcW w:w="1479" w:type="dxa"/>
            <w:gridSpan w:val="2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13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3703230103303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广播电视视频点播业务许可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9" w:type="dxa"/>
            <w:gridSpan w:val="2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71</w:t>
            </w:r>
          </w:p>
        </w:tc>
        <w:tc>
          <w:tcPr>
            <w:tcW w:w="1479" w:type="dxa"/>
            <w:gridSpan w:val="2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县人民防空</w:t>
            </w:r>
          </w:p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办公室</w:t>
            </w:r>
          </w:p>
        </w:tc>
        <w:tc>
          <w:tcPr>
            <w:tcW w:w="1813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3703230105101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结合民用建筑修建防空地下室许可</w:t>
            </w:r>
          </w:p>
        </w:tc>
        <w:tc>
          <w:tcPr>
            <w:tcW w:w="1178" w:type="dxa"/>
            <w:vMerge w:val="restart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投资建设</w:t>
            </w:r>
          </w:p>
        </w:tc>
        <w:tc>
          <w:tcPr>
            <w:tcW w:w="2799" w:type="dxa"/>
            <w:gridSpan w:val="2"/>
            <w:vMerge w:val="restart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新建民用建筑减免防空地下室易地建设费审核</w:t>
            </w:r>
          </w:p>
        </w:tc>
      </w:tr>
      <w:tr w:rsidR="00C75EC1" w:rsidRPr="0018013E" w:rsidTr="002804DD">
        <w:trPr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72</w:t>
            </w:r>
          </w:p>
        </w:tc>
        <w:tc>
          <w:tcPr>
            <w:tcW w:w="1479" w:type="dxa"/>
            <w:gridSpan w:val="2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13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37032301051</w:t>
            </w: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lastRenderedPageBreak/>
              <w:t>02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lastRenderedPageBreak/>
              <w:t>防空地下室易地建设许可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9" w:type="dxa"/>
            <w:gridSpan w:val="2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lastRenderedPageBreak/>
              <w:t>73</w:t>
            </w:r>
          </w:p>
        </w:tc>
        <w:tc>
          <w:tcPr>
            <w:tcW w:w="1479" w:type="dxa"/>
            <w:gridSpan w:val="2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13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3703230105103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人防工程开发利用许可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9" w:type="dxa"/>
            <w:gridSpan w:val="2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74</w:t>
            </w:r>
          </w:p>
        </w:tc>
        <w:tc>
          <w:tcPr>
            <w:tcW w:w="1479" w:type="dxa"/>
            <w:gridSpan w:val="2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13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3703230105104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单建人防工程五十米范围内采石、取土、爆破、挖洞作业审批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9" w:type="dxa"/>
            <w:gridSpan w:val="2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75</w:t>
            </w:r>
          </w:p>
        </w:tc>
        <w:tc>
          <w:tcPr>
            <w:tcW w:w="1479" w:type="dxa"/>
            <w:gridSpan w:val="2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13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3703230105105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单建人防工程建设许可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9" w:type="dxa"/>
            <w:gridSpan w:val="2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  <w:tr w:rsidR="00C75EC1" w:rsidRPr="0018013E" w:rsidTr="002804DD">
        <w:trPr>
          <w:trHeight w:val="397"/>
          <w:jc w:val="center"/>
        </w:trPr>
        <w:tc>
          <w:tcPr>
            <w:tcW w:w="898" w:type="dxa"/>
            <w:shd w:val="clear" w:color="auto" w:fill="auto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76</w:t>
            </w:r>
          </w:p>
        </w:tc>
        <w:tc>
          <w:tcPr>
            <w:tcW w:w="1479" w:type="dxa"/>
            <w:gridSpan w:val="2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813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center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3703230105106</w:t>
            </w:r>
          </w:p>
        </w:tc>
        <w:tc>
          <w:tcPr>
            <w:tcW w:w="5614" w:type="dxa"/>
            <w:shd w:val="clear" w:color="auto" w:fill="FFFFFF"/>
            <w:vAlign w:val="center"/>
          </w:tcPr>
          <w:p w:rsidR="00C75EC1" w:rsidRPr="0018013E" w:rsidRDefault="00C75EC1" w:rsidP="002804DD">
            <w:pPr>
              <w:widowControl/>
              <w:spacing w:line="280" w:lineRule="exact"/>
              <w:jc w:val="left"/>
              <w:textAlignment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人防警报设施拆除审批</w:t>
            </w:r>
          </w:p>
        </w:tc>
        <w:tc>
          <w:tcPr>
            <w:tcW w:w="1178" w:type="dxa"/>
            <w:vMerge/>
            <w:shd w:val="clear" w:color="auto" w:fill="FFFFFF"/>
            <w:vAlign w:val="center"/>
          </w:tcPr>
          <w:p w:rsidR="00C75EC1" w:rsidRPr="0018013E" w:rsidRDefault="00C75EC1" w:rsidP="002804DD">
            <w:pPr>
              <w:spacing w:line="280" w:lineRule="exact"/>
              <w:jc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  <w:tc>
          <w:tcPr>
            <w:tcW w:w="2799" w:type="dxa"/>
            <w:gridSpan w:val="2"/>
            <w:vMerge/>
            <w:vAlign w:val="center"/>
          </w:tcPr>
          <w:p w:rsidR="00C75EC1" w:rsidRPr="0018013E" w:rsidRDefault="00C75EC1" w:rsidP="002804DD">
            <w:pPr>
              <w:spacing w:line="280" w:lineRule="exact"/>
              <w:rPr>
                <w:rFonts w:ascii="仿宋" w:eastAsia="仿宋" w:hAnsi="仿宋"/>
                <w:color w:val="000000"/>
                <w:sz w:val="30"/>
                <w:szCs w:val="30"/>
              </w:rPr>
            </w:pPr>
          </w:p>
        </w:tc>
      </w:tr>
    </w:tbl>
    <w:p w:rsidR="00C75EC1" w:rsidRDefault="00C75EC1" w:rsidP="00C75EC1">
      <w:pPr>
        <w:spacing w:line="580" w:lineRule="exact"/>
        <w:rPr>
          <w:rFonts w:ascii="仿宋" w:eastAsia="仿宋" w:hAnsi="仿宋" w:hint="eastAsia"/>
          <w:color w:val="000000"/>
          <w:kern w:val="0"/>
          <w:sz w:val="30"/>
          <w:szCs w:val="30"/>
          <w:lang/>
        </w:rPr>
      </w:pPr>
    </w:p>
    <w:p w:rsidR="00C75EC1" w:rsidRDefault="00C75EC1" w:rsidP="00C75EC1">
      <w:pPr>
        <w:spacing w:line="580" w:lineRule="exact"/>
        <w:rPr>
          <w:rFonts w:ascii="仿宋" w:eastAsia="仿宋" w:hAnsi="仿宋" w:hint="eastAsia"/>
          <w:color w:val="000000"/>
          <w:kern w:val="0"/>
          <w:sz w:val="30"/>
          <w:szCs w:val="30"/>
          <w:lang/>
        </w:rPr>
      </w:pPr>
    </w:p>
    <w:p w:rsidR="00C75EC1" w:rsidRDefault="00C75EC1" w:rsidP="00C75EC1">
      <w:pPr>
        <w:spacing w:line="580" w:lineRule="exact"/>
        <w:rPr>
          <w:rFonts w:ascii="仿宋" w:eastAsia="仿宋" w:hAnsi="仿宋" w:hint="eastAsia"/>
          <w:color w:val="000000"/>
          <w:kern w:val="0"/>
          <w:sz w:val="30"/>
          <w:szCs w:val="30"/>
          <w:lang/>
        </w:rPr>
      </w:pPr>
    </w:p>
    <w:p w:rsidR="00C75EC1" w:rsidRDefault="00C75EC1" w:rsidP="00C75EC1">
      <w:pPr>
        <w:spacing w:line="580" w:lineRule="exact"/>
        <w:rPr>
          <w:rFonts w:ascii="仿宋" w:eastAsia="仿宋" w:hAnsi="仿宋" w:hint="eastAsia"/>
          <w:color w:val="000000"/>
          <w:kern w:val="0"/>
          <w:sz w:val="30"/>
          <w:szCs w:val="30"/>
          <w:lang/>
        </w:rPr>
      </w:pPr>
    </w:p>
    <w:p w:rsidR="00C75EC1" w:rsidRDefault="00C75EC1" w:rsidP="00C75EC1">
      <w:pPr>
        <w:spacing w:line="580" w:lineRule="exact"/>
        <w:rPr>
          <w:rFonts w:ascii="仿宋" w:eastAsia="仿宋" w:hAnsi="仿宋" w:hint="eastAsia"/>
          <w:color w:val="000000"/>
          <w:kern w:val="0"/>
          <w:sz w:val="30"/>
          <w:szCs w:val="30"/>
          <w:lang/>
        </w:rPr>
      </w:pPr>
    </w:p>
    <w:p w:rsidR="00C75EC1" w:rsidRDefault="00C75EC1" w:rsidP="00C75EC1">
      <w:pPr>
        <w:spacing w:line="580" w:lineRule="exact"/>
        <w:rPr>
          <w:rFonts w:ascii="仿宋" w:eastAsia="仿宋" w:hAnsi="仿宋" w:hint="eastAsia"/>
          <w:color w:val="000000"/>
          <w:kern w:val="0"/>
          <w:sz w:val="30"/>
          <w:szCs w:val="30"/>
          <w:lang/>
        </w:rPr>
      </w:pPr>
    </w:p>
    <w:p w:rsidR="00C75EC1" w:rsidRDefault="00C75EC1" w:rsidP="00C75EC1">
      <w:pPr>
        <w:spacing w:line="580" w:lineRule="exact"/>
        <w:rPr>
          <w:rFonts w:ascii="仿宋" w:eastAsia="仿宋" w:hAnsi="仿宋" w:hint="eastAsia"/>
          <w:color w:val="000000"/>
          <w:kern w:val="0"/>
          <w:sz w:val="30"/>
          <w:szCs w:val="30"/>
          <w:lang/>
        </w:rPr>
      </w:pPr>
    </w:p>
    <w:p w:rsidR="00C75EC1" w:rsidRDefault="00C75EC1" w:rsidP="00C75EC1">
      <w:pPr>
        <w:spacing w:line="580" w:lineRule="exact"/>
        <w:rPr>
          <w:rFonts w:ascii="仿宋" w:eastAsia="仿宋" w:hAnsi="仿宋" w:hint="eastAsia"/>
          <w:color w:val="000000"/>
          <w:kern w:val="0"/>
          <w:sz w:val="30"/>
          <w:szCs w:val="30"/>
          <w:lang/>
        </w:rPr>
      </w:pPr>
    </w:p>
    <w:sectPr w:rsidR="00C75EC1" w:rsidSect="00C75EC1">
      <w:pgSz w:w="16838" w:h="11906" w:orient="landscape"/>
      <w:pgMar w:top="1800" w:right="1440" w:bottom="1800" w:left="1440" w:header="851" w:footer="992" w:gutter="0"/>
      <w:cols w:space="425"/>
      <w:docGrid w:type="lines" w:linePitch="43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C75EC1"/>
    <w:rsid w:val="004F3A13"/>
    <w:rsid w:val="0061016D"/>
    <w:rsid w:val="00886196"/>
    <w:rsid w:val="00C75E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5EC1"/>
    <w:pPr>
      <w:widowControl w:val="0"/>
      <w:jc w:val="both"/>
    </w:pPr>
    <w:rPr>
      <w:rFonts w:ascii="Calibri" w:eastAsia="宋体" w:hAnsi="Calibri" w:cs="Times New Roman"/>
      <w:sz w:val="32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459</Words>
  <Characters>2620</Characters>
  <Application>Microsoft Office Word</Application>
  <DocSecurity>0</DocSecurity>
  <Lines>21</Lines>
  <Paragraphs>6</Paragraphs>
  <ScaleCrop>false</ScaleCrop>
  <Company>China</Company>
  <LinksUpToDate>false</LinksUpToDate>
  <CharactersWithSpaces>3073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2019-01-15T07:39:00Z</dcterms:created>
  <dcterms:modified xsi:type="dcterms:W3CDTF">2019-01-15T07:43:00Z</dcterms:modified>
</cp:coreProperties>
</file>