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沂源县自然资源局202</w:t>
      </w:r>
      <w:r>
        <w:rPr>
          <w:rFonts w:hint="eastAsia" w:ascii="方正小标宋简体" w:hAnsi="方正小标宋简体" w:eastAsia="方正小标宋简体" w:cs="方正小标宋简体"/>
          <w:i w:val="0"/>
          <w:iCs w:val="0"/>
          <w:caps w:val="0"/>
          <w:color w:val="000000"/>
          <w:spacing w:val="0"/>
          <w:sz w:val="44"/>
          <w:szCs w:val="44"/>
          <w:lang w:val="en-US" w:eastAsia="zh-CN"/>
        </w:rPr>
        <w:t>3</w:t>
      </w:r>
      <w:r>
        <w:rPr>
          <w:rFonts w:hint="eastAsia" w:ascii="方正小标宋简体" w:hAnsi="方正小标宋简体" w:eastAsia="方正小标宋简体" w:cs="方正小标宋简体"/>
          <w:i w:val="0"/>
          <w:iCs w:val="0"/>
          <w:caps w:val="0"/>
          <w:color w:val="000000"/>
          <w:spacing w:val="0"/>
          <w:sz w:val="44"/>
          <w:szCs w:val="44"/>
        </w:rPr>
        <w:t>年政府信息公开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工作年度报告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仿宋_GB2312" w:hAnsi="微软雅黑" w:eastAsia="仿宋_GB2312" w:cs="仿宋_GB2312"/>
          <w:i w:val="0"/>
          <w:iCs w:val="0"/>
          <w:caps w:val="0"/>
          <w:color w:val="000000"/>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7"/>
          <w:rFonts w:hint="default" w:ascii="Times New Roman" w:hAnsi="Times New Roman" w:eastAsia="仿宋_GB2312" w:cs="Times New Roman"/>
          <w:b w:val="0"/>
          <w:bCs w:val="0"/>
          <w:i w:val="0"/>
          <w:iCs w:val="0"/>
          <w:caps w:val="0"/>
          <w:color w:val="000000"/>
          <w:spacing w:val="0"/>
          <w:sz w:val="32"/>
          <w:szCs w:val="32"/>
        </w:rPr>
      </w:pPr>
      <w:r>
        <w:rPr>
          <w:rStyle w:val="7"/>
          <w:rFonts w:hint="default" w:ascii="Times New Roman" w:hAnsi="Times New Roman" w:eastAsia="仿宋_GB2312" w:cs="Times New Roman"/>
          <w:b w:val="0"/>
          <w:bCs w:val="0"/>
          <w:i w:val="0"/>
          <w:iCs w:val="0"/>
          <w:caps w:val="0"/>
          <w:color w:val="000000"/>
          <w:spacing w:val="0"/>
          <w:sz w:val="32"/>
          <w:szCs w:val="32"/>
        </w:rPr>
        <w:t>本年度报告中所列数据的统计期限自2023年1月1日起，至2023年12月31日止。如对报告内容有疑问，请与</w:t>
      </w:r>
      <w:r>
        <w:rPr>
          <w:rStyle w:val="7"/>
          <w:rFonts w:hint="default" w:ascii="Times New Roman" w:hAnsi="Times New Roman" w:cs="Times New Roman"/>
          <w:b w:val="0"/>
          <w:bCs w:val="0"/>
          <w:i w:val="0"/>
          <w:iCs w:val="0"/>
          <w:caps w:val="0"/>
          <w:color w:val="000000"/>
          <w:spacing w:val="0"/>
          <w:sz w:val="32"/>
          <w:szCs w:val="32"/>
          <w:lang w:val="en-US" w:eastAsia="zh-CN"/>
        </w:rPr>
        <w:t>沂源县自然资源</w:t>
      </w:r>
      <w:r>
        <w:rPr>
          <w:rStyle w:val="7"/>
          <w:rFonts w:hint="default" w:ascii="Times New Roman" w:hAnsi="Times New Roman" w:eastAsia="仿宋_GB2312" w:cs="Times New Roman"/>
          <w:b w:val="0"/>
          <w:bCs w:val="0"/>
          <w:i w:val="0"/>
          <w:iCs w:val="0"/>
          <w:caps w:val="0"/>
          <w:color w:val="000000"/>
          <w:spacing w:val="0"/>
          <w:sz w:val="32"/>
          <w:szCs w:val="32"/>
        </w:rPr>
        <w:t>局联系</w:t>
      </w:r>
      <w:r>
        <w:rPr>
          <w:rStyle w:val="7"/>
          <w:rFonts w:hint="default" w:ascii="Times New Roman" w:hAnsi="Times New Roman" w:cs="Times New Roman"/>
          <w:b w:val="0"/>
          <w:bCs w:val="0"/>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shd w:val="clear" w:fill="FFFFFF"/>
        </w:rPr>
        <w:t>地址：沂源县城健康路</w:t>
      </w:r>
      <w:r>
        <w:rPr>
          <w:rFonts w:hint="default" w:ascii="Times New Roman" w:hAnsi="Times New Roman" w:eastAsia="仿宋_GB2312" w:cs="Times New Roman"/>
          <w:i w:val="0"/>
          <w:iCs w:val="0"/>
          <w:caps w:val="0"/>
          <w:color w:val="000000"/>
          <w:spacing w:val="0"/>
          <w:sz w:val="32"/>
          <w:szCs w:val="32"/>
          <w:shd w:val="clear" w:fill="FFFFFF"/>
          <w:lang w:val="en-US"/>
        </w:rPr>
        <w:t>3</w:t>
      </w:r>
      <w:r>
        <w:rPr>
          <w:rFonts w:hint="default" w:ascii="Times New Roman" w:hAnsi="Times New Roman" w:eastAsia="仿宋_GB2312" w:cs="Times New Roman"/>
          <w:i w:val="0"/>
          <w:iCs w:val="0"/>
          <w:caps w:val="0"/>
          <w:color w:val="000000"/>
          <w:spacing w:val="0"/>
          <w:sz w:val="32"/>
          <w:szCs w:val="32"/>
          <w:shd w:val="clear" w:fill="FFFFFF"/>
        </w:rPr>
        <w:t>号；邮编：256100；电话：0533-3241649；邮箱：yyxgtjbgs@zb.shandong.cn</w:t>
      </w:r>
      <w:r>
        <w:rPr>
          <w:rStyle w:val="7"/>
          <w:rFonts w:hint="default" w:ascii="Times New Roman" w:hAnsi="Times New Roman" w:cs="Times New Roman"/>
          <w:b w:val="0"/>
          <w:bCs w:val="0"/>
          <w:i w:val="0"/>
          <w:iCs w:val="0"/>
          <w:caps w:val="0"/>
          <w:color w:val="000000"/>
          <w:spacing w:val="0"/>
          <w:sz w:val="32"/>
          <w:szCs w:val="32"/>
          <w:lang w:eastAsia="zh-CN"/>
        </w:rPr>
        <w:t>）</w:t>
      </w:r>
      <w:r>
        <w:rPr>
          <w:rStyle w:val="7"/>
          <w:rFonts w:hint="default" w:ascii="Times New Roman" w:hAnsi="Times New Roman" w:eastAsia="仿宋_GB2312" w:cs="Times New Roman"/>
          <w:b w:val="0"/>
          <w:bCs w:val="0"/>
          <w:i w:val="0"/>
          <w:iCs w:val="0"/>
          <w:caps w:val="0"/>
          <w:color w:val="000000"/>
          <w:spacing w:val="0"/>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7"/>
          <w:rFonts w:hint="default" w:ascii="Times New Roman" w:hAnsi="Times New Roman" w:eastAsia="黑体" w:cs="Times New Roman"/>
          <w:b w:val="0"/>
          <w:bCs w:val="0"/>
          <w:i w:val="0"/>
          <w:iCs w:val="0"/>
          <w:caps w:val="0"/>
          <w:color w:val="000000"/>
          <w:spacing w:val="0"/>
          <w:sz w:val="32"/>
          <w:szCs w:val="32"/>
        </w:rPr>
      </w:pPr>
      <w:r>
        <w:rPr>
          <w:rStyle w:val="7"/>
          <w:rFonts w:hint="default" w:ascii="Times New Roman" w:hAnsi="Times New Roman" w:eastAsia="黑体" w:cs="Times New Roman"/>
          <w:b w:val="0"/>
          <w:bCs w:val="0"/>
          <w:i w:val="0"/>
          <w:iCs w:val="0"/>
          <w:caps w:val="0"/>
          <w:color w:val="000000"/>
          <w:spacing w:val="0"/>
          <w:sz w:val="32"/>
          <w:szCs w:val="32"/>
        </w:rPr>
        <w:t>一、总体情况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7"/>
          <w:rFonts w:hint="default" w:ascii="Times New Roman" w:hAnsi="Times New Roman" w:eastAsia="仿宋_GB2312" w:cs="Times New Roman"/>
          <w:b w:val="0"/>
          <w:bCs w:val="0"/>
          <w:i w:val="0"/>
          <w:iCs w:val="0"/>
          <w:caps w:val="0"/>
          <w:color w:val="000000"/>
          <w:spacing w:val="0"/>
          <w:sz w:val="32"/>
          <w:szCs w:val="32"/>
        </w:rPr>
      </w:pPr>
      <w:r>
        <w:rPr>
          <w:rStyle w:val="7"/>
          <w:rFonts w:hint="default" w:ascii="Times New Roman" w:hAnsi="Times New Roman" w:eastAsia="仿宋_GB2312" w:cs="Times New Roman"/>
          <w:b w:val="0"/>
          <w:bCs w:val="0"/>
          <w:i w:val="0"/>
          <w:iCs w:val="0"/>
          <w:caps w:val="0"/>
          <w:color w:val="000000"/>
          <w:spacing w:val="0"/>
          <w:sz w:val="32"/>
          <w:szCs w:val="32"/>
        </w:rPr>
        <w:t>2023年</w:t>
      </w:r>
      <w:r>
        <w:rPr>
          <w:rStyle w:val="7"/>
          <w:rFonts w:hint="eastAsia" w:cs="Times New Roman"/>
          <w:b w:val="0"/>
          <w:bCs w:val="0"/>
          <w:i w:val="0"/>
          <w:iCs w:val="0"/>
          <w:caps w:val="0"/>
          <w:color w:val="000000"/>
          <w:spacing w:val="0"/>
          <w:sz w:val="32"/>
          <w:szCs w:val="32"/>
          <w:lang w:eastAsia="zh-CN"/>
        </w:rPr>
        <w:t>，</w:t>
      </w:r>
      <w:r>
        <w:rPr>
          <w:rStyle w:val="7"/>
          <w:rFonts w:hint="default" w:ascii="Times New Roman" w:hAnsi="Times New Roman" w:cs="Times New Roman"/>
          <w:b w:val="0"/>
          <w:bCs w:val="0"/>
          <w:i w:val="0"/>
          <w:iCs w:val="0"/>
          <w:caps w:val="0"/>
          <w:color w:val="000000"/>
          <w:spacing w:val="0"/>
          <w:sz w:val="32"/>
          <w:szCs w:val="32"/>
          <w:lang w:val="en-US" w:eastAsia="zh-CN"/>
        </w:rPr>
        <w:t>沂源县自然资源</w:t>
      </w:r>
      <w:r>
        <w:rPr>
          <w:rStyle w:val="7"/>
          <w:rFonts w:hint="default" w:ascii="Times New Roman" w:hAnsi="Times New Roman" w:eastAsia="仿宋_GB2312" w:cs="Times New Roman"/>
          <w:b w:val="0"/>
          <w:bCs w:val="0"/>
          <w:i w:val="0"/>
          <w:iCs w:val="0"/>
          <w:caps w:val="0"/>
          <w:color w:val="000000"/>
          <w:spacing w:val="0"/>
          <w:sz w:val="32"/>
          <w:szCs w:val="32"/>
        </w:rPr>
        <w:t>局坚持以习近平新时代中国特色社会主义思想为指导，全面贯彻落实党的二十大精神，坚持</w:t>
      </w:r>
      <w:r>
        <w:rPr>
          <w:rStyle w:val="7"/>
          <w:rFonts w:hint="eastAsia" w:cs="Times New Roman"/>
          <w:b w:val="0"/>
          <w:bCs w:val="0"/>
          <w:i w:val="0"/>
          <w:iCs w:val="0"/>
          <w:caps w:val="0"/>
          <w:color w:val="000000"/>
          <w:spacing w:val="0"/>
          <w:sz w:val="32"/>
          <w:szCs w:val="32"/>
          <w:lang w:eastAsia="zh-CN"/>
        </w:rPr>
        <w:t>“</w:t>
      </w:r>
      <w:r>
        <w:rPr>
          <w:rStyle w:val="7"/>
          <w:rFonts w:hint="default" w:ascii="Times New Roman" w:hAnsi="Times New Roman" w:eastAsia="仿宋_GB2312" w:cs="Times New Roman"/>
          <w:b w:val="0"/>
          <w:bCs w:val="0"/>
          <w:i w:val="0"/>
          <w:iCs w:val="0"/>
          <w:caps w:val="0"/>
          <w:color w:val="000000"/>
          <w:spacing w:val="0"/>
          <w:sz w:val="32"/>
          <w:szCs w:val="32"/>
        </w:rPr>
        <w:t>稳中求进</w:t>
      </w:r>
      <w:r>
        <w:rPr>
          <w:rStyle w:val="7"/>
          <w:rFonts w:hint="eastAsia" w:cs="Times New Roman"/>
          <w:b w:val="0"/>
          <w:bCs w:val="0"/>
          <w:i w:val="0"/>
          <w:iCs w:val="0"/>
          <w:caps w:val="0"/>
          <w:color w:val="000000"/>
          <w:spacing w:val="0"/>
          <w:sz w:val="32"/>
          <w:szCs w:val="32"/>
          <w:lang w:eastAsia="zh-CN"/>
        </w:rPr>
        <w:t>”</w:t>
      </w:r>
      <w:r>
        <w:rPr>
          <w:rStyle w:val="7"/>
          <w:rFonts w:hint="default" w:ascii="Times New Roman" w:hAnsi="Times New Roman" w:eastAsia="仿宋_GB2312" w:cs="Times New Roman"/>
          <w:b w:val="0"/>
          <w:bCs w:val="0"/>
          <w:i w:val="0"/>
          <w:iCs w:val="0"/>
          <w:caps w:val="0"/>
          <w:color w:val="000000"/>
          <w:spacing w:val="0"/>
          <w:sz w:val="32"/>
          <w:szCs w:val="32"/>
        </w:rPr>
        <w:t>的工作总基调，完整、准确、全面贯彻新发展理念，主动服务和融入新发展格局，聚焦“3510”发展目标和“强富美优”城市愿景，大力倡树“三提三争”，更好地发挥以公开促落实、促规范、促服务作用。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7"/>
          <w:rFonts w:hint="default" w:ascii="Times New Roman" w:hAnsi="Times New Roman" w:eastAsia="楷体_GB2312" w:cs="Times New Roman"/>
          <w:b w:val="0"/>
          <w:bCs w:val="0"/>
          <w:i w:val="0"/>
          <w:iCs w:val="0"/>
          <w:caps w:val="0"/>
          <w:color w:val="000000"/>
          <w:spacing w:val="0"/>
          <w:sz w:val="32"/>
          <w:szCs w:val="32"/>
        </w:rPr>
      </w:pPr>
      <w:r>
        <w:rPr>
          <w:rStyle w:val="7"/>
          <w:rFonts w:hint="default" w:ascii="Times New Roman" w:hAnsi="Times New Roman" w:eastAsia="楷体_GB2312" w:cs="Times New Roman"/>
          <w:b w:val="0"/>
          <w:bCs w:val="0"/>
          <w:i w:val="0"/>
          <w:iCs w:val="0"/>
          <w:caps w:val="0"/>
          <w:color w:val="000000"/>
          <w:spacing w:val="0"/>
          <w:sz w:val="32"/>
          <w:szCs w:val="32"/>
          <w:lang w:eastAsia="zh-CN"/>
        </w:rPr>
        <w:t>（</w:t>
      </w:r>
      <w:r>
        <w:rPr>
          <w:rStyle w:val="7"/>
          <w:rFonts w:hint="default" w:ascii="Times New Roman" w:hAnsi="Times New Roman" w:eastAsia="楷体_GB2312" w:cs="Times New Roman"/>
          <w:b w:val="0"/>
          <w:bCs w:val="0"/>
          <w:i w:val="0"/>
          <w:iCs w:val="0"/>
          <w:caps w:val="0"/>
          <w:color w:val="000000"/>
          <w:spacing w:val="0"/>
          <w:sz w:val="32"/>
          <w:szCs w:val="32"/>
          <w:lang w:val="en-US" w:eastAsia="zh-CN"/>
        </w:rPr>
        <w:t>一</w:t>
      </w:r>
      <w:r>
        <w:rPr>
          <w:rStyle w:val="7"/>
          <w:rFonts w:hint="default" w:ascii="Times New Roman" w:hAnsi="Times New Roman" w:eastAsia="楷体_GB2312" w:cs="Times New Roman"/>
          <w:b w:val="0"/>
          <w:bCs w:val="0"/>
          <w:i w:val="0"/>
          <w:iCs w:val="0"/>
          <w:caps w:val="0"/>
          <w:color w:val="000000"/>
          <w:spacing w:val="0"/>
          <w:sz w:val="32"/>
          <w:szCs w:val="32"/>
          <w:lang w:eastAsia="zh-CN"/>
        </w:rPr>
        <w:t>）</w:t>
      </w:r>
      <w:r>
        <w:rPr>
          <w:rStyle w:val="7"/>
          <w:rFonts w:hint="default" w:ascii="Times New Roman" w:hAnsi="Times New Roman" w:eastAsia="楷体_GB2312" w:cs="Times New Roman"/>
          <w:b w:val="0"/>
          <w:bCs w:val="0"/>
          <w:i w:val="0"/>
          <w:iCs w:val="0"/>
          <w:caps w:val="0"/>
          <w:color w:val="000000"/>
          <w:spacing w:val="0"/>
          <w:sz w:val="32"/>
          <w:szCs w:val="32"/>
        </w:rPr>
        <w:t>主动公开方面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7"/>
          <w:rFonts w:hint="default" w:ascii="Times New Roman" w:hAnsi="Times New Roman" w:eastAsia="仿宋_GB2312" w:cs="Times New Roman"/>
          <w:b w:val="0"/>
          <w:bCs w:val="0"/>
          <w:i w:val="0"/>
          <w:iCs w:val="0"/>
          <w:caps w:val="0"/>
          <w:color w:val="000000"/>
          <w:spacing w:val="0"/>
          <w:sz w:val="32"/>
          <w:szCs w:val="32"/>
        </w:rPr>
      </w:pPr>
      <w:r>
        <w:rPr>
          <w:rStyle w:val="7"/>
          <w:rFonts w:hint="default" w:ascii="Times New Roman" w:hAnsi="Times New Roman" w:eastAsia="仿宋_GB2312" w:cs="Times New Roman"/>
          <w:b w:val="0"/>
          <w:bCs w:val="0"/>
          <w:i w:val="0"/>
          <w:iCs w:val="0"/>
          <w:caps w:val="0"/>
          <w:color w:val="000000"/>
          <w:spacing w:val="0"/>
          <w:sz w:val="32"/>
          <w:szCs w:val="32"/>
        </w:rPr>
        <w:t>2023年，</w:t>
      </w:r>
      <w:r>
        <w:rPr>
          <w:rStyle w:val="7"/>
          <w:rFonts w:hint="default" w:ascii="Times New Roman" w:hAnsi="Times New Roman" w:cs="Times New Roman"/>
          <w:b w:val="0"/>
          <w:bCs w:val="0"/>
          <w:i w:val="0"/>
          <w:iCs w:val="0"/>
          <w:caps w:val="0"/>
          <w:color w:val="000000"/>
          <w:spacing w:val="0"/>
          <w:sz w:val="32"/>
          <w:szCs w:val="32"/>
          <w:lang w:val="en-US" w:eastAsia="zh-CN"/>
        </w:rPr>
        <w:t>沂源县自然资源</w:t>
      </w:r>
      <w:r>
        <w:rPr>
          <w:rStyle w:val="7"/>
          <w:rFonts w:hint="default" w:ascii="Times New Roman" w:hAnsi="Times New Roman" w:eastAsia="仿宋_GB2312" w:cs="Times New Roman"/>
          <w:b w:val="0"/>
          <w:bCs w:val="0"/>
          <w:i w:val="0"/>
          <w:iCs w:val="0"/>
          <w:caps w:val="0"/>
          <w:color w:val="000000"/>
          <w:spacing w:val="0"/>
          <w:sz w:val="32"/>
          <w:szCs w:val="32"/>
        </w:rPr>
        <w:t>局共主动公开政府信息</w:t>
      </w:r>
      <w:r>
        <w:rPr>
          <w:rStyle w:val="7"/>
          <w:rFonts w:hint="default" w:ascii="Times New Roman" w:hAnsi="Times New Roman" w:cs="Times New Roman"/>
          <w:b w:val="0"/>
          <w:bCs w:val="0"/>
          <w:i w:val="0"/>
          <w:iCs w:val="0"/>
          <w:caps w:val="0"/>
          <w:color w:val="000000"/>
          <w:spacing w:val="0"/>
          <w:sz w:val="32"/>
          <w:szCs w:val="32"/>
          <w:lang w:val="en-US" w:eastAsia="zh-CN"/>
        </w:rPr>
        <w:t>1219</w:t>
      </w:r>
      <w:r>
        <w:rPr>
          <w:rStyle w:val="7"/>
          <w:rFonts w:hint="default" w:ascii="Times New Roman" w:hAnsi="Times New Roman" w:eastAsia="仿宋_GB2312" w:cs="Times New Roman"/>
          <w:b w:val="0"/>
          <w:bCs w:val="0"/>
          <w:i w:val="0"/>
          <w:iCs w:val="0"/>
          <w:caps w:val="0"/>
          <w:color w:val="000000"/>
          <w:spacing w:val="0"/>
          <w:sz w:val="32"/>
          <w:szCs w:val="32"/>
        </w:rPr>
        <w:t>条，</w:t>
      </w:r>
      <w:r>
        <w:rPr>
          <w:rStyle w:val="7"/>
          <w:rFonts w:hint="default" w:ascii="Times New Roman" w:hAnsi="Times New Roman" w:cs="Times New Roman"/>
          <w:b w:val="0"/>
          <w:bCs w:val="0"/>
          <w:i w:val="0"/>
          <w:iCs w:val="0"/>
          <w:caps w:val="0"/>
          <w:color w:val="000000"/>
          <w:spacing w:val="0"/>
          <w:sz w:val="32"/>
          <w:szCs w:val="32"/>
          <w:lang w:val="en-US" w:eastAsia="zh-CN"/>
        </w:rPr>
        <w:t>同比增长82.2%，</w:t>
      </w:r>
      <w:r>
        <w:rPr>
          <w:rStyle w:val="7"/>
          <w:rFonts w:hint="default" w:ascii="Times New Roman" w:hAnsi="Times New Roman" w:eastAsia="仿宋_GB2312" w:cs="Times New Roman"/>
          <w:b w:val="0"/>
          <w:bCs w:val="0"/>
          <w:i w:val="0"/>
          <w:iCs w:val="0"/>
          <w:caps w:val="0"/>
          <w:color w:val="000000"/>
          <w:spacing w:val="0"/>
          <w:sz w:val="32"/>
          <w:szCs w:val="32"/>
        </w:rPr>
        <w:t>其中：局门户网站公开</w:t>
      </w:r>
      <w:r>
        <w:rPr>
          <w:rStyle w:val="7"/>
          <w:rFonts w:hint="default" w:ascii="Times New Roman" w:hAnsi="Times New Roman" w:cs="Times New Roman"/>
          <w:b w:val="0"/>
          <w:bCs w:val="0"/>
          <w:i w:val="0"/>
          <w:iCs w:val="0"/>
          <w:caps w:val="0"/>
          <w:color w:val="000000"/>
          <w:spacing w:val="0"/>
          <w:sz w:val="32"/>
          <w:szCs w:val="32"/>
          <w:lang w:val="en-US" w:eastAsia="zh-CN"/>
        </w:rPr>
        <w:t>979</w:t>
      </w:r>
      <w:r>
        <w:rPr>
          <w:rStyle w:val="7"/>
          <w:rFonts w:hint="default" w:ascii="Times New Roman" w:hAnsi="Times New Roman" w:eastAsia="仿宋_GB2312" w:cs="Times New Roman"/>
          <w:b w:val="0"/>
          <w:bCs w:val="0"/>
          <w:i w:val="0"/>
          <w:iCs w:val="0"/>
          <w:caps w:val="0"/>
          <w:color w:val="000000"/>
          <w:spacing w:val="0"/>
          <w:sz w:val="32"/>
          <w:szCs w:val="32"/>
        </w:rPr>
        <w:t>条，</w:t>
      </w:r>
      <w:r>
        <w:rPr>
          <w:rStyle w:val="7"/>
          <w:rFonts w:hint="default" w:ascii="Times New Roman" w:hAnsi="Times New Roman" w:cs="Times New Roman"/>
          <w:b w:val="0"/>
          <w:bCs w:val="0"/>
          <w:i w:val="0"/>
          <w:iCs w:val="0"/>
          <w:caps w:val="0"/>
          <w:color w:val="000000"/>
          <w:spacing w:val="0"/>
          <w:sz w:val="32"/>
          <w:szCs w:val="32"/>
          <w:lang w:val="en-US" w:eastAsia="zh-CN"/>
        </w:rPr>
        <w:t>微信公众号</w:t>
      </w:r>
      <w:r>
        <w:rPr>
          <w:rStyle w:val="7"/>
          <w:rFonts w:hint="default" w:ascii="Times New Roman" w:hAnsi="Times New Roman" w:eastAsia="仿宋_GB2312" w:cs="Times New Roman"/>
          <w:b w:val="0"/>
          <w:bCs w:val="0"/>
          <w:i w:val="0"/>
          <w:iCs w:val="0"/>
          <w:caps w:val="0"/>
          <w:color w:val="000000"/>
          <w:spacing w:val="0"/>
          <w:sz w:val="32"/>
          <w:szCs w:val="32"/>
        </w:rPr>
        <w:t>公开</w:t>
      </w:r>
      <w:r>
        <w:rPr>
          <w:rStyle w:val="7"/>
          <w:rFonts w:hint="default" w:ascii="Times New Roman" w:hAnsi="Times New Roman" w:cs="Times New Roman"/>
          <w:b w:val="0"/>
          <w:bCs w:val="0"/>
          <w:i w:val="0"/>
          <w:iCs w:val="0"/>
          <w:caps w:val="0"/>
          <w:color w:val="000000"/>
          <w:spacing w:val="0"/>
          <w:sz w:val="32"/>
          <w:szCs w:val="32"/>
          <w:lang w:val="en-US" w:eastAsia="zh-CN"/>
        </w:rPr>
        <w:t>240</w:t>
      </w:r>
      <w:r>
        <w:rPr>
          <w:rStyle w:val="7"/>
          <w:rFonts w:hint="default" w:ascii="Times New Roman" w:hAnsi="Times New Roman" w:eastAsia="仿宋_GB2312" w:cs="Times New Roman"/>
          <w:b w:val="0"/>
          <w:bCs w:val="0"/>
          <w:i w:val="0"/>
          <w:iCs w:val="0"/>
          <w:caps w:val="0"/>
          <w:color w:val="000000"/>
          <w:spacing w:val="0"/>
          <w:sz w:val="32"/>
          <w:szCs w:val="32"/>
        </w:rPr>
        <w:t>条。发布信息覆盖</w:t>
      </w:r>
      <w:r>
        <w:rPr>
          <w:rStyle w:val="7"/>
          <w:rFonts w:hint="default" w:ascii="Times New Roman" w:hAnsi="Times New Roman" w:cs="Times New Roman"/>
          <w:b w:val="0"/>
          <w:bCs w:val="0"/>
          <w:i w:val="0"/>
          <w:iCs w:val="0"/>
          <w:caps w:val="0"/>
          <w:color w:val="000000"/>
          <w:spacing w:val="0"/>
          <w:sz w:val="32"/>
          <w:szCs w:val="32"/>
          <w:lang w:val="en-US" w:eastAsia="zh-CN"/>
        </w:rPr>
        <w:t>国土空间规划和用途管制、耕地保护、土地征收、测绘</w:t>
      </w:r>
      <w:r>
        <w:rPr>
          <w:rStyle w:val="7"/>
          <w:rFonts w:hint="eastAsia" w:cs="Times New Roman"/>
          <w:b w:val="0"/>
          <w:bCs w:val="0"/>
          <w:i w:val="0"/>
          <w:iCs w:val="0"/>
          <w:caps w:val="0"/>
          <w:color w:val="000000"/>
          <w:spacing w:val="0"/>
          <w:sz w:val="32"/>
          <w:szCs w:val="32"/>
          <w:lang w:val="en-US" w:eastAsia="zh-CN"/>
        </w:rPr>
        <w:t>地理信息</w:t>
      </w:r>
      <w:r>
        <w:rPr>
          <w:rStyle w:val="7"/>
          <w:rFonts w:hint="default" w:ascii="Times New Roman" w:hAnsi="Times New Roman" w:cs="Times New Roman"/>
          <w:b w:val="0"/>
          <w:bCs w:val="0"/>
          <w:i w:val="0"/>
          <w:iCs w:val="0"/>
          <w:caps w:val="0"/>
          <w:color w:val="000000"/>
          <w:spacing w:val="0"/>
          <w:sz w:val="32"/>
          <w:szCs w:val="32"/>
          <w:lang w:val="en-US" w:eastAsia="zh-CN"/>
        </w:rPr>
        <w:t>、矿产资源管理、防灾减灾、不动产</w:t>
      </w:r>
      <w:r>
        <w:rPr>
          <w:rStyle w:val="7"/>
          <w:rFonts w:hint="default" w:ascii="Times New Roman" w:hAnsi="Times New Roman" w:eastAsia="仿宋_GB2312" w:cs="Times New Roman"/>
          <w:b w:val="0"/>
          <w:bCs w:val="0"/>
          <w:i w:val="0"/>
          <w:iCs w:val="0"/>
          <w:caps w:val="0"/>
          <w:color w:val="000000"/>
          <w:spacing w:val="0"/>
          <w:sz w:val="32"/>
          <w:szCs w:val="32"/>
        </w:rPr>
        <w:t>等重点领域，及时公开行业重要政策文件及工作措施。不断优化</w:t>
      </w:r>
      <w:r>
        <w:rPr>
          <w:rStyle w:val="7"/>
          <w:rFonts w:hint="default" w:ascii="Times New Roman" w:hAnsi="Times New Roman" w:cs="Times New Roman"/>
          <w:b w:val="0"/>
          <w:bCs w:val="0"/>
          <w:i w:val="0"/>
          <w:iCs w:val="0"/>
          <w:caps w:val="0"/>
          <w:color w:val="000000"/>
          <w:spacing w:val="0"/>
          <w:sz w:val="32"/>
          <w:szCs w:val="32"/>
          <w:lang w:val="en-US" w:eastAsia="zh-CN"/>
        </w:rPr>
        <w:t>住宅用地信息公开</w:t>
      </w:r>
      <w:r>
        <w:rPr>
          <w:rStyle w:val="7"/>
          <w:rFonts w:hint="default" w:ascii="Times New Roman" w:hAnsi="Times New Roman" w:eastAsia="仿宋_GB2312" w:cs="Times New Roman"/>
          <w:b w:val="0"/>
          <w:bCs w:val="0"/>
          <w:i w:val="0"/>
          <w:iCs w:val="0"/>
          <w:caps w:val="0"/>
          <w:color w:val="000000"/>
          <w:spacing w:val="0"/>
          <w:sz w:val="32"/>
          <w:szCs w:val="32"/>
        </w:rPr>
        <w:t>、</w:t>
      </w:r>
      <w:r>
        <w:rPr>
          <w:rStyle w:val="7"/>
          <w:rFonts w:hint="default" w:ascii="Times New Roman" w:hAnsi="Times New Roman" w:cs="Times New Roman"/>
          <w:b w:val="0"/>
          <w:bCs w:val="0"/>
          <w:i w:val="0"/>
          <w:iCs w:val="0"/>
          <w:caps w:val="0"/>
          <w:color w:val="000000"/>
          <w:spacing w:val="0"/>
          <w:sz w:val="32"/>
          <w:szCs w:val="32"/>
          <w:lang w:val="en-US" w:eastAsia="zh-CN"/>
        </w:rPr>
        <w:t>不动产登记</w:t>
      </w:r>
      <w:r>
        <w:rPr>
          <w:rStyle w:val="7"/>
          <w:rFonts w:hint="default" w:ascii="Times New Roman" w:hAnsi="Times New Roman" w:eastAsia="仿宋_GB2312" w:cs="Times New Roman"/>
          <w:b w:val="0"/>
          <w:bCs w:val="0"/>
          <w:i w:val="0"/>
          <w:iCs w:val="0"/>
          <w:caps w:val="0"/>
          <w:color w:val="000000"/>
          <w:spacing w:val="0"/>
          <w:sz w:val="32"/>
          <w:szCs w:val="32"/>
        </w:rPr>
        <w:t>信息发布，</w:t>
      </w:r>
      <w:r>
        <w:rPr>
          <w:rStyle w:val="7"/>
          <w:rFonts w:hint="default" w:ascii="Times New Roman" w:hAnsi="Times New Roman" w:cs="Times New Roman"/>
          <w:b w:val="0"/>
          <w:bCs w:val="0"/>
          <w:i w:val="0"/>
          <w:iCs w:val="0"/>
          <w:caps w:val="0"/>
          <w:color w:val="000000"/>
          <w:spacing w:val="0"/>
          <w:sz w:val="32"/>
          <w:szCs w:val="32"/>
          <w:lang w:val="en-US" w:eastAsia="zh-CN"/>
        </w:rPr>
        <w:t>2023年</w:t>
      </w:r>
      <w:r>
        <w:rPr>
          <w:rStyle w:val="7"/>
          <w:rFonts w:hint="eastAsia" w:cs="Times New Roman"/>
          <w:b w:val="0"/>
          <w:bCs w:val="0"/>
          <w:i w:val="0"/>
          <w:iCs w:val="0"/>
          <w:caps w:val="0"/>
          <w:color w:val="000000"/>
          <w:spacing w:val="0"/>
          <w:sz w:val="32"/>
          <w:szCs w:val="32"/>
          <w:lang w:val="en-US" w:eastAsia="zh-CN"/>
        </w:rPr>
        <w:t>，</w:t>
      </w:r>
      <w:r>
        <w:rPr>
          <w:rStyle w:val="7"/>
          <w:rFonts w:hint="default" w:ascii="Times New Roman" w:hAnsi="Times New Roman" w:cs="Times New Roman"/>
          <w:b w:val="0"/>
          <w:bCs w:val="0"/>
          <w:i w:val="0"/>
          <w:iCs w:val="0"/>
          <w:caps w:val="0"/>
          <w:color w:val="000000"/>
          <w:spacing w:val="0"/>
          <w:sz w:val="32"/>
          <w:szCs w:val="32"/>
          <w:lang w:val="en-US" w:eastAsia="zh-CN"/>
        </w:rPr>
        <w:t>集中开展农村宅基地确权登记发证工作，不动产公示公告</w:t>
      </w:r>
      <w:r>
        <w:rPr>
          <w:rStyle w:val="7"/>
          <w:rFonts w:hint="default" w:ascii="Times New Roman" w:hAnsi="Times New Roman" w:eastAsia="仿宋_GB2312" w:cs="Times New Roman"/>
          <w:b w:val="0"/>
          <w:bCs w:val="0"/>
          <w:i w:val="0"/>
          <w:iCs w:val="0"/>
          <w:caps w:val="0"/>
          <w:color w:val="000000"/>
          <w:spacing w:val="0"/>
          <w:sz w:val="32"/>
          <w:szCs w:val="32"/>
        </w:rPr>
        <w:t>栏目公开相关政府信息</w:t>
      </w:r>
      <w:r>
        <w:rPr>
          <w:rStyle w:val="7"/>
          <w:rFonts w:hint="default" w:ascii="Times New Roman" w:hAnsi="Times New Roman" w:cs="Times New Roman"/>
          <w:b w:val="0"/>
          <w:bCs w:val="0"/>
          <w:i w:val="0"/>
          <w:iCs w:val="0"/>
          <w:caps w:val="0"/>
          <w:color w:val="000000"/>
          <w:spacing w:val="0"/>
          <w:sz w:val="32"/>
          <w:szCs w:val="32"/>
          <w:lang w:val="en-US" w:eastAsia="zh-CN"/>
        </w:rPr>
        <w:t>726</w:t>
      </w:r>
      <w:r>
        <w:rPr>
          <w:rStyle w:val="7"/>
          <w:rFonts w:hint="default" w:ascii="Times New Roman" w:hAnsi="Times New Roman" w:eastAsia="仿宋_GB2312" w:cs="Times New Roman"/>
          <w:b w:val="0"/>
          <w:bCs w:val="0"/>
          <w:i w:val="0"/>
          <w:iCs w:val="0"/>
          <w:caps w:val="0"/>
          <w:color w:val="000000"/>
          <w:spacing w:val="0"/>
          <w:sz w:val="32"/>
          <w:szCs w:val="32"/>
        </w:rPr>
        <w:t>条</w:t>
      </w:r>
      <w:r>
        <w:rPr>
          <w:rStyle w:val="7"/>
          <w:rFonts w:hint="eastAsia" w:cs="Times New Roman"/>
          <w:b w:val="0"/>
          <w:bCs w:val="0"/>
          <w:i w:val="0"/>
          <w:iCs w:val="0"/>
          <w:caps w:val="0"/>
          <w:color w:val="000000"/>
          <w:spacing w:val="0"/>
          <w:sz w:val="32"/>
          <w:szCs w:val="32"/>
          <w:lang w:eastAsia="zh-CN"/>
        </w:rPr>
        <w:t>，</w:t>
      </w:r>
      <w:r>
        <w:rPr>
          <w:rStyle w:val="7"/>
          <w:rFonts w:hint="default" w:ascii="Times New Roman" w:hAnsi="Times New Roman" w:eastAsia="仿宋_GB2312" w:cs="Times New Roman"/>
          <w:b w:val="0"/>
          <w:bCs w:val="0"/>
          <w:i w:val="0"/>
          <w:iCs w:val="0"/>
          <w:caps w:val="0"/>
          <w:color w:val="000000"/>
          <w:spacing w:val="0"/>
          <w:sz w:val="32"/>
          <w:szCs w:val="32"/>
        </w:rPr>
        <w:t>及时公开相关</w:t>
      </w:r>
      <w:r>
        <w:rPr>
          <w:rStyle w:val="7"/>
          <w:rFonts w:hint="default" w:ascii="Times New Roman" w:hAnsi="Times New Roman" w:cs="Times New Roman"/>
          <w:b w:val="0"/>
          <w:bCs w:val="0"/>
          <w:i w:val="0"/>
          <w:iCs w:val="0"/>
          <w:caps w:val="0"/>
          <w:color w:val="000000"/>
          <w:spacing w:val="0"/>
          <w:sz w:val="32"/>
          <w:szCs w:val="32"/>
          <w:lang w:val="en-US" w:eastAsia="zh-CN"/>
        </w:rPr>
        <w:t>登记信息</w:t>
      </w:r>
      <w:r>
        <w:rPr>
          <w:rStyle w:val="7"/>
          <w:rFonts w:hint="default" w:ascii="Times New Roman" w:hAnsi="Times New Roman" w:eastAsia="仿宋_GB2312" w:cs="Times New Roman"/>
          <w:b w:val="0"/>
          <w:bCs w:val="0"/>
          <w:i w:val="0"/>
          <w:iCs w:val="0"/>
          <w:caps w:val="0"/>
          <w:color w:val="000000"/>
          <w:spacing w:val="0"/>
          <w:sz w:val="32"/>
          <w:szCs w:val="32"/>
        </w:rPr>
        <w:t>进展情况</w:t>
      </w:r>
      <w:r>
        <w:rPr>
          <w:rStyle w:val="7"/>
          <w:rFonts w:hint="default" w:ascii="Times New Roman" w:hAnsi="Times New Roman" w:cs="Times New Roman"/>
          <w:b w:val="0"/>
          <w:bCs w:val="0"/>
          <w:i w:val="0"/>
          <w:iCs w:val="0"/>
          <w:caps w:val="0"/>
          <w:color w:val="000000"/>
          <w:spacing w:val="0"/>
          <w:sz w:val="32"/>
          <w:szCs w:val="32"/>
          <w:lang w:eastAsia="zh-CN"/>
        </w:rPr>
        <w:t>；</w:t>
      </w:r>
      <w:r>
        <w:rPr>
          <w:rStyle w:val="7"/>
          <w:rFonts w:hint="default" w:ascii="Times New Roman" w:hAnsi="Times New Roman" w:eastAsia="仿宋_GB2312" w:cs="Times New Roman"/>
          <w:b w:val="0"/>
          <w:bCs w:val="0"/>
          <w:i w:val="0"/>
          <w:iCs w:val="0"/>
          <w:caps w:val="0"/>
          <w:color w:val="000000"/>
          <w:spacing w:val="0"/>
          <w:sz w:val="32"/>
          <w:szCs w:val="32"/>
        </w:rPr>
        <w:t>常态化公开</w:t>
      </w:r>
      <w:r>
        <w:rPr>
          <w:rStyle w:val="7"/>
          <w:rFonts w:hint="default" w:ascii="Times New Roman" w:hAnsi="Times New Roman" w:cs="Times New Roman"/>
          <w:b w:val="0"/>
          <w:bCs w:val="0"/>
          <w:i w:val="0"/>
          <w:iCs w:val="0"/>
          <w:caps w:val="0"/>
          <w:color w:val="000000"/>
          <w:spacing w:val="0"/>
          <w:sz w:val="32"/>
          <w:szCs w:val="32"/>
          <w:lang w:val="en-US" w:eastAsia="zh-CN"/>
        </w:rPr>
        <w:t>自然资源灾害信息等</w:t>
      </w:r>
      <w:r>
        <w:rPr>
          <w:rStyle w:val="7"/>
          <w:rFonts w:hint="default" w:ascii="Times New Roman" w:hAnsi="Times New Roman" w:eastAsia="仿宋_GB2312" w:cs="Times New Roman"/>
          <w:b w:val="0"/>
          <w:bCs w:val="0"/>
          <w:i w:val="0"/>
          <w:iCs w:val="0"/>
          <w:caps w:val="0"/>
          <w:color w:val="000000"/>
          <w:spacing w:val="0"/>
          <w:sz w:val="32"/>
          <w:szCs w:val="32"/>
        </w:rPr>
        <w:t>相关信息。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24"/>
          <w:szCs w:val="24"/>
          <w:lang w:val="en-US" w:eastAsia="zh-CN"/>
        </w:rPr>
      </w:pPr>
      <w:r>
        <w:rPr>
          <w:rFonts w:hint="default" w:ascii="Times New Roman" w:hAnsi="Times New Roman" w:eastAsia="仿宋_GB2312" w:cs="Times New Roman"/>
          <w:i w:val="0"/>
          <w:iCs w:val="0"/>
          <w:caps w:val="0"/>
          <w:color w:val="000000"/>
          <w:spacing w:val="0"/>
          <w:sz w:val="32"/>
          <w:szCs w:val="32"/>
          <w:lang w:val="en-US" w:eastAsia="zh-CN"/>
        </w:rPr>
        <w:t>2023年</w:t>
      </w:r>
      <w:r>
        <w:rPr>
          <w:rFonts w:hint="eastAsia" w:cs="Times New Roman"/>
          <w:i w:val="0"/>
          <w:iCs w:val="0"/>
          <w:caps w:val="0"/>
          <w:color w:val="000000"/>
          <w:spacing w:val="0"/>
          <w:sz w:val="32"/>
          <w:szCs w:val="32"/>
          <w:lang w:val="en-US" w:eastAsia="zh-CN"/>
        </w:rPr>
        <w:t>，</w:t>
      </w:r>
      <w:r>
        <w:rPr>
          <w:rFonts w:hint="default" w:ascii="Times New Roman" w:hAnsi="Times New Roman" w:eastAsia="仿宋_GB2312" w:cs="Times New Roman"/>
          <w:i w:val="0"/>
          <w:iCs w:val="0"/>
          <w:caps w:val="0"/>
          <w:color w:val="000000"/>
          <w:spacing w:val="0"/>
          <w:sz w:val="32"/>
          <w:szCs w:val="32"/>
          <w:lang w:val="en-US" w:eastAsia="zh-CN"/>
        </w:rPr>
        <w:t>微信视频号“厚德含弘”共发布18期，常态化开展“佳立普法”政策解读视频专栏，创新开展了“马书记喊话”系列政策解读</w:t>
      </w:r>
      <w:r>
        <w:rPr>
          <w:rFonts w:hint="default" w:ascii="Times New Roman" w:hAnsi="Times New Roman" w:cs="Times New Roman"/>
          <w:i w:val="0"/>
          <w:iCs w:val="0"/>
          <w:caps w:val="0"/>
          <w:color w:val="000000"/>
          <w:spacing w:val="0"/>
          <w:sz w:val="32"/>
          <w:szCs w:val="32"/>
          <w:lang w:val="en-US" w:eastAsia="zh-CN"/>
        </w:rPr>
        <w:t>。</w:t>
      </w:r>
      <w:r>
        <w:rPr>
          <w:rFonts w:hint="default" w:ascii="Times New Roman" w:hAnsi="Times New Roman" w:eastAsia="仿宋_GB2312" w:cs="Times New Roman"/>
          <w:i w:val="0"/>
          <w:iCs w:val="0"/>
          <w:caps w:val="0"/>
          <w:color w:val="000000"/>
          <w:spacing w:val="0"/>
          <w:sz w:val="32"/>
          <w:szCs w:val="32"/>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楷体_GB2312" w:cs="Times New Roman"/>
          <w:i w:val="0"/>
          <w:iCs w:val="0"/>
          <w:caps w:val="0"/>
          <w:color w:val="000000"/>
          <w:spacing w:val="0"/>
          <w:sz w:val="32"/>
          <w:szCs w:val="32"/>
          <w:lang w:eastAsia="zh-CN"/>
        </w:rPr>
      </w:pPr>
      <w:r>
        <w:rPr>
          <w:rFonts w:hint="default" w:ascii="Times New Roman" w:hAnsi="Times New Roman" w:eastAsia="楷体_GB2312" w:cs="Times New Roman"/>
          <w:i w:val="0"/>
          <w:iCs w:val="0"/>
          <w:caps w:val="0"/>
          <w:color w:val="000000"/>
          <w:spacing w:val="0"/>
          <w:sz w:val="32"/>
          <w:szCs w:val="32"/>
          <w:lang w:eastAsia="zh-CN"/>
        </w:rPr>
        <w:t>（</w:t>
      </w:r>
      <w:r>
        <w:rPr>
          <w:rFonts w:hint="default" w:ascii="Times New Roman" w:hAnsi="Times New Roman" w:eastAsia="楷体_GB2312" w:cs="Times New Roman"/>
          <w:i w:val="0"/>
          <w:iCs w:val="0"/>
          <w:caps w:val="0"/>
          <w:color w:val="000000"/>
          <w:spacing w:val="0"/>
          <w:sz w:val="32"/>
          <w:szCs w:val="32"/>
          <w:lang w:val="en-US" w:eastAsia="zh-CN"/>
        </w:rPr>
        <w:t>二</w:t>
      </w:r>
      <w:r>
        <w:rPr>
          <w:rFonts w:hint="default" w:ascii="Times New Roman" w:hAnsi="Times New Roman" w:eastAsia="楷体_GB2312" w:cs="Times New Roman"/>
          <w:i w:val="0"/>
          <w:iCs w:val="0"/>
          <w:caps w:val="0"/>
          <w:color w:val="000000"/>
          <w:spacing w:val="0"/>
          <w:sz w:val="32"/>
          <w:szCs w:val="32"/>
          <w:lang w:eastAsia="zh-CN"/>
        </w:rPr>
        <w:t>）依申请公开方面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lang w:eastAsia="zh-CN"/>
        </w:rPr>
      </w:pPr>
      <w:r>
        <w:rPr>
          <w:rFonts w:hint="default" w:ascii="Times New Roman" w:hAnsi="Times New Roman" w:eastAsia="仿宋_GB2312" w:cs="Times New Roman"/>
          <w:i w:val="0"/>
          <w:iCs w:val="0"/>
          <w:caps w:val="0"/>
          <w:color w:val="000000"/>
          <w:spacing w:val="0"/>
          <w:sz w:val="32"/>
          <w:szCs w:val="32"/>
          <w:lang w:eastAsia="zh-CN"/>
        </w:rPr>
        <w:t>安排专人负责依申请公开的接收、登记、转办、审核、答复和归档工作，健全完善依申请公开工作规范，进一步加强科室</w:t>
      </w:r>
      <w:r>
        <w:rPr>
          <w:rFonts w:hint="eastAsia" w:cs="Times New Roman"/>
          <w:i w:val="0"/>
          <w:iCs w:val="0"/>
          <w:caps w:val="0"/>
          <w:color w:val="000000"/>
          <w:spacing w:val="0"/>
          <w:sz w:val="32"/>
          <w:szCs w:val="32"/>
          <w:lang w:val="en-US" w:eastAsia="zh-CN"/>
        </w:rPr>
        <w:t>间</w:t>
      </w:r>
      <w:r>
        <w:rPr>
          <w:rFonts w:hint="default" w:ascii="Times New Roman" w:hAnsi="Times New Roman" w:eastAsia="仿宋_GB2312" w:cs="Times New Roman"/>
          <w:i w:val="0"/>
          <w:iCs w:val="0"/>
          <w:caps w:val="0"/>
          <w:color w:val="000000"/>
          <w:spacing w:val="0"/>
          <w:sz w:val="32"/>
          <w:szCs w:val="32"/>
          <w:lang w:eastAsia="zh-CN"/>
        </w:rPr>
        <w:t>的协调配合，对依申请公开工作细化分工，明确工作责任，进一步提高了依申请公开的办理质量。202</w:t>
      </w:r>
      <w:r>
        <w:rPr>
          <w:rFonts w:hint="default" w:ascii="Times New Roman" w:hAnsi="Times New Roman"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lang w:eastAsia="zh-CN"/>
        </w:rPr>
        <w:t>年，我局共收到政府信息公开申请</w:t>
      </w:r>
      <w:r>
        <w:rPr>
          <w:rFonts w:hint="default" w:ascii="Times New Roman" w:hAnsi="Times New Roman" w:cs="Times New Roman"/>
          <w:i w:val="0"/>
          <w:iCs w:val="0"/>
          <w:caps w:val="0"/>
          <w:color w:val="000000"/>
          <w:spacing w:val="0"/>
          <w:sz w:val="32"/>
          <w:szCs w:val="32"/>
          <w:lang w:val="en-US" w:eastAsia="zh-CN"/>
        </w:rPr>
        <w:t>10</w:t>
      </w:r>
      <w:r>
        <w:rPr>
          <w:rFonts w:hint="default" w:ascii="Times New Roman" w:hAnsi="Times New Roman" w:eastAsia="仿宋_GB2312" w:cs="Times New Roman"/>
          <w:i w:val="0"/>
          <w:iCs w:val="0"/>
          <w:caps w:val="0"/>
          <w:color w:val="000000"/>
          <w:spacing w:val="0"/>
          <w:sz w:val="32"/>
          <w:szCs w:val="32"/>
          <w:lang w:eastAsia="zh-CN"/>
        </w:rPr>
        <w:t>件，同期</w:t>
      </w:r>
      <w:r>
        <w:rPr>
          <w:rFonts w:hint="default" w:ascii="Times New Roman" w:hAnsi="Times New Roman" w:cs="Times New Roman"/>
          <w:i w:val="0"/>
          <w:iCs w:val="0"/>
          <w:caps w:val="0"/>
          <w:color w:val="000000"/>
          <w:spacing w:val="0"/>
          <w:sz w:val="32"/>
          <w:szCs w:val="32"/>
          <w:lang w:val="en-US" w:eastAsia="zh-CN"/>
        </w:rPr>
        <w:t>下降56.5</w:t>
      </w:r>
      <w:r>
        <w:rPr>
          <w:rFonts w:hint="default" w:ascii="Times New Roman" w:hAnsi="Times New Roman" w:eastAsia="仿宋_GB2312" w:cs="Times New Roman"/>
          <w:i w:val="0"/>
          <w:iCs w:val="0"/>
          <w:caps w:val="0"/>
          <w:color w:val="000000"/>
          <w:spacing w:val="0"/>
          <w:sz w:val="32"/>
          <w:szCs w:val="32"/>
          <w:lang w:eastAsia="zh-CN"/>
        </w:rPr>
        <w:t>%，涉及的主要内容为土地征收、规划许可信息</w:t>
      </w:r>
      <w:r>
        <w:rPr>
          <w:rFonts w:hint="eastAsia" w:cs="Times New Roman"/>
          <w:i w:val="0"/>
          <w:iCs w:val="0"/>
          <w:caps w:val="0"/>
          <w:color w:val="000000"/>
          <w:spacing w:val="0"/>
          <w:sz w:val="32"/>
          <w:szCs w:val="32"/>
          <w:lang w:val="en-US" w:eastAsia="zh-CN"/>
        </w:rPr>
        <w:t>等</w:t>
      </w:r>
      <w:r>
        <w:rPr>
          <w:rFonts w:hint="default" w:ascii="Times New Roman" w:hAnsi="Times New Roman" w:eastAsia="仿宋_GB2312" w:cs="Times New Roman"/>
          <w:i w:val="0"/>
          <w:iCs w:val="0"/>
          <w:caps w:val="0"/>
          <w:color w:val="000000"/>
          <w:spacing w:val="0"/>
          <w:sz w:val="32"/>
          <w:szCs w:val="32"/>
          <w:lang w:eastAsia="zh-CN"/>
        </w:rPr>
        <w:t>，均在法定时限内及时答复。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lang w:eastAsia="zh-CN"/>
        </w:rPr>
      </w:pPr>
      <w:r>
        <w:rPr>
          <w:rFonts w:hint="default" w:ascii="Times New Roman" w:hAnsi="Times New Roman" w:eastAsia="仿宋_GB2312" w:cs="Times New Roman"/>
          <w:i w:val="0"/>
          <w:iCs w:val="0"/>
          <w:caps w:val="0"/>
          <w:color w:val="000000"/>
          <w:spacing w:val="0"/>
          <w:sz w:val="32"/>
          <w:szCs w:val="32"/>
          <w:lang w:eastAsia="zh-CN"/>
        </w:rPr>
        <w:drawing>
          <wp:inline distT="0" distB="0" distL="114300" distR="114300">
            <wp:extent cx="4584065" cy="2755265"/>
            <wp:effectExtent l="0" t="0" r="6985" b="698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tretch>
                      <a:fillRect/>
                    </a:stretch>
                  </pic:blipFill>
                  <pic:spPr>
                    <a:xfrm>
                      <a:off x="0" y="0"/>
                      <a:ext cx="4584065" cy="2755265"/>
                    </a:xfrm>
                    <a:prstGeom prst="rect">
                      <a:avLst/>
                    </a:prstGeom>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楷体_GB2312" w:cs="Times New Roman"/>
          <w:b w:val="0"/>
          <w:bCs w:val="0"/>
          <w:i w:val="0"/>
          <w:iCs w:val="0"/>
          <w:caps w:val="0"/>
          <w:color w:val="000000"/>
          <w:spacing w:val="0"/>
          <w:sz w:val="32"/>
          <w:szCs w:val="32"/>
          <w:lang w:eastAsia="zh-CN"/>
        </w:rPr>
      </w:pPr>
      <w:r>
        <w:rPr>
          <w:rStyle w:val="7"/>
          <w:rFonts w:hint="default" w:ascii="Times New Roman" w:hAnsi="Times New Roman" w:eastAsia="楷体_GB2312" w:cs="Times New Roman"/>
          <w:b w:val="0"/>
          <w:bCs w:val="0"/>
          <w:i w:val="0"/>
          <w:iCs w:val="0"/>
          <w:caps w:val="0"/>
          <w:color w:val="000000"/>
          <w:spacing w:val="0"/>
          <w:sz w:val="32"/>
          <w:szCs w:val="32"/>
          <w:shd w:val="clear" w:fill="FFFFFF"/>
        </w:rPr>
        <w:t>（三）政府信息管理</w:t>
      </w:r>
      <w:r>
        <w:rPr>
          <w:rStyle w:val="7"/>
          <w:rFonts w:hint="eastAsia" w:eastAsia="楷体_GB2312" w:cs="Times New Roman"/>
          <w:b w:val="0"/>
          <w:bCs w:val="0"/>
          <w:i w:val="0"/>
          <w:iCs w:val="0"/>
          <w:caps w:val="0"/>
          <w:color w:val="000000"/>
          <w:spacing w:val="0"/>
          <w:sz w:val="32"/>
          <w:szCs w:val="32"/>
          <w:shd w:val="clear" w:fill="FFFFFF"/>
          <w:lang w:val="en-US" w:eastAsia="zh-CN"/>
        </w:rPr>
        <w:t>方面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lang w:eastAsia="zh-CN"/>
        </w:rPr>
      </w:pPr>
      <w:r>
        <w:rPr>
          <w:rFonts w:hint="default" w:ascii="Times New Roman" w:hAnsi="Times New Roman" w:eastAsia="仿宋_GB2312" w:cs="Times New Roman"/>
          <w:i w:val="0"/>
          <w:iCs w:val="0"/>
          <w:caps w:val="0"/>
          <w:color w:val="000000"/>
          <w:spacing w:val="0"/>
          <w:sz w:val="32"/>
          <w:szCs w:val="32"/>
          <w:lang w:eastAsia="zh-CN"/>
        </w:rPr>
        <w:t>不断健全完善政府信息公开保密审查机制，规范网站及政务新媒体信息发布。根据网站栏目建设及公开需求</w:t>
      </w:r>
      <w:r>
        <w:rPr>
          <w:rFonts w:hint="eastAsia"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lang w:eastAsia="zh-CN"/>
        </w:rPr>
        <w:t>及时调整并发布政府信息公开基本目录。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楷体_GB2312" w:cs="Times New Roman"/>
          <w:b w:val="0"/>
          <w:bCs w:val="0"/>
          <w:i w:val="0"/>
          <w:iCs w:val="0"/>
          <w:caps w:val="0"/>
          <w:color w:val="000000"/>
          <w:spacing w:val="0"/>
          <w:sz w:val="32"/>
          <w:szCs w:val="32"/>
          <w:lang w:eastAsia="zh-CN"/>
        </w:rPr>
      </w:pPr>
      <w:r>
        <w:rPr>
          <w:rStyle w:val="7"/>
          <w:rFonts w:hint="default" w:ascii="Times New Roman" w:hAnsi="Times New Roman" w:eastAsia="楷体_GB2312" w:cs="Times New Roman"/>
          <w:b w:val="0"/>
          <w:bCs w:val="0"/>
          <w:i w:val="0"/>
          <w:iCs w:val="0"/>
          <w:caps w:val="0"/>
          <w:color w:val="000000"/>
          <w:spacing w:val="0"/>
          <w:sz w:val="32"/>
          <w:szCs w:val="32"/>
          <w:shd w:val="clear" w:fill="FFFFFF"/>
        </w:rPr>
        <w:t>（四）政府信息公开平台建设</w:t>
      </w:r>
      <w:r>
        <w:rPr>
          <w:rStyle w:val="7"/>
          <w:rFonts w:hint="eastAsia" w:eastAsia="楷体_GB2312" w:cs="Times New Roman"/>
          <w:b w:val="0"/>
          <w:bCs w:val="0"/>
          <w:i w:val="0"/>
          <w:iCs w:val="0"/>
          <w:caps w:val="0"/>
          <w:color w:val="000000"/>
          <w:spacing w:val="0"/>
          <w:sz w:val="32"/>
          <w:szCs w:val="32"/>
          <w:shd w:val="clear" w:fill="FFFFFF"/>
          <w:lang w:val="en-US" w:eastAsia="zh-CN"/>
        </w:rPr>
        <w:t>方面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lang w:eastAsia="zh-CN"/>
        </w:rPr>
      </w:pPr>
      <w:r>
        <w:rPr>
          <w:rFonts w:hint="default" w:ascii="Times New Roman" w:hAnsi="Times New Roman" w:eastAsia="仿宋_GB2312" w:cs="Times New Roman"/>
          <w:i w:val="0"/>
          <w:iCs w:val="0"/>
          <w:caps w:val="0"/>
          <w:color w:val="000000"/>
          <w:spacing w:val="0"/>
          <w:sz w:val="32"/>
          <w:szCs w:val="32"/>
          <w:lang w:eastAsia="zh-CN"/>
        </w:rPr>
        <w:t>大力加强政府网站和政务新媒体建设，充分发挥门户网站和政务新媒体在政府信息公开工作中的重要作用。2023年</w:t>
      </w:r>
      <w:r>
        <w:rPr>
          <w:rFonts w:hint="eastAsia"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lang w:eastAsia="zh-CN"/>
        </w:rPr>
        <w:t>不断完善网站专题栏目建设</w:t>
      </w:r>
      <w:r>
        <w:rPr>
          <w:rFonts w:hint="eastAsia" w:cs="Times New Roman"/>
          <w:i w:val="0"/>
          <w:iCs w:val="0"/>
          <w:caps w:val="0"/>
          <w:color w:val="000000"/>
          <w:spacing w:val="0"/>
          <w:sz w:val="32"/>
          <w:szCs w:val="32"/>
          <w:lang w:eastAsia="zh-CN"/>
        </w:rPr>
        <w:t>，</w:t>
      </w:r>
      <w:r>
        <w:rPr>
          <w:rFonts w:hint="eastAsia" w:cs="Times New Roman"/>
          <w:i w:val="0"/>
          <w:iCs w:val="0"/>
          <w:caps w:val="0"/>
          <w:color w:val="000000"/>
          <w:spacing w:val="0"/>
          <w:sz w:val="32"/>
          <w:szCs w:val="32"/>
          <w:lang w:val="en-US" w:eastAsia="zh-CN"/>
        </w:rPr>
        <w:t>强化</w:t>
      </w:r>
      <w:r>
        <w:rPr>
          <w:rFonts w:hint="default" w:ascii="Times New Roman" w:hAnsi="Times New Roman" w:eastAsia="仿宋_GB2312" w:cs="Times New Roman"/>
          <w:i w:val="0"/>
          <w:iCs w:val="0"/>
          <w:caps w:val="0"/>
          <w:color w:val="000000"/>
          <w:spacing w:val="0"/>
          <w:sz w:val="32"/>
          <w:szCs w:val="32"/>
          <w:lang w:eastAsia="zh-CN"/>
        </w:rPr>
        <w:t>政务公开栏目内容维护，重点打造</w:t>
      </w:r>
      <w:r>
        <w:rPr>
          <w:rFonts w:hint="default" w:ascii="Times New Roman" w:hAnsi="Times New Roman" w:cs="Times New Roman"/>
          <w:i w:val="0"/>
          <w:iCs w:val="0"/>
          <w:caps w:val="0"/>
          <w:color w:val="000000"/>
          <w:spacing w:val="0"/>
          <w:sz w:val="32"/>
          <w:szCs w:val="32"/>
          <w:lang w:val="en-US" w:eastAsia="zh-CN"/>
        </w:rPr>
        <w:t>沂源自然资源</w:t>
      </w:r>
      <w:r>
        <w:rPr>
          <w:rFonts w:hint="default" w:ascii="Times New Roman" w:hAnsi="Times New Roman" w:eastAsia="仿宋_GB2312" w:cs="Times New Roman"/>
          <w:i w:val="0"/>
          <w:iCs w:val="0"/>
          <w:caps w:val="0"/>
          <w:color w:val="000000"/>
          <w:spacing w:val="0"/>
          <w:sz w:val="32"/>
          <w:szCs w:val="32"/>
          <w:lang w:eastAsia="zh-CN"/>
        </w:rPr>
        <w:t>微信公众号、</w:t>
      </w:r>
      <w:r>
        <w:rPr>
          <w:rFonts w:hint="eastAsia" w:cs="Times New Roman"/>
          <w:i w:val="0"/>
          <w:iCs w:val="0"/>
          <w:caps w:val="0"/>
          <w:color w:val="000000"/>
          <w:spacing w:val="0"/>
          <w:sz w:val="32"/>
          <w:szCs w:val="32"/>
          <w:lang w:eastAsia="zh-CN"/>
        </w:rPr>
        <w:t>“</w:t>
      </w:r>
      <w:r>
        <w:rPr>
          <w:rFonts w:hint="default" w:ascii="Times New Roman" w:hAnsi="Times New Roman" w:cs="Times New Roman"/>
          <w:i w:val="0"/>
          <w:iCs w:val="0"/>
          <w:caps w:val="0"/>
          <w:color w:val="000000"/>
          <w:spacing w:val="0"/>
          <w:sz w:val="32"/>
          <w:szCs w:val="32"/>
          <w:lang w:val="en-US" w:eastAsia="zh-CN"/>
        </w:rPr>
        <w:t>厚德含弘</w:t>
      </w:r>
      <w:r>
        <w:rPr>
          <w:rFonts w:hint="eastAsia" w:cs="Times New Roman"/>
          <w:i w:val="0"/>
          <w:iCs w:val="0"/>
          <w:caps w:val="0"/>
          <w:color w:val="000000"/>
          <w:spacing w:val="0"/>
          <w:sz w:val="32"/>
          <w:szCs w:val="32"/>
          <w:lang w:eastAsia="zh-CN"/>
        </w:rPr>
        <w:t>”</w:t>
      </w:r>
      <w:r>
        <w:rPr>
          <w:rFonts w:hint="default" w:ascii="Times New Roman" w:hAnsi="Times New Roman" w:cs="Times New Roman"/>
          <w:i w:val="0"/>
          <w:iCs w:val="0"/>
          <w:caps w:val="0"/>
          <w:color w:val="000000"/>
          <w:spacing w:val="0"/>
          <w:sz w:val="32"/>
          <w:szCs w:val="32"/>
          <w:lang w:val="en-US" w:eastAsia="zh-CN"/>
        </w:rPr>
        <w:t>微信视频</w:t>
      </w:r>
      <w:r>
        <w:rPr>
          <w:rFonts w:hint="default" w:ascii="Times New Roman" w:hAnsi="Times New Roman" w:eastAsia="仿宋_GB2312" w:cs="Times New Roman"/>
          <w:i w:val="0"/>
          <w:iCs w:val="0"/>
          <w:caps w:val="0"/>
          <w:color w:val="000000"/>
          <w:spacing w:val="0"/>
          <w:sz w:val="32"/>
          <w:szCs w:val="32"/>
          <w:lang w:eastAsia="zh-CN"/>
        </w:rPr>
        <w:t>号等政务新媒体，通过网站、新媒体联动发布</w:t>
      </w:r>
      <w:r>
        <w:rPr>
          <w:rFonts w:hint="eastAsia" w:cs="Times New Roman"/>
          <w:i w:val="0"/>
          <w:iCs w:val="0"/>
          <w:caps w:val="0"/>
          <w:color w:val="000000"/>
          <w:spacing w:val="0"/>
          <w:sz w:val="32"/>
          <w:szCs w:val="32"/>
          <w:lang w:eastAsia="zh-CN"/>
        </w:rPr>
        <w:t>，</w:t>
      </w:r>
      <w:r>
        <w:rPr>
          <w:rFonts w:hint="eastAsia" w:cs="Times New Roman"/>
          <w:i w:val="0"/>
          <w:iCs w:val="0"/>
          <w:caps w:val="0"/>
          <w:color w:val="000000"/>
          <w:spacing w:val="0"/>
          <w:sz w:val="32"/>
          <w:szCs w:val="32"/>
          <w:lang w:val="en-US" w:eastAsia="zh-CN"/>
        </w:rPr>
        <w:t>建立了完善的</w:t>
      </w:r>
      <w:r>
        <w:rPr>
          <w:rFonts w:hint="default" w:ascii="Times New Roman" w:hAnsi="Times New Roman" w:eastAsia="仿宋_GB2312" w:cs="Times New Roman"/>
          <w:i w:val="0"/>
          <w:iCs w:val="0"/>
          <w:caps w:val="0"/>
          <w:color w:val="000000"/>
          <w:spacing w:val="0"/>
          <w:sz w:val="32"/>
          <w:szCs w:val="32"/>
          <w:lang w:eastAsia="zh-CN"/>
        </w:rPr>
        <w:t>政府信息公开平台体系。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楷体_GB2312" w:cs="Times New Roman"/>
          <w:b w:val="0"/>
          <w:bCs w:val="0"/>
          <w:i w:val="0"/>
          <w:iCs w:val="0"/>
          <w:caps w:val="0"/>
          <w:color w:val="000000"/>
          <w:spacing w:val="0"/>
          <w:sz w:val="32"/>
          <w:szCs w:val="32"/>
          <w:lang w:eastAsia="zh-CN"/>
        </w:rPr>
      </w:pPr>
      <w:r>
        <w:rPr>
          <w:rStyle w:val="7"/>
          <w:rFonts w:hint="default" w:ascii="Times New Roman" w:hAnsi="Times New Roman" w:eastAsia="楷体_GB2312" w:cs="Times New Roman"/>
          <w:b w:val="0"/>
          <w:bCs w:val="0"/>
          <w:i w:val="0"/>
          <w:iCs w:val="0"/>
          <w:caps w:val="0"/>
          <w:color w:val="000000"/>
          <w:spacing w:val="0"/>
          <w:sz w:val="32"/>
          <w:szCs w:val="32"/>
          <w:shd w:val="clear" w:fill="FFFFFF"/>
        </w:rPr>
        <w:t>（五）监督保障</w:t>
      </w:r>
      <w:r>
        <w:rPr>
          <w:rStyle w:val="7"/>
          <w:rFonts w:hint="eastAsia" w:eastAsia="楷体_GB2312" w:cs="Times New Roman"/>
          <w:b w:val="0"/>
          <w:bCs w:val="0"/>
          <w:i w:val="0"/>
          <w:iCs w:val="0"/>
          <w:caps w:val="0"/>
          <w:color w:val="000000"/>
          <w:spacing w:val="0"/>
          <w:sz w:val="32"/>
          <w:szCs w:val="32"/>
          <w:shd w:val="clear" w:fill="FFFFFF"/>
          <w:lang w:val="en-US" w:eastAsia="zh-CN"/>
        </w:rPr>
        <w:t>方面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一是加强组织领导。为</w:t>
      </w:r>
      <w:r>
        <w:rPr>
          <w:rFonts w:hint="eastAsia" w:cs="Times New Roman"/>
          <w:i w:val="0"/>
          <w:iCs w:val="0"/>
          <w:caps w:val="0"/>
          <w:color w:val="000000"/>
          <w:spacing w:val="0"/>
          <w:sz w:val="32"/>
          <w:szCs w:val="32"/>
          <w:lang w:val="en-US" w:eastAsia="zh-CN"/>
        </w:rPr>
        <w:t>切实</w:t>
      </w:r>
      <w:r>
        <w:rPr>
          <w:rFonts w:hint="default" w:ascii="Times New Roman" w:hAnsi="Times New Roman" w:eastAsia="仿宋_GB2312" w:cs="Times New Roman"/>
          <w:i w:val="0"/>
          <w:iCs w:val="0"/>
          <w:caps w:val="0"/>
          <w:color w:val="000000"/>
          <w:spacing w:val="0"/>
          <w:sz w:val="32"/>
          <w:szCs w:val="32"/>
        </w:rPr>
        <w:t>加强政务信息公开工作的组织领导，建立了由</w:t>
      </w:r>
      <w:r>
        <w:rPr>
          <w:rFonts w:hint="default" w:ascii="Times New Roman" w:hAnsi="Times New Roman" w:eastAsia="仿宋_GB2312" w:cs="Times New Roman"/>
          <w:i w:val="0"/>
          <w:iCs w:val="0"/>
          <w:caps w:val="0"/>
          <w:color w:val="000000"/>
          <w:spacing w:val="0"/>
          <w:sz w:val="32"/>
          <w:szCs w:val="32"/>
          <w:shd w:val="clear" w:fill="FFFFFF"/>
        </w:rPr>
        <w:t>分管领导任组长的政务公开领导小组</w:t>
      </w:r>
      <w:r>
        <w:rPr>
          <w:rFonts w:hint="default" w:ascii="Times New Roman" w:hAnsi="Times New Roman" w:eastAsia="仿宋_GB2312" w:cs="Times New Roman"/>
          <w:i w:val="0"/>
          <w:iCs w:val="0"/>
          <w:caps w:val="0"/>
          <w:color w:val="000000"/>
          <w:spacing w:val="0"/>
          <w:sz w:val="32"/>
          <w:szCs w:val="32"/>
        </w:rPr>
        <w:t>，</w:t>
      </w:r>
      <w:r>
        <w:rPr>
          <w:rFonts w:hint="eastAsia" w:cs="Times New Roman"/>
          <w:i w:val="0"/>
          <w:iCs w:val="0"/>
          <w:caps w:val="0"/>
          <w:color w:val="000000"/>
          <w:spacing w:val="0"/>
          <w:sz w:val="32"/>
          <w:szCs w:val="32"/>
          <w:lang w:val="en-US" w:eastAsia="zh-CN"/>
        </w:rPr>
        <w:t>并</w:t>
      </w:r>
      <w:r>
        <w:rPr>
          <w:rFonts w:hint="default" w:ascii="Times New Roman" w:hAnsi="Times New Roman" w:eastAsia="仿宋_GB2312" w:cs="Times New Roman"/>
          <w:i w:val="0"/>
          <w:iCs w:val="0"/>
          <w:caps w:val="0"/>
          <w:color w:val="000000"/>
          <w:spacing w:val="0"/>
          <w:sz w:val="32"/>
          <w:szCs w:val="32"/>
        </w:rPr>
        <w:t>根据人员工作变动，及时调整、明确政务公开、政府信息公开相关人员职责，加强指导督促办理，提高政务公开管理水平。二是</w:t>
      </w:r>
      <w:r>
        <w:rPr>
          <w:rFonts w:hint="eastAsia" w:cs="Times New Roman"/>
          <w:i w:val="0"/>
          <w:iCs w:val="0"/>
          <w:caps w:val="0"/>
          <w:color w:val="000000"/>
          <w:spacing w:val="0"/>
          <w:sz w:val="32"/>
          <w:szCs w:val="32"/>
          <w:lang w:val="en-US" w:eastAsia="zh-CN"/>
        </w:rPr>
        <w:t>建立督办</w:t>
      </w:r>
      <w:r>
        <w:rPr>
          <w:rFonts w:hint="default" w:ascii="Times New Roman" w:hAnsi="Times New Roman" w:eastAsia="仿宋_GB2312" w:cs="Times New Roman"/>
          <w:i w:val="0"/>
          <w:iCs w:val="0"/>
          <w:caps w:val="0"/>
          <w:color w:val="000000"/>
          <w:spacing w:val="0"/>
          <w:sz w:val="32"/>
          <w:szCs w:val="32"/>
        </w:rPr>
        <w:t>制度</w:t>
      </w:r>
      <w:r>
        <w:rPr>
          <w:rFonts w:hint="eastAsia" w:cs="Times New Roman"/>
          <w:i w:val="0"/>
          <w:iCs w:val="0"/>
          <w:caps w:val="0"/>
          <w:color w:val="000000"/>
          <w:spacing w:val="0"/>
          <w:sz w:val="32"/>
          <w:szCs w:val="32"/>
          <w:lang w:eastAsia="zh-CN"/>
        </w:rPr>
        <w:t>。</w:t>
      </w:r>
      <w:r>
        <w:rPr>
          <w:rFonts w:hint="eastAsia" w:cs="Times New Roman"/>
          <w:i w:val="0"/>
          <w:iCs w:val="0"/>
          <w:caps w:val="0"/>
          <w:color w:val="000000"/>
          <w:spacing w:val="0"/>
          <w:sz w:val="32"/>
          <w:szCs w:val="32"/>
          <w:lang w:val="en-US" w:eastAsia="zh-CN"/>
        </w:rPr>
        <w:t>根据我局实际，</w:t>
      </w:r>
      <w:r>
        <w:rPr>
          <w:rFonts w:hint="default" w:ascii="Times New Roman" w:hAnsi="Times New Roman" w:eastAsia="仿宋_GB2312" w:cs="Times New Roman"/>
          <w:i w:val="0"/>
          <w:iCs w:val="0"/>
          <w:caps w:val="0"/>
          <w:color w:val="000000"/>
          <w:spacing w:val="0"/>
          <w:sz w:val="32"/>
          <w:szCs w:val="32"/>
        </w:rPr>
        <w:t>建立</w:t>
      </w:r>
      <w:r>
        <w:rPr>
          <w:rFonts w:hint="eastAsia" w:cs="Times New Roman"/>
          <w:i w:val="0"/>
          <w:iCs w:val="0"/>
          <w:caps w:val="0"/>
          <w:color w:val="000000"/>
          <w:spacing w:val="0"/>
          <w:sz w:val="32"/>
          <w:szCs w:val="32"/>
          <w:lang w:val="en-US" w:eastAsia="zh-CN"/>
        </w:rPr>
        <w:t>了</w:t>
      </w:r>
      <w:r>
        <w:rPr>
          <w:rFonts w:hint="default" w:ascii="Times New Roman" w:hAnsi="Times New Roman" w:eastAsia="仿宋_GB2312" w:cs="Times New Roman"/>
          <w:i w:val="0"/>
          <w:iCs w:val="0"/>
          <w:caps w:val="0"/>
          <w:color w:val="000000"/>
          <w:spacing w:val="0"/>
          <w:sz w:val="32"/>
          <w:szCs w:val="32"/>
        </w:rPr>
        <w:t>信息公开督办机制，明确救济渠道的机关名称、地址、时限等信息，严格按照法定时限进行答复，杜绝政府信息公开申请拒收、不予答复等情况。三是开展自查评估。从公开渠道、主动公开、依申请公开、解读回应、政府信息公开平台建设等多个方面全面自查自纠，及时整改信息发布不及时等各类问题，不断增强政务公开工作质量，同时加强政务公开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二、主动公开政府信息情况</w:t>
      </w:r>
    </w:p>
    <w:tbl>
      <w:tblPr>
        <w:tblStyle w:val="5"/>
        <w:tblW w:w="8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509"/>
        <w:gridCol w:w="1842"/>
        <w:gridCol w:w="1888"/>
        <w:gridCol w:w="19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4" w:hRule="atLeast"/>
        </w:trPr>
        <w:tc>
          <w:tcPr>
            <w:tcW w:w="8234" w:type="dxa"/>
            <w:gridSpan w:val="4"/>
            <w:tcBorders>
              <w:top w:val="single" w:color="000000" w:sz="8" w:space="0"/>
              <w:left w:val="single" w:color="000000" w:sz="8" w:space="0"/>
              <w:bottom w:val="single" w:color="000000" w:sz="8" w:space="0"/>
              <w:right w:val="single" w:color="000000" w:sz="8" w:space="0"/>
            </w:tcBorders>
            <w:shd w:val="clear" w:color="auto" w:fill="9CC2E5"/>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第二十条  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29"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信息内容</w:t>
            </w:r>
          </w:p>
        </w:tc>
        <w:tc>
          <w:tcPr>
            <w:tcW w:w="1842" w:type="dxa"/>
            <w:tcBorders>
              <w:top w:val="single" w:color="000000" w:sz="8" w:space="0"/>
              <w:left w:val="nil"/>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本年制发件数</w:t>
            </w:r>
          </w:p>
        </w:tc>
        <w:tc>
          <w:tcPr>
            <w:tcW w:w="1888" w:type="dxa"/>
            <w:tcBorders>
              <w:top w:val="single" w:color="000000" w:sz="8" w:space="0"/>
              <w:left w:val="nil"/>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本年废止件数</w:t>
            </w:r>
          </w:p>
        </w:tc>
        <w:tc>
          <w:tcPr>
            <w:tcW w:w="1995" w:type="dxa"/>
            <w:tcBorders>
              <w:top w:val="single" w:color="000000" w:sz="8" w:space="0"/>
              <w:left w:val="nil"/>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4"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规章</w:t>
            </w:r>
          </w:p>
        </w:tc>
        <w:tc>
          <w:tcPr>
            <w:tcW w:w="1842" w:type="dxa"/>
            <w:tcBorders>
              <w:top w:val="nil"/>
              <w:left w:val="nil"/>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0</w:t>
            </w:r>
          </w:p>
        </w:tc>
        <w:tc>
          <w:tcPr>
            <w:tcW w:w="1888" w:type="dxa"/>
            <w:tcBorders>
              <w:top w:val="nil"/>
              <w:left w:val="nil"/>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0</w:t>
            </w:r>
          </w:p>
        </w:tc>
        <w:tc>
          <w:tcPr>
            <w:tcW w:w="1995" w:type="dxa"/>
            <w:tcBorders>
              <w:top w:val="nil"/>
              <w:left w:val="nil"/>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行政规范性文件</w:t>
            </w:r>
          </w:p>
        </w:tc>
        <w:tc>
          <w:tcPr>
            <w:tcW w:w="1842" w:type="dxa"/>
            <w:tcBorders>
              <w:top w:val="nil"/>
              <w:left w:val="nil"/>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0</w:t>
            </w:r>
          </w:p>
        </w:tc>
        <w:tc>
          <w:tcPr>
            <w:tcW w:w="1888" w:type="dxa"/>
            <w:tcBorders>
              <w:top w:val="nil"/>
              <w:left w:val="nil"/>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0</w:t>
            </w:r>
          </w:p>
        </w:tc>
        <w:tc>
          <w:tcPr>
            <w:tcW w:w="1995" w:type="dxa"/>
            <w:tcBorders>
              <w:top w:val="nil"/>
              <w:left w:val="nil"/>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trPr>
        <w:tc>
          <w:tcPr>
            <w:tcW w:w="8234" w:type="dxa"/>
            <w:gridSpan w:val="4"/>
            <w:tcBorders>
              <w:top w:val="nil"/>
              <w:left w:val="single" w:color="000000" w:sz="8" w:space="0"/>
              <w:bottom w:val="single" w:color="000000" w:sz="8" w:space="0"/>
              <w:right w:val="single" w:color="000000" w:sz="8" w:space="0"/>
            </w:tcBorders>
            <w:shd w:val="clear" w:color="auto" w:fill="9CC2E5"/>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第二十条  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信息内容</w:t>
            </w:r>
          </w:p>
        </w:tc>
        <w:tc>
          <w:tcPr>
            <w:tcW w:w="5725" w:type="dxa"/>
            <w:gridSpan w:val="3"/>
            <w:tcBorders>
              <w:top w:val="single" w:color="000000" w:sz="8" w:space="0"/>
              <w:left w:val="nil"/>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行政许可</w:t>
            </w:r>
          </w:p>
        </w:tc>
        <w:tc>
          <w:tcPr>
            <w:tcW w:w="5725" w:type="dxa"/>
            <w:gridSpan w:val="3"/>
            <w:tcBorders>
              <w:top w:val="nil"/>
              <w:left w:val="nil"/>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default" w:eastAsiaTheme="minorEastAsia"/>
                <w:sz w:val="24"/>
                <w:szCs w:val="24"/>
                <w:lang w:val="en-US" w:eastAsia="zh-CN"/>
              </w:rPr>
            </w:pPr>
            <w:r>
              <w:rPr>
                <w:rFonts w:hint="eastAsia" w:ascii="仿宋_GB2312" w:hAnsi="微软雅黑" w:cs="仿宋_GB2312"/>
                <w:i w:val="0"/>
                <w:iCs w:val="0"/>
                <w:caps w:val="0"/>
                <w:color w:val="000000"/>
                <w:spacing w:val="0"/>
                <w:sz w:val="28"/>
                <w:szCs w:val="28"/>
                <w:lang w:val="en-US" w:eastAsia="zh-CN"/>
              </w:rPr>
              <w:t>546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trPr>
        <w:tc>
          <w:tcPr>
            <w:tcW w:w="8234" w:type="dxa"/>
            <w:gridSpan w:val="4"/>
            <w:tcBorders>
              <w:top w:val="nil"/>
              <w:left w:val="single" w:color="000000" w:sz="8" w:space="0"/>
              <w:bottom w:val="single" w:color="000000" w:sz="8" w:space="0"/>
              <w:right w:val="single" w:color="000000" w:sz="8" w:space="0"/>
            </w:tcBorders>
            <w:shd w:val="clear" w:color="auto" w:fill="9CC2E5"/>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第二十条  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信息内容</w:t>
            </w:r>
          </w:p>
        </w:tc>
        <w:tc>
          <w:tcPr>
            <w:tcW w:w="5725" w:type="dxa"/>
            <w:gridSpan w:val="3"/>
            <w:tcBorders>
              <w:top w:val="single" w:color="000000" w:sz="8" w:space="0"/>
              <w:left w:val="nil"/>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行政处罚</w:t>
            </w:r>
          </w:p>
        </w:tc>
        <w:tc>
          <w:tcPr>
            <w:tcW w:w="5725" w:type="dxa"/>
            <w:gridSpan w:val="3"/>
            <w:tcBorders>
              <w:top w:val="nil"/>
              <w:left w:val="nil"/>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default" w:eastAsiaTheme="minorEastAsia"/>
                <w:sz w:val="24"/>
                <w:szCs w:val="24"/>
                <w:lang w:val="en-US" w:eastAsia="zh-CN"/>
              </w:rPr>
            </w:pPr>
            <w:r>
              <w:rPr>
                <w:rFonts w:hint="eastAsia" w:ascii="仿宋_GB2312" w:hAnsi="仿宋_GB2312" w:cs="仿宋_GB2312"/>
                <w:sz w:val="32"/>
                <w:szCs w:val="32"/>
                <w:lang w:val="en-US" w:eastAsia="zh-CN"/>
              </w:rPr>
              <w:t>78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行政强制</w:t>
            </w:r>
          </w:p>
        </w:tc>
        <w:tc>
          <w:tcPr>
            <w:tcW w:w="5725" w:type="dxa"/>
            <w:gridSpan w:val="3"/>
            <w:tcBorders>
              <w:top w:val="nil"/>
              <w:left w:val="nil"/>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eastAsia="仿宋_GB2312"/>
                <w:sz w:val="24"/>
                <w:szCs w:val="24"/>
                <w:lang w:eastAsia="zh-CN"/>
              </w:rPr>
            </w:pPr>
            <w:r>
              <w:rPr>
                <w:rFonts w:hint="eastAsia" w:ascii="仿宋_GB2312" w:hAnsi="微软雅黑" w:cs="仿宋_GB2312"/>
                <w:i w:val="0"/>
                <w:iCs w:val="0"/>
                <w:caps w:val="0"/>
                <w:color w:val="000000"/>
                <w:spacing w:val="0"/>
                <w:sz w:val="28"/>
                <w:szCs w:val="28"/>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trPr>
        <w:tc>
          <w:tcPr>
            <w:tcW w:w="8234" w:type="dxa"/>
            <w:gridSpan w:val="4"/>
            <w:tcBorders>
              <w:top w:val="nil"/>
              <w:left w:val="single" w:color="000000" w:sz="8" w:space="0"/>
              <w:bottom w:val="single" w:color="000000" w:sz="8" w:space="0"/>
              <w:right w:val="single" w:color="000000" w:sz="8" w:space="0"/>
            </w:tcBorders>
            <w:shd w:val="clear" w:color="auto" w:fill="9CC2E5"/>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第二十条  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信息内容</w:t>
            </w:r>
          </w:p>
        </w:tc>
        <w:tc>
          <w:tcPr>
            <w:tcW w:w="5725" w:type="dxa"/>
            <w:gridSpan w:val="3"/>
            <w:tcBorders>
              <w:top w:val="single" w:color="000000" w:sz="8" w:space="0"/>
              <w:left w:val="nil"/>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行政事业性收费</w:t>
            </w:r>
          </w:p>
        </w:tc>
        <w:tc>
          <w:tcPr>
            <w:tcW w:w="5725" w:type="dxa"/>
            <w:gridSpan w:val="3"/>
            <w:tcBorders>
              <w:top w:val="nil"/>
              <w:left w:val="nil"/>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default" w:eastAsia="仿宋_GB2312"/>
                <w:sz w:val="24"/>
                <w:szCs w:val="24"/>
                <w:lang w:val="en-US" w:eastAsia="zh-CN"/>
              </w:rPr>
            </w:pPr>
            <w:r>
              <w:rPr>
                <w:rFonts w:hint="eastAsia" w:ascii="仿宋_GB2312" w:hAnsi="仿宋_GB2312" w:cs="仿宋_GB2312"/>
                <w:sz w:val="32"/>
                <w:szCs w:val="32"/>
                <w:lang w:val="en-US" w:eastAsia="zh-CN"/>
              </w:rPr>
              <w:t>98.1153</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三、收到和处理政府信息公开申请情况</w:t>
      </w:r>
    </w:p>
    <w:tbl>
      <w:tblPr>
        <w:tblStyle w:val="5"/>
        <w:tblW w:w="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6"/>
        <w:gridCol w:w="1102"/>
        <w:gridCol w:w="3802"/>
        <w:gridCol w:w="456"/>
        <w:gridCol w:w="456"/>
        <w:gridCol w:w="456"/>
        <w:gridCol w:w="456"/>
        <w:gridCol w:w="456"/>
        <w:gridCol w:w="456"/>
        <w:gridCol w:w="45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1" w:hRule="atLeast"/>
          <w:jc w:val="center"/>
        </w:trPr>
        <w:tc>
          <w:tcPr>
            <w:tcW w:w="6"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（本列数据的勾稽关系为：第一项加第二项之和，等于第三项加第四项之和）</w:t>
            </w:r>
          </w:p>
        </w:tc>
        <w:tc>
          <w:tcPr>
            <w:tcW w:w="6"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72" w:hRule="atLeast"/>
          <w:jc w:val="center"/>
        </w:trPr>
        <w:tc>
          <w:tcPr>
            <w:tcW w:w="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自然人</w:t>
            </w:r>
          </w:p>
        </w:tc>
        <w:tc>
          <w:tcPr>
            <w:tcW w:w="6"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法人或其他组织</w:t>
            </w:r>
          </w:p>
        </w:tc>
        <w:tc>
          <w:tcPr>
            <w:tcW w:w="6"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86" w:hRule="atLeast"/>
          <w:jc w:val="center"/>
        </w:trPr>
        <w:tc>
          <w:tcPr>
            <w:tcW w:w="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商业企业</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科研机构</w:t>
            </w:r>
          </w:p>
        </w:tc>
        <w:tc>
          <w:tcPr>
            <w:tcW w:w="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社会公益组织</w:t>
            </w:r>
          </w:p>
        </w:tc>
        <w:tc>
          <w:tcPr>
            <w:tcW w:w="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法律服务机构</w:t>
            </w:r>
          </w:p>
        </w:tc>
        <w:tc>
          <w:tcPr>
            <w:tcW w:w="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其他</w:t>
            </w:r>
          </w:p>
        </w:tc>
        <w:tc>
          <w:tcPr>
            <w:tcW w:w="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1" w:hRule="atLeast"/>
          <w:jc w:val="center"/>
        </w:trPr>
        <w:tc>
          <w:tcPr>
            <w:tcW w:w="6"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一、本年新收政府信息公开申请数量</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default" w:eastAsiaTheme="minorEastAsia"/>
                <w:sz w:val="24"/>
                <w:szCs w:val="24"/>
                <w:lang w:val="en-US" w:eastAsia="zh-CN"/>
              </w:rPr>
            </w:pPr>
            <w:r>
              <w:rPr>
                <w:rFonts w:hint="eastAsia" w:ascii="仿宋_GB2312" w:hAnsi="微软雅黑" w:cs="仿宋_GB2312"/>
                <w:i w:val="0"/>
                <w:iCs w:val="0"/>
                <w:caps w:val="0"/>
                <w:color w:val="000000"/>
                <w:spacing w:val="0"/>
                <w:sz w:val="24"/>
                <w:szCs w:val="24"/>
                <w:lang w:val="en-US" w:eastAsia="zh-CN"/>
              </w:rPr>
              <w:t>10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default"/>
                <w:sz w:val="24"/>
                <w:szCs w:val="24"/>
                <w:lang w:val="en-US"/>
              </w:rPr>
            </w:pPr>
            <w:r>
              <w:rPr>
                <w:rFonts w:hint="eastAsia" w:ascii="仿宋_GB2312" w:hAnsi="微软雅黑" w:cs="仿宋_GB2312"/>
                <w:i w:val="0"/>
                <w:iCs w:val="0"/>
                <w:caps w:val="0"/>
                <w:color w:val="000000"/>
                <w:spacing w:val="0"/>
                <w:sz w:val="24"/>
                <w:szCs w:val="24"/>
                <w:lang w:val="en-US" w:eastAsia="zh-CN"/>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7" w:hRule="atLeast"/>
          <w:jc w:val="center"/>
        </w:trPr>
        <w:tc>
          <w:tcPr>
            <w:tcW w:w="6"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二、上年结转政府信息公开申请数量</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1" w:hRule="atLeast"/>
          <w:jc w:val="center"/>
        </w:trPr>
        <w:tc>
          <w:tcPr>
            <w:tcW w:w="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三、本年度办理结果</w:t>
            </w:r>
          </w:p>
        </w:tc>
        <w:tc>
          <w:tcPr>
            <w:tcW w:w="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（一）予以公开</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default" w:eastAsiaTheme="minorEastAsia"/>
                <w:sz w:val="24"/>
                <w:szCs w:val="24"/>
                <w:lang w:val="en-US" w:eastAsia="zh-CN"/>
              </w:rPr>
            </w:pPr>
            <w:r>
              <w:rPr>
                <w:rFonts w:hint="eastAsia" w:ascii="仿宋_GB2312" w:hAnsi="微软雅黑" w:cs="仿宋_GB2312"/>
                <w:i w:val="0"/>
                <w:iCs w:val="0"/>
                <w:caps w:val="0"/>
                <w:color w:val="000000"/>
                <w:spacing w:val="0"/>
                <w:sz w:val="24"/>
                <w:szCs w:val="24"/>
                <w:lang w:val="en-US" w:eastAsia="zh-CN"/>
              </w:rPr>
              <w:t>10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default" w:eastAsiaTheme="minorEastAsia"/>
                <w:sz w:val="24"/>
                <w:szCs w:val="24"/>
                <w:lang w:val="en-US" w:eastAsia="zh-CN"/>
              </w:rPr>
            </w:pPr>
            <w:r>
              <w:rPr>
                <w:rFonts w:hint="eastAsia" w:ascii="仿宋_GB2312" w:hAnsi="微软雅黑" w:cs="仿宋_GB2312"/>
                <w:i w:val="0"/>
                <w:iCs w:val="0"/>
                <w:caps w:val="0"/>
                <w:color w:val="000000"/>
                <w:spacing w:val="0"/>
                <w:sz w:val="24"/>
                <w:szCs w:val="24"/>
                <w:lang w:val="en-US" w:eastAsia="zh-CN"/>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0"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（二）部分公开（区分处理的，只计这一情形，不计其他情形）</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eastAsiaTheme="minorEastAsia"/>
                <w:sz w:val="24"/>
                <w:szCs w:val="24"/>
                <w:lang w:eastAsia="zh-CN"/>
              </w:rPr>
            </w:pPr>
            <w:r>
              <w:rPr>
                <w:rFonts w:hint="eastAsia" w:ascii="仿宋_GB2312" w:hAnsi="微软雅黑" w:eastAsia="仿宋_GB2312" w:cs="仿宋_GB2312"/>
                <w:i w:val="0"/>
                <w:iCs w:val="0"/>
                <w:caps w:val="0"/>
                <w:color w:val="000000"/>
                <w:spacing w:val="0"/>
                <w:sz w:val="24"/>
                <w:szCs w:val="24"/>
                <w:lang w:val="en-US" w:eastAsia="zh-CN"/>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eastAsiaTheme="minorEastAsia"/>
                <w:sz w:val="24"/>
                <w:szCs w:val="24"/>
                <w:lang w:eastAsia="zh-CN"/>
              </w:rPr>
            </w:pPr>
            <w:r>
              <w:rPr>
                <w:rFonts w:hint="eastAsia" w:ascii="仿宋_GB2312" w:hAnsi="微软雅黑" w:eastAsia="仿宋_GB2312" w:cs="仿宋_GB2312"/>
                <w:i w:val="0"/>
                <w:iCs w:val="0"/>
                <w:caps w:val="0"/>
                <w:color w:val="000000"/>
                <w:spacing w:val="0"/>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7"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（三）不予公开</w:t>
            </w: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1．属于国家秘密</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6"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2．其他法律行政法规禁止公开</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5"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3．危及“三安全一稳定”</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6"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4．保护第三方合法权益</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0"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5．属于三类内部事务信息</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70"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6．属于四类过程性信息</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6"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7．属于行政执法案卷</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1"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8．属于行政查询事项</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1"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（四）无法提供</w:t>
            </w: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1．本单位不掌握相关政府信息</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eastAsiaTheme="minorEastAsia"/>
                <w:sz w:val="24"/>
                <w:szCs w:val="24"/>
                <w:lang w:eastAsia="zh-CN"/>
              </w:rPr>
            </w:pPr>
            <w:r>
              <w:rPr>
                <w:rFonts w:hint="eastAsia" w:ascii="仿宋_GB2312" w:hAnsi="微软雅黑" w:eastAsia="仿宋_GB2312" w:cs="仿宋_GB2312"/>
                <w:i w:val="0"/>
                <w:iCs w:val="0"/>
                <w:caps w:val="0"/>
                <w:color w:val="000000"/>
                <w:spacing w:val="0"/>
                <w:sz w:val="24"/>
                <w:szCs w:val="24"/>
                <w:lang w:val="en-US" w:eastAsia="zh-CN"/>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eastAsiaTheme="minorEastAsia"/>
                <w:sz w:val="24"/>
                <w:szCs w:val="24"/>
                <w:lang w:eastAsia="zh-CN"/>
              </w:rPr>
            </w:pPr>
            <w:r>
              <w:rPr>
                <w:rFonts w:hint="eastAsia" w:ascii="仿宋_GB2312" w:hAnsi="微软雅黑" w:eastAsia="仿宋_GB2312" w:cs="仿宋_GB2312"/>
                <w:i w:val="0"/>
                <w:iCs w:val="0"/>
                <w:caps w:val="0"/>
                <w:color w:val="000000"/>
                <w:spacing w:val="0"/>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8"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2．没有现成信息需要另行制作</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6"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3．补正后申请内容仍不明确</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71"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（五）不予处理</w:t>
            </w: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1．信访举报投诉类申请</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7"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2．重复申请</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2"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3．要求提供公开出版物</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0"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4．无正当理由大量反复申请</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1"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210" w:right="0" w:hanging="240"/>
              <w:jc w:val="both"/>
              <w:rPr>
                <w:sz w:val="24"/>
                <w:szCs w:val="24"/>
              </w:rPr>
            </w:pPr>
            <w:r>
              <w:rPr>
                <w:rFonts w:hint="eastAsia" w:ascii="仿宋_GB2312" w:hAnsi="微软雅黑" w:eastAsia="仿宋_GB2312" w:cs="仿宋_GB2312"/>
                <w:i w:val="0"/>
                <w:iCs w:val="0"/>
                <w:caps w:val="0"/>
                <w:color w:val="000000"/>
                <w:spacing w:val="0"/>
                <w:sz w:val="24"/>
                <w:szCs w:val="24"/>
              </w:rPr>
              <w:t>5．要求行政机关确认或重新出具已获取信息</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9"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（六）其他处理</w:t>
            </w:r>
          </w:p>
        </w:tc>
        <w:tc>
          <w:tcPr>
            <w:tcW w:w="3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1.申请人无正当理由逾期不补正、行政机关不再处理其政府信息公开申请</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9"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2.申请人逾期未按收费通知要求缴纳费用、行政机关不再处理其政府信息公开申请</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1"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3.其他</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3"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（七）总计</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default" w:eastAsiaTheme="minorEastAsia"/>
                <w:sz w:val="24"/>
                <w:szCs w:val="24"/>
                <w:lang w:val="en-US" w:eastAsia="zh-CN"/>
              </w:rPr>
            </w:pPr>
            <w:r>
              <w:rPr>
                <w:rFonts w:hint="eastAsia" w:ascii="仿宋_GB2312" w:hAnsi="微软雅黑" w:cs="仿宋_GB2312"/>
                <w:i w:val="0"/>
                <w:iCs w:val="0"/>
                <w:caps w:val="0"/>
                <w:color w:val="000000"/>
                <w:spacing w:val="0"/>
                <w:sz w:val="24"/>
                <w:szCs w:val="24"/>
                <w:lang w:val="en-US" w:eastAsia="zh-CN"/>
              </w:rPr>
              <w:t>10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default" w:eastAsiaTheme="minorEastAsia"/>
                <w:sz w:val="24"/>
                <w:szCs w:val="24"/>
                <w:lang w:val="en-US" w:eastAsia="zh-CN"/>
              </w:rPr>
            </w:pPr>
            <w:r>
              <w:rPr>
                <w:rFonts w:hint="eastAsia" w:ascii="仿宋_GB2312" w:hAnsi="微软雅黑" w:cs="仿宋_GB2312"/>
                <w:i w:val="0"/>
                <w:iCs w:val="0"/>
                <w:caps w:val="0"/>
                <w:color w:val="000000"/>
                <w:spacing w:val="0"/>
                <w:sz w:val="24"/>
                <w:szCs w:val="24"/>
                <w:lang w:val="en-US" w:eastAsia="zh-CN"/>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6"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四、结转下年度继续办理</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bl>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both"/>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政府信息公开行政复议、行政诉讼情况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2023年，我局未发生因政府信息公开被行政复议、提起行政诉讼情况。</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both"/>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存在的主要问题及改进情况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（一）存在主要问题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主动公开能力和政府文件政策解读水平有待加强。目前，政府文件的政策解读形式过于单一，以文字和图片说明为主，需要增加漫画、音视频等多种当下公众喜闻乐见的形式，增加政策解读的传播力。</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（二）改进措施</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一是增强信息公开工作人员力量，邀请专职律师进行政府信息公开培训指导，提升工作人员素质；加强对依申请公开事项的法制审核</w:t>
      </w:r>
      <w:r>
        <w:rPr>
          <w:rFonts w:hint="eastAsia" w:ascii="仿宋_GB2312" w:hAnsi="仿宋_GB2312" w:cs="仿宋_GB2312"/>
          <w:i w:val="0"/>
          <w:iCs w:val="0"/>
          <w:caps w:val="0"/>
          <w:color w:val="000000"/>
          <w:spacing w:val="0"/>
          <w:sz w:val="32"/>
          <w:szCs w:val="32"/>
          <w:lang w:eastAsia="zh-CN"/>
        </w:rPr>
        <w:t>，</w:t>
      </w:r>
      <w:r>
        <w:rPr>
          <w:rFonts w:hint="eastAsia" w:ascii="仿宋_GB2312" w:hAnsi="仿宋_GB2312" w:cs="仿宋_GB2312"/>
          <w:i w:val="0"/>
          <w:iCs w:val="0"/>
          <w:caps w:val="0"/>
          <w:color w:val="000000"/>
          <w:spacing w:val="0"/>
          <w:sz w:val="32"/>
          <w:szCs w:val="32"/>
          <w:lang w:val="en-US" w:eastAsia="zh-CN"/>
        </w:rPr>
        <w:t>及时</w:t>
      </w:r>
      <w:r>
        <w:rPr>
          <w:rFonts w:hint="eastAsia" w:ascii="仿宋_GB2312" w:hAnsi="仿宋_GB2312" w:eastAsia="仿宋_GB2312" w:cs="仿宋_GB2312"/>
          <w:i w:val="0"/>
          <w:iCs w:val="0"/>
          <w:caps w:val="0"/>
          <w:color w:val="000000"/>
          <w:spacing w:val="0"/>
          <w:sz w:val="32"/>
          <w:szCs w:val="32"/>
        </w:rPr>
        <w:t>与申请人沟通解释，避免发生程序性错误，努力取得申请人对政府信息公开工作的理解，减少行政复议与行政诉讼案件。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是进一步加强主动公开和政策解读，坚持“公开为常态、不公开为例外”原则，加大政策解读栏目开展力度，积极回应群众和社会关切的问题，抓好重大政策措施的宣传解读工作，丰富政策解读方式，充分发挥政务新媒体的作用，推进政府信息公开的深度和广度，扩大受众面，用公众更喜闻乐见的形式发布政府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3"/>
        <w:rPr>
          <w:rFonts w:hint="eastAsia" w:ascii="楷体_GB2312" w:hAnsi="楷体_GB2312" w:eastAsia="楷体_GB2312" w:cs="楷体_GB2312"/>
          <w:b w:val="0"/>
          <w:bCs w:val="0"/>
          <w:i w:val="0"/>
          <w:iCs w:val="0"/>
          <w:caps w:val="0"/>
          <w:color w:val="000000"/>
          <w:spacing w:val="0"/>
          <w:sz w:val="32"/>
          <w:szCs w:val="32"/>
        </w:rPr>
      </w:pPr>
      <w:r>
        <w:rPr>
          <w:rStyle w:val="7"/>
          <w:rFonts w:hint="eastAsia" w:ascii="楷体_GB2312" w:hAnsi="楷体_GB2312" w:eastAsia="楷体_GB2312" w:cs="楷体_GB2312"/>
          <w:b w:val="0"/>
          <w:bCs w:val="0"/>
          <w:i w:val="0"/>
          <w:iCs w:val="0"/>
          <w:caps w:val="0"/>
          <w:color w:val="000000"/>
          <w:spacing w:val="0"/>
          <w:sz w:val="32"/>
          <w:szCs w:val="32"/>
        </w:rPr>
        <w:t>（一）收费情况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20"/>
        <w:rPr>
          <w:rFonts w:hint="eastAsia" w:ascii="楷体_GB2312" w:hAnsi="楷体_GB2312" w:eastAsia="楷体_GB2312" w:cs="楷体_GB2312"/>
          <w:b w:val="0"/>
          <w:bCs w:val="0"/>
          <w:i w:val="0"/>
          <w:iCs w:val="0"/>
          <w:caps w:val="0"/>
          <w:color w:val="000000"/>
          <w:spacing w:val="0"/>
          <w:sz w:val="32"/>
          <w:szCs w:val="32"/>
        </w:rPr>
      </w:pPr>
      <w:r>
        <w:rPr>
          <w:rStyle w:val="7"/>
          <w:rFonts w:hint="eastAsia" w:ascii="楷体_GB2312" w:hAnsi="楷体_GB2312" w:eastAsia="楷体_GB2312" w:cs="楷体_GB2312"/>
          <w:b w:val="0"/>
          <w:bCs w:val="0"/>
          <w:i w:val="0"/>
          <w:iCs w:val="0"/>
          <w:caps w:val="0"/>
          <w:color w:val="000000"/>
          <w:spacing w:val="0"/>
          <w:sz w:val="32"/>
          <w:szCs w:val="32"/>
          <w:shd w:val="clear" w:fill="FFFFFF"/>
        </w:rPr>
        <w:t>（</w:t>
      </w:r>
      <w:r>
        <w:rPr>
          <w:rStyle w:val="7"/>
          <w:rFonts w:hint="eastAsia" w:ascii="楷体_GB2312" w:hAnsi="楷体_GB2312" w:eastAsia="楷体_GB2312" w:cs="楷体_GB2312"/>
          <w:b w:val="0"/>
          <w:bCs w:val="0"/>
          <w:i w:val="0"/>
          <w:iCs w:val="0"/>
          <w:caps w:val="0"/>
          <w:color w:val="000000"/>
          <w:spacing w:val="0"/>
          <w:sz w:val="32"/>
          <w:szCs w:val="32"/>
          <w:shd w:val="clear" w:fill="FFFFFF"/>
          <w:lang w:val="en-US" w:eastAsia="zh-CN"/>
        </w:rPr>
        <w:t>二</w:t>
      </w:r>
      <w:r>
        <w:rPr>
          <w:rStyle w:val="7"/>
          <w:rFonts w:hint="eastAsia" w:ascii="楷体_GB2312" w:hAnsi="楷体_GB2312" w:eastAsia="楷体_GB2312" w:cs="楷体_GB2312"/>
          <w:b w:val="0"/>
          <w:bCs w:val="0"/>
          <w:i w:val="0"/>
          <w:iCs w:val="0"/>
          <w:caps w:val="0"/>
          <w:color w:val="000000"/>
          <w:spacing w:val="0"/>
          <w:sz w:val="32"/>
          <w:szCs w:val="32"/>
          <w:shd w:val="clear" w:fill="FFFFFF"/>
        </w:rPr>
        <w:t>）</w:t>
      </w:r>
      <w:r>
        <w:rPr>
          <w:rStyle w:val="7"/>
          <w:rFonts w:hint="eastAsia" w:ascii="楷体_GB2312" w:hAnsi="楷体_GB2312" w:eastAsia="楷体_GB2312" w:cs="楷体_GB2312"/>
          <w:b w:val="0"/>
          <w:bCs w:val="0"/>
          <w:i w:val="0"/>
          <w:iCs w:val="0"/>
          <w:caps w:val="0"/>
          <w:color w:val="000000"/>
          <w:spacing w:val="0"/>
          <w:sz w:val="32"/>
          <w:szCs w:val="32"/>
        </w:rPr>
        <w:t>建议提案办理情况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jc w:val="both"/>
        <w:rPr>
          <w:rFonts w:hint="eastAsia" w:ascii="楷体_GB2312" w:hAnsi="楷体_GB2312" w:eastAsia="楷体_GB2312" w:cs="楷体_GB2312"/>
          <w:b w:val="0"/>
          <w:bCs w:val="0"/>
          <w:i w:val="0"/>
          <w:iCs w:val="0"/>
          <w:caps w:val="0"/>
          <w:color w:val="000000"/>
          <w:spacing w:val="0"/>
          <w:sz w:val="32"/>
          <w:szCs w:val="32"/>
          <w:shd w:val="clear" w:fill="FFFFFF"/>
          <w:lang w:eastAsia="zh-CN"/>
        </w:rPr>
      </w:pPr>
      <w:r>
        <w:rPr>
          <w:rFonts w:hint="eastAsia" w:ascii="仿宋_GB2312" w:hAnsi="仿宋_GB2312" w:eastAsia="仿宋_GB2312" w:cs="仿宋_GB2312"/>
          <w:b w:val="0"/>
          <w:bCs w:val="0"/>
          <w:i w:val="0"/>
          <w:iCs w:val="0"/>
          <w:caps w:val="0"/>
          <w:color w:val="000000"/>
          <w:spacing w:val="0"/>
          <w:sz w:val="32"/>
          <w:szCs w:val="32"/>
          <w:shd w:val="clear" w:fill="FFFFFF"/>
          <w:lang w:eastAsia="zh-CN"/>
        </w:rPr>
        <w:t>2023年</w:t>
      </w:r>
      <w:r>
        <w:rPr>
          <w:rFonts w:hint="eastAsia" w:ascii="仿宋_GB2312" w:hAnsi="仿宋_GB2312" w:cs="仿宋_GB2312"/>
          <w:b w:val="0"/>
          <w:bCs w:val="0"/>
          <w:i w:val="0"/>
          <w:iCs w:val="0"/>
          <w:caps w:val="0"/>
          <w:color w:val="000000"/>
          <w:spacing w:val="0"/>
          <w:sz w:val="32"/>
          <w:szCs w:val="32"/>
          <w:shd w:val="clear" w:fill="FFFFFF"/>
          <w:lang w:eastAsia="zh-CN"/>
        </w:rPr>
        <w:t>，</w:t>
      </w:r>
      <w:r>
        <w:rPr>
          <w:rFonts w:hint="eastAsia" w:ascii="仿宋_GB2312" w:hAnsi="仿宋_GB2312" w:eastAsia="仿宋_GB2312" w:cs="仿宋_GB2312"/>
          <w:b w:val="0"/>
          <w:bCs w:val="0"/>
          <w:i w:val="0"/>
          <w:iCs w:val="0"/>
          <w:caps w:val="0"/>
          <w:color w:val="000000"/>
          <w:spacing w:val="0"/>
          <w:sz w:val="32"/>
          <w:szCs w:val="32"/>
          <w:shd w:val="clear" w:fill="FFFFFF"/>
          <w:lang w:eastAsia="zh-CN"/>
        </w:rPr>
        <w:t>我局共办理人大代表建议</w:t>
      </w:r>
      <w:r>
        <w:rPr>
          <w:rFonts w:hint="eastAsia" w:ascii="仿宋_GB2312" w:hAnsi="仿宋_GB2312" w:cs="仿宋_GB2312"/>
          <w:b w:val="0"/>
          <w:bCs w:val="0"/>
          <w:i w:val="0"/>
          <w:iCs w:val="0"/>
          <w:caps w:val="0"/>
          <w:color w:val="000000"/>
          <w:spacing w:val="0"/>
          <w:sz w:val="32"/>
          <w:szCs w:val="32"/>
          <w:shd w:val="clear" w:fill="FFFFFF"/>
          <w:lang w:val="en-US" w:eastAsia="zh-CN"/>
        </w:rPr>
        <w:t>4</w:t>
      </w:r>
      <w:r>
        <w:rPr>
          <w:rFonts w:hint="eastAsia" w:ascii="仿宋_GB2312" w:hAnsi="仿宋_GB2312" w:eastAsia="仿宋_GB2312" w:cs="仿宋_GB2312"/>
          <w:b w:val="0"/>
          <w:bCs w:val="0"/>
          <w:i w:val="0"/>
          <w:iCs w:val="0"/>
          <w:caps w:val="0"/>
          <w:color w:val="000000"/>
          <w:spacing w:val="0"/>
          <w:sz w:val="32"/>
          <w:szCs w:val="32"/>
          <w:shd w:val="clear" w:fill="FFFFFF"/>
          <w:lang w:eastAsia="zh-CN"/>
        </w:rPr>
        <w:t>件、政协委员提案</w:t>
      </w:r>
      <w:r>
        <w:rPr>
          <w:rFonts w:hint="eastAsia" w:ascii="仿宋_GB2312" w:hAnsi="仿宋_GB2312" w:cs="仿宋_GB2312"/>
          <w:b w:val="0"/>
          <w:bCs w:val="0"/>
          <w:i w:val="0"/>
          <w:iCs w:val="0"/>
          <w:caps w:val="0"/>
          <w:color w:val="000000"/>
          <w:spacing w:val="0"/>
          <w:sz w:val="32"/>
          <w:szCs w:val="32"/>
          <w:shd w:val="clear" w:fill="FFFFFF"/>
          <w:lang w:val="en-US" w:eastAsia="zh-CN"/>
        </w:rPr>
        <w:t>6</w:t>
      </w:r>
      <w:r>
        <w:rPr>
          <w:rFonts w:hint="eastAsia" w:ascii="仿宋_GB2312" w:hAnsi="仿宋_GB2312" w:eastAsia="仿宋_GB2312" w:cs="仿宋_GB2312"/>
          <w:b w:val="0"/>
          <w:bCs w:val="0"/>
          <w:i w:val="0"/>
          <w:iCs w:val="0"/>
          <w:caps w:val="0"/>
          <w:color w:val="000000"/>
          <w:spacing w:val="0"/>
          <w:sz w:val="32"/>
          <w:szCs w:val="32"/>
          <w:shd w:val="clear" w:fill="FFFFFF"/>
          <w:lang w:eastAsia="zh-CN"/>
        </w:rPr>
        <w:t>件，主要</w:t>
      </w:r>
      <w:r>
        <w:rPr>
          <w:rFonts w:hint="eastAsia" w:ascii="仿宋_GB2312" w:hAnsi="仿宋_GB2312" w:cs="仿宋_GB2312"/>
          <w:b w:val="0"/>
          <w:bCs w:val="0"/>
          <w:i w:val="0"/>
          <w:iCs w:val="0"/>
          <w:caps w:val="0"/>
          <w:color w:val="000000"/>
          <w:spacing w:val="0"/>
          <w:sz w:val="32"/>
          <w:szCs w:val="32"/>
          <w:shd w:val="clear" w:fill="FFFFFF"/>
          <w:lang w:val="en-US" w:eastAsia="zh-CN"/>
        </w:rPr>
        <w:t>涉及</w:t>
      </w:r>
      <w:r>
        <w:rPr>
          <w:rFonts w:hint="eastAsia" w:ascii="仿宋_GB2312" w:hAnsi="仿宋_GB2312" w:eastAsia="仿宋_GB2312" w:cs="仿宋_GB2312"/>
          <w:b w:val="0"/>
          <w:bCs w:val="0"/>
          <w:i w:val="0"/>
          <w:iCs w:val="0"/>
          <w:caps w:val="0"/>
          <w:color w:val="000000"/>
          <w:spacing w:val="0"/>
          <w:sz w:val="32"/>
          <w:szCs w:val="32"/>
          <w:shd w:val="clear" w:fill="FFFFFF"/>
          <w:lang w:eastAsia="zh-CN"/>
        </w:rPr>
        <w:t>土地性质变更、盘活或整合闲置低效土地、土地出让、空间规划、林场管理</w:t>
      </w:r>
      <w:r>
        <w:rPr>
          <w:rFonts w:hint="eastAsia" w:ascii="仿宋_GB2312" w:hAnsi="仿宋_GB2312" w:cs="仿宋_GB2312"/>
          <w:b w:val="0"/>
          <w:bCs w:val="0"/>
          <w:i w:val="0"/>
          <w:iCs w:val="0"/>
          <w:caps w:val="0"/>
          <w:color w:val="000000"/>
          <w:spacing w:val="0"/>
          <w:sz w:val="32"/>
          <w:szCs w:val="32"/>
          <w:shd w:val="clear" w:fill="FFFFFF"/>
          <w:lang w:eastAsia="zh-CN"/>
        </w:rPr>
        <w:t>、中小企业用地问题、张庄河河道疏浚与整治、城镇建设、张家坡镇北部林果环山路</w:t>
      </w:r>
      <w:r>
        <w:rPr>
          <w:rFonts w:hint="eastAsia" w:ascii="仿宋_GB2312" w:hAnsi="仿宋_GB2312" w:eastAsia="仿宋_GB2312" w:cs="仿宋_GB2312"/>
          <w:b w:val="0"/>
          <w:bCs w:val="0"/>
          <w:i w:val="0"/>
          <w:iCs w:val="0"/>
          <w:caps w:val="0"/>
          <w:color w:val="000000"/>
          <w:spacing w:val="0"/>
          <w:sz w:val="32"/>
          <w:szCs w:val="32"/>
          <w:shd w:val="clear" w:fill="FFFFFF"/>
          <w:lang w:eastAsia="zh-CN"/>
        </w:rPr>
        <w:t>等方面。所有建议提案均按时办结，并通过局网站公开发布办理情况</w:t>
      </w:r>
      <w:r>
        <w:rPr>
          <w:rFonts w:hint="eastAsia" w:ascii="仿宋_GB2312" w:hAnsi="仿宋_GB2312" w:cs="仿宋_GB2312"/>
          <w:b w:val="0"/>
          <w:bCs w:val="0"/>
          <w:i w:val="0"/>
          <w:iCs w:val="0"/>
          <w:caps w:val="0"/>
          <w:color w:val="000000"/>
          <w:spacing w:val="0"/>
          <w:sz w:val="32"/>
          <w:szCs w:val="32"/>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jc w:val="both"/>
        <w:rPr>
          <w:rFonts w:hint="eastAsia" w:ascii="楷体_GB2312" w:hAnsi="楷体_GB2312" w:eastAsia="楷体_GB2312" w:cs="楷体_GB2312"/>
          <w:b w:val="0"/>
          <w:bCs w:val="0"/>
          <w:i w:val="0"/>
          <w:iCs w:val="0"/>
          <w:caps w:val="0"/>
          <w:color w:val="000000"/>
          <w:spacing w:val="0"/>
          <w:sz w:val="32"/>
          <w:szCs w:val="32"/>
          <w:shd w:val="clear" w:fill="FFFFFF"/>
          <w:lang w:val="en-US" w:eastAsia="zh-CN"/>
        </w:rPr>
      </w:pPr>
      <w:r>
        <w:rPr>
          <w:rFonts w:hint="eastAsia" w:ascii="楷体_GB2312" w:hAnsi="楷体_GB2312" w:eastAsia="楷体_GB2312" w:cs="楷体_GB2312"/>
          <w:b w:val="0"/>
          <w:bCs w:val="0"/>
          <w:i w:val="0"/>
          <w:iCs w:val="0"/>
          <w:caps w:val="0"/>
          <w:color w:val="000000"/>
          <w:spacing w:val="0"/>
          <w:sz w:val="32"/>
          <w:szCs w:val="32"/>
          <w:shd w:val="clear" w:fill="FFFFFF"/>
          <w:lang w:eastAsia="zh-CN"/>
        </w:rPr>
        <w:t>（</w:t>
      </w:r>
      <w:r>
        <w:rPr>
          <w:rFonts w:hint="eastAsia" w:ascii="楷体_GB2312" w:hAnsi="楷体_GB2312" w:eastAsia="楷体_GB2312" w:cs="楷体_GB2312"/>
          <w:b w:val="0"/>
          <w:bCs w:val="0"/>
          <w:i w:val="0"/>
          <w:iCs w:val="0"/>
          <w:caps w:val="0"/>
          <w:color w:val="000000"/>
          <w:spacing w:val="0"/>
          <w:sz w:val="32"/>
          <w:szCs w:val="32"/>
          <w:shd w:val="clear" w:fill="FFFFFF"/>
          <w:lang w:val="en-US" w:eastAsia="zh-CN"/>
        </w:rPr>
        <w:t>三</w:t>
      </w:r>
      <w:r>
        <w:rPr>
          <w:rFonts w:hint="eastAsia" w:ascii="楷体_GB2312" w:hAnsi="楷体_GB2312" w:eastAsia="楷体_GB2312" w:cs="楷体_GB2312"/>
          <w:b w:val="0"/>
          <w:bCs w:val="0"/>
          <w:i w:val="0"/>
          <w:iCs w:val="0"/>
          <w:caps w:val="0"/>
          <w:color w:val="000000"/>
          <w:spacing w:val="0"/>
          <w:sz w:val="32"/>
          <w:szCs w:val="32"/>
          <w:shd w:val="clear" w:fill="FFFFFF"/>
          <w:lang w:eastAsia="zh-CN"/>
        </w:rPr>
        <w:t>）</w:t>
      </w:r>
      <w:r>
        <w:rPr>
          <w:rFonts w:hint="eastAsia" w:ascii="楷体_GB2312" w:hAnsi="楷体_GB2312" w:eastAsia="楷体_GB2312" w:cs="楷体_GB2312"/>
          <w:b w:val="0"/>
          <w:bCs w:val="0"/>
          <w:i w:val="0"/>
          <w:iCs w:val="0"/>
          <w:caps w:val="0"/>
          <w:color w:val="000000"/>
          <w:spacing w:val="0"/>
          <w:sz w:val="32"/>
          <w:szCs w:val="32"/>
          <w:shd w:val="clear" w:fill="FFFFFF"/>
          <w:lang w:val="en-US" w:eastAsia="zh-CN"/>
        </w:rPr>
        <w:t>创新实践情况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1.在我局政府信息公开页面设立多个公开专栏，加大自然资源领域政府信息公开力度和广度。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Times New Roman" w:hAnsi="Times New Roman" w:eastAsia="仿宋_GB2312" w:cs="Times New Roman"/>
          <w:b w:val="0"/>
          <w:bCs w:val="0"/>
          <w:snapToGrid/>
          <w:spacing w:val="6"/>
          <w:kern w:val="2"/>
          <w:sz w:val="32"/>
          <w:szCs w:val="32"/>
          <w:lang w:val="en-US" w:eastAsia="zh-CN" w:bidi="ar-SA"/>
        </w:rPr>
      </w:pPr>
      <w:r>
        <w:rPr>
          <w:rFonts w:hint="eastAsia" w:ascii="Times New Roman" w:hAnsi="Times New Roman" w:eastAsia="仿宋_GB2312" w:cs="Times New Roman"/>
          <w:b w:val="0"/>
          <w:bCs w:val="0"/>
          <w:snapToGrid/>
          <w:spacing w:val="6"/>
          <w:kern w:val="2"/>
          <w:sz w:val="32"/>
          <w:szCs w:val="32"/>
          <w:lang w:val="en-US" w:eastAsia="zh-CN" w:bidi="ar-SA"/>
        </w:rPr>
        <w:t>（1）设立“不动产公示公告”公开专栏；（2）设立“我为群众办实事”公开专栏；（3）设立“沂源自然资源‘红黑榜’”公开专栏。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仿宋_GB2312" w:cs="Times New Roman"/>
          <w:b w:val="0"/>
          <w:bCs w:val="0"/>
          <w:snapToGrid/>
          <w:spacing w:val="6"/>
          <w:kern w:val="2"/>
          <w:sz w:val="32"/>
          <w:szCs w:val="32"/>
          <w:lang w:val="en-US" w:eastAsia="zh-CN" w:bidi="ar-SA"/>
        </w:rPr>
      </w:pPr>
      <w:r>
        <w:rPr>
          <w:rFonts w:hint="eastAsia" w:ascii="Times New Roman" w:hAnsi="Times New Roman" w:eastAsia="仿宋_GB2312" w:cs="Times New Roman"/>
          <w:b w:val="0"/>
          <w:bCs w:val="0"/>
          <w:snapToGrid/>
          <w:spacing w:val="6"/>
          <w:kern w:val="2"/>
          <w:sz w:val="32"/>
          <w:szCs w:val="32"/>
          <w:lang w:val="en-US" w:eastAsia="zh-CN" w:bidi="ar-SA"/>
        </w:rPr>
        <w:t>2.</w:t>
      </w:r>
      <w:bookmarkStart w:id="0" w:name="_GoBack"/>
      <w:bookmarkEnd w:id="0"/>
      <w:r>
        <w:rPr>
          <w:rFonts w:hint="eastAsia" w:ascii="Times New Roman" w:hAnsi="Times New Roman" w:eastAsia="仿宋_GB2312" w:cs="Times New Roman"/>
          <w:b w:val="0"/>
          <w:bCs w:val="0"/>
          <w:snapToGrid/>
          <w:spacing w:val="6"/>
          <w:kern w:val="2"/>
          <w:sz w:val="32"/>
          <w:szCs w:val="32"/>
          <w:lang w:val="en-US" w:eastAsia="zh-CN" w:bidi="ar-SA"/>
        </w:rPr>
        <w:t>拓展新媒体政策解读系列。</w:t>
      </w:r>
      <w:r>
        <w:rPr>
          <w:rFonts w:hint="default" w:ascii="Times New Roman" w:hAnsi="Times New Roman" w:eastAsia="仿宋_GB2312" w:cs="Times New Roman"/>
          <w:i w:val="0"/>
          <w:iCs w:val="0"/>
          <w:caps w:val="0"/>
          <w:color w:val="000000"/>
          <w:spacing w:val="0"/>
          <w:sz w:val="32"/>
          <w:szCs w:val="32"/>
          <w:lang w:val="en-US" w:eastAsia="zh-CN"/>
        </w:rPr>
        <w:t>创新开展了“马书记喊话”系列政策解读</w:t>
      </w:r>
      <w:r>
        <w:rPr>
          <w:rFonts w:hint="default" w:ascii="Times New Roman" w:hAnsi="Times New Roman" w:cs="Times New Roman"/>
          <w:i w:val="0"/>
          <w:iCs w:val="0"/>
          <w:caps w:val="0"/>
          <w:color w:val="000000"/>
          <w:spacing w:val="0"/>
          <w:sz w:val="32"/>
          <w:szCs w:val="32"/>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3"/>
        <w:jc w:val="both"/>
        <w:rPr>
          <w:rFonts w:hint="eastAsia" w:ascii="楷体_GB2312" w:hAnsi="楷体_GB2312" w:eastAsia="楷体_GB2312" w:cs="楷体_GB2312"/>
          <w:b w:val="0"/>
          <w:bCs w:val="0"/>
          <w:i w:val="0"/>
          <w:iCs w:val="0"/>
          <w:caps w:val="0"/>
          <w:color w:val="000000"/>
          <w:spacing w:val="0"/>
          <w:sz w:val="32"/>
          <w:szCs w:val="32"/>
        </w:rPr>
      </w:pPr>
      <w:r>
        <w:rPr>
          <w:rStyle w:val="7"/>
          <w:rFonts w:hint="eastAsia" w:ascii="楷体_GB2312" w:hAnsi="楷体_GB2312" w:eastAsia="楷体_GB2312" w:cs="楷体_GB2312"/>
          <w:b w:val="0"/>
          <w:bCs w:val="0"/>
          <w:i w:val="0"/>
          <w:iCs w:val="0"/>
          <w:caps w:val="0"/>
          <w:color w:val="000000"/>
          <w:spacing w:val="0"/>
          <w:sz w:val="32"/>
          <w:szCs w:val="32"/>
        </w:rPr>
        <w:t>（</w:t>
      </w:r>
      <w:r>
        <w:rPr>
          <w:rStyle w:val="7"/>
          <w:rFonts w:hint="eastAsia" w:ascii="楷体_GB2312" w:hAnsi="楷体_GB2312" w:eastAsia="楷体_GB2312" w:cs="楷体_GB2312"/>
          <w:b w:val="0"/>
          <w:bCs w:val="0"/>
          <w:i w:val="0"/>
          <w:iCs w:val="0"/>
          <w:caps w:val="0"/>
          <w:color w:val="000000"/>
          <w:spacing w:val="0"/>
          <w:sz w:val="32"/>
          <w:szCs w:val="32"/>
          <w:lang w:val="en-US" w:eastAsia="zh-CN"/>
        </w:rPr>
        <w:t>四</w:t>
      </w:r>
      <w:r>
        <w:rPr>
          <w:rStyle w:val="7"/>
          <w:rFonts w:hint="eastAsia" w:ascii="楷体_GB2312" w:hAnsi="楷体_GB2312" w:eastAsia="楷体_GB2312" w:cs="楷体_GB2312"/>
          <w:b w:val="0"/>
          <w:bCs w:val="0"/>
          <w:i w:val="0"/>
          <w:iCs w:val="0"/>
          <w:caps w:val="0"/>
          <w:color w:val="000000"/>
          <w:spacing w:val="0"/>
          <w:sz w:val="32"/>
          <w:szCs w:val="32"/>
        </w:rPr>
        <w:t>）落实年度工作要点情况</w:t>
      </w:r>
    </w:p>
    <w:p>
      <w:pPr>
        <w:pStyle w:val="8"/>
        <w:spacing w:line="560" w:lineRule="exact"/>
        <w:ind w:firstLine="640"/>
        <w:rPr>
          <w:rFonts w:hint="eastAsia"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我局</w:t>
      </w:r>
      <w:r>
        <w:rPr>
          <w:rFonts w:hint="eastAsia" w:ascii="Times New Roman" w:hAnsi="Times New Roman" w:eastAsia="仿宋_GB2312" w:cs="Times New Roman"/>
          <w:color w:val="auto"/>
          <w:sz w:val="32"/>
          <w:szCs w:val="32"/>
          <w:lang w:val="en-US" w:eastAsia="zh-CN"/>
        </w:rPr>
        <w:t>认真贯彻落实《2023年沂源县政务公开工作要点》各项工作要求</w:t>
      </w:r>
      <w:r>
        <w:rPr>
          <w:rFonts w:hint="eastAsia" w:ascii="Times New Roman" w:hAnsi="Times New Roman" w:cs="Times New Roman"/>
          <w:color w:val="auto"/>
          <w:sz w:val="32"/>
          <w:szCs w:val="32"/>
          <w:lang w:val="en-US" w:eastAsia="zh-CN"/>
        </w:rPr>
        <w:t>，围绕重点工作，加强主动公开力度，确保信息公开的准确及时。</w:t>
      </w:r>
    </w:p>
    <w:p>
      <w:pPr>
        <w:spacing w:line="560" w:lineRule="exact"/>
      </w:pPr>
    </w:p>
    <w:p>
      <w:pPr>
        <w:pStyle w:val="3"/>
      </w:pPr>
    </w:p>
    <w:p>
      <w:pPr>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沂源县自然资源局</w:t>
      </w:r>
    </w:p>
    <w:p>
      <w:pPr>
        <w:pageBreakBefore w:val="0"/>
        <w:widowControl w:val="0"/>
        <w:kinsoku/>
        <w:wordWrap/>
        <w:overflowPunct/>
        <w:topLinePunct w:val="0"/>
        <w:autoSpaceDE/>
        <w:autoSpaceDN/>
        <w:bidi w:val="0"/>
        <w:adjustRightInd/>
        <w:snapToGrid/>
        <w:spacing w:before="0" w:after="0" w:line="560" w:lineRule="exact"/>
        <w:jc w:val="right"/>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2024年1月20日</w:t>
      </w:r>
    </w:p>
    <w:sectPr>
      <w:pgSz w:w="11906" w:h="16838"/>
      <w:pgMar w:top="1928" w:right="1474" w:bottom="1814" w:left="1588" w:header="851" w:footer="1400"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Yu Mincho Light">
    <w:altName w:val="Segoe Print"/>
    <w:panose1 w:val="00000000000000000000"/>
    <w:charset w:val="00"/>
    <w:family w:val="modern"/>
    <w:pitch w:val="default"/>
    <w:sig w:usb0="00000000" w:usb1="00000000" w:usb2="00000012" w:usb3="00000000" w:csb0="0002009F"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CA1E70"/>
    <w:multiLevelType w:val="singleLevel"/>
    <w:tmpl w:val="F3CA1E70"/>
    <w:lvl w:ilvl="0" w:tentative="0">
      <w:start w:val="4"/>
      <w:numFmt w:val="chineseCounting"/>
      <w:suff w:val="nothing"/>
      <w:lvlText w:val="%1、"/>
      <w:lvlJc w:val="left"/>
      <w:rPr>
        <w:rFonts w:hint="eastAsia"/>
      </w:rPr>
    </w:lvl>
  </w:abstractNum>
  <w:abstractNum w:abstractNumId="1">
    <w:nsid w:val="0F2084E3"/>
    <w:multiLevelType w:val="singleLevel"/>
    <w:tmpl w:val="0F2084E3"/>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4B04"/>
    <w:rsid w:val="037161F8"/>
    <w:rsid w:val="045606B5"/>
    <w:rsid w:val="05C47E4F"/>
    <w:rsid w:val="064B2628"/>
    <w:rsid w:val="06CD64B7"/>
    <w:rsid w:val="077B1CE0"/>
    <w:rsid w:val="09742764"/>
    <w:rsid w:val="0A3C5AA3"/>
    <w:rsid w:val="0B9C3CE4"/>
    <w:rsid w:val="0C012D1B"/>
    <w:rsid w:val="0E2C700D"/>
    <w:rsid w:val="0FA62080"/>
    <w:rsid w:val="10097FAD"/>
    <w:rsid w:val="10F96B1A"/>
    <w:rsid w:val="1100206E"/>
    <w:rsid w:val="11ED2A8C"/>
    <w:rsid w:val="121E7722"/>
    <w:rsid w:val="122A3F53"/>
    <w:rsid w:val="135F194C"/>
    <w:rsid w:val="139A494C"/>
    <w:rsid w:val="15DF4EB0"/>
    <w:rsid w:val="17172CBB"/>
    <w:rsid w:val="17C6138B"/>
    <w:rsid w:val="19E521AA"/>
    <w:rsid w:val="1A1C0C16"/>
    <w:rsid w:val="1BC670A8"/>
    <w:rsid w:val="1BD961A1"/>
    <w:rsid w:val="1E7250CD"/>
    <w:rsid w:val="1E8A7912"/>
    <w:rsid w:val="1EFE09EF"/>
    <w:rsid w:val="2017365F"/>
    <w:rsid w:val="20A200C7"/>
    <w:rsid w:val="20E50BFA"/>
    <w:rsid w:val="21B051B6"/>
    <w:rsid w:val="24400820"/>
    <w:rsid w:val="24EB15CD"/>
    <w:rsid w:val="24EC00A1"/>
    <w:rsid w:val="253855EF"/>
    <w:rsid w:val="29D61C5B"/>
    <w:rsid w:val="2AEC47C9"/>
    <w:rsid w:val="2B0367EF"/>
    <w:rsid w:val="2B8B0C99"/>
    <w:rsid w:val="2EE71B6E"/>
    <w:rsid w:val="33964419"/>
    <w:rsid w:val="355D4C59"/>
    <w:rsid w:val="366F710B"/>
    <w:rsid w:val="379B02AA"/>
    <w:rsid w:val="384423BB"/>
    <w:rsid w:val="39F374A0"/>
    <w:rsid w:val="3A6E7DD7"/>
    <w:rsid w:val="3BB10C45"/>
    <w:rsid w:val="3EF41D32"/>
    <w:rsid w:val="3F0E5E7A"/>
    <w:rsid w:val="400979A8"/>
    <w:rsid w:val="40377437"/>
    <w:rsid w:val="410E32BD"/>
    <w:rsid w:val="414118AE"/>
    <w:rsid w:val="42126A58"/>
    <w:rsid w:val="42331E0E"/>
    <w:rsid w:val="45D412F4"/>
    <w:rsid w:val="48187201"/>
    <w:rsid w:val="49E74917"/>
    <w:rsid w:val="49FA1B6E"/>
    <w:rsid w:val="4A4237CA"/>
    <w:rsid w:val="4A675F8F"/>
    <w:rsid w:val="4B4718DF"/>
    <w:rsid w:val="4CE37497"/>
    <w:rsid w:val="4D544769"/>
    <w:rsid w:val="4D797128"/>
    <w:rsid w:val="4D7D114A"/>
    <w:rsid w:val="5183450E"/>
    <w:rsid w:val="51A24AEB"/>
    <w:rsid w:val="5318731D"/>
    <w:rsid w:val="54B31B66"/>
    <w:rsid w:val="55AA586C"/>
    <w:rsid w:val="55BA78F2"/>
    <w:rsid w:val="574507CF"/>
    <w:rsid w:val="57C2340B"/>
    <w:rsid w:val="5BA1126A"/>
    <w:rsid w:val="5E193FFD"/>
    <w:rsid w:val="5EB60116"/>
    <w:rsid w:val="5FC775A2"/>
    <w:rsid w:val="606E6F8A"/>
    <w:rsid w:val="61B133E0"/>
    <w:rsid w:val="64853FC3"/>
    <w:rsid w:val="65652DE0"/>
    <w:rsid w:val="66D32D9C"/>
    <w:rsid w:val="67281800"/>
    <w:rsid w:val="6A9B4929"/>
    <w:rsid w:val="6B0D4D59"/>
    <w:rsid w:val="6B375E79"/>
    <w:rsid w:val="6BFC2E86"/>
    <w:rsid w:val="6CDE10A7"/>
    <w:rsid w:val="6D2C0257"/>
    <w:rsid w:val="6DDC6222"/>
    <w:rsid w:val="704F76B0"/>
    <w:rsid w:val="714E678F"/>
    <w:rsid w:val="71C04BE3"/>
    <w:rsid w:val="742A2D4B"/>
    <w:rsid w:val="7710233B"/>
    <w:rsid w:val="77BB3B91"/>
    <w:rsid w:val="7BB006EC"/>
    <w:rsid w:val="7BE12792"/>
    <w:rsid w:val="7CC04571"/>
    <w:rsid w:val="7E7C32DF"/>
    <w:rsid w:val="7ED46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58"/>
      <w:szCs w:val="58"/>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List Paragraph1"/>
    <w:basedOn w:val="1"/>
    <w:qFormat/>
    <w:uiPriority w:val="99"/>
    <w:pPr>
      <w:ind w:firstLine="420" w:firstLineChars="200"/>
    </w:pPr>
    <w:rPr>
      <w:rFonts w:ascii="Yu Mincho Light" w:hAnsi="Yu Mincho Light" w:cs="Yu Mincho Light"/>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2022-10-15T02:59:00Z</dcterms:created>
  <dc:creator>Administrator</dc:creator>
  <cp:lastModifiedBy>Administrator</cp:lastModifiedBy>
  <dcterms:modified xsi:type="dcterms:W3CDTF">2024-01-30T01:09:48Z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7AF06AB184A241039F41AE45DB7A0017</vt:lpwstr>
  </property>
</Properties>
</file>