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沂源县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张家坡镇人民政府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年政府信息公开工作年度报告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right="0" w:righ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《中华人民共和国政府信息公开条例》（以下简称《条例》）和《中华人民共和国政府信息公开工作年度报告格式》（国办公开办函〔2021〕30号）规定，现公布沂源县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张家坡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镇人民政府202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年度政府信息公开工作年度报告。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总体情况、主动公开政府信息情况、收到和处理政府信息公开申请情况、政府信息公开行政复议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行政诉讼情况、政府信息公开工作存在的主要问题及改进情况、其他需要报告的事项等六部分。报告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涉及的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数据统计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期限为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年1月1日至12月31日。报告电子版可从沂源县人民政府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官方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网站（www.yiyuan.gov.cn）下载。如对报告内容有疑问，请与沂源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县张家坡镇人民政府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联系（地址：沂源县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张家坡镇政通路1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号；邮编：2561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；电话：0533-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3360039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；邮箱: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zjp3360039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@zb.shandong.cn）。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总体情况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张家坡镇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深入贯彻《中华人民共和国政府信息公开条例》，认真落实《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沂源县人民政府办公室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关于印发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沂源县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政务公开工作要点的通知》（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源政字办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〔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号）部署的各项任务，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县委、县政府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重点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工作及群众关注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关心的问题为中心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，进一步拓展和深化政府信息公开的内容和范围，深化重点领域信息公开，完善政务公开制度建设，努力提高信息公开的质量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主动公开信息情况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年1月1日至202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年12月31日，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沂源县张家坡镇人民政府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主要通过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沂源县人民政府门户网站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，以网上公开发布的形式，共制作和主动发布政府信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</w:rPr>
        <w:t>息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条，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主要包含机构职能和业务工作等方面；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 w:bidi="en-US"/>
        </w:rPr>
        <w:t>12345政务服务热线共办结工单1380件，满意1243件，满意率90.07%。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张家坡镇人民政府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制定发布规范性文件0件，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镇政府文件14件，党政办文件12件，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40"/>
          <w:lang w:val="en-US" w:eastAsia="zh-CN" w:bidi="en-US"/>
        </w:rPr>
        <w:t>积极采用图文解读等多种形式进行解读。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 w:bidi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73660</wp:posOffset>
            </wp:positionV>
            <wp:extent cx="5270500" cy="3448685"/>
            <wp:effectExtent l="0" t="0" r="6350" b="18415"/>
            <wp:wrapTopAndBottom/>
            <wp:docPr id="2" name="图片 2" descr="16433346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333463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根据《条例》及政府信息公开有关文件要求，不断提高政府信息公开工作实效，健全工作机制，规范政府信息公开内容，进一步提高政务公开工作水平。新媒体信息发布工作取得较大进步，微信公众号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骑行小镇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共发布各类信息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92余篇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，图文并茂的阅读形式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吸引群众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阅读，宣传效果较好，各类文章累计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阅读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万余次。</w:t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88265</wp:posOffset>
            </wp:positionV>
            <wp:extent cx="3309620" cy="4287520"/>
            <wp:effectExtent l="0" t="0" r="5080" b="0"/>
            <wp:wrapTight wrapText="bothSides">
              <wp:wrapPolygon>
                <wp:start x="0" y="0"/>
                <wp:lineTo x="0" y="21498"/>
                <wp:lineTo x="21509" y="21498"/>
                <wp:lineTo x="21509" y="0"/>
                <wp:lineTo x="0" y="0"/>
              </wp:wrapPolygon>
            </wp:wrapTight>
            <wp:docPr id="4" name="图片 4" descr="f685ca9b800eeb7ab52493ccd69d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685ca9b800eeb7ab52493ccd69d9a0"/>
                    <pic:cNvPicPr>
                      <a:picLocks noChangeAspect="1"/>
                    </pic:cNvPicPr>
                  </pic:nvPicPr>
                  <pic:blipFill>
                    <a:blip r:embed="rId6"/>
                    <a:srcRect t="5968" r="-696" b="22971"/>
                    <a:stretch>
                      <a:fillRect/>
                    </a:stretch>
                  </pic:blipFill>
                  <pic:spPr>
                    <a:xfrm>
                      <a:off x="0" y="0"/>
                      <a:ext cx="3309620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128270</wp:posOffset>
            </wp:positionV>
            <wp:extent cx="2751455" cy="3308350"/>
            <wp:effectExtent l="4445" t="4445" r="6350" b="20955"/>
            <wp:wrapTopAndBottom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依申请公开信息情况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沂源县张家坡镇人民政府高度重视依申请公开工作，不断完善制度机制，进一步规范了政府信息公开的申请登记、审核、办理、答复、归档环节。2020年1月1日至2021年12月31日，张家坡镇未收到通过受理电话、网络平台、来信等方式提出的相关政府信息公开申请，未收取涉及政府信息公开申请的任何费用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政府信息管理情况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一是加强政务公开组织领导，由主要领导亲自抓，分管领导具体抓，指定专人具体负责日常工作机制; 召开会议专题研究确定政务公开年度工作要点，研究解决政务公开工作中存在的问题短板和改进措施，确保张家坡镇政务公开工作的顺利开展。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二是完善保密制度，健全审查机制，规范公开的收集、审查、发布程序，切实做好信息公开保密审查。对拟公开的信息，按照“谁公开谁审查、谁审查谁负责和先审查后公开”的原则，各办公室认真把关，办公室严格审核，经领导审定后发布，保证政府信息公开不得危及国家安全、公共安全、经济安全和社会稳定，截至目前，我镇未出现不规范信息发布的情况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三是继续推进重点领域信息公开，依法依规做好政务公开工作，积极通过政府门户网站，发布公开信息，答复公众询问，回应社会关切，为群众提供“一站式”信息公开服务。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平台建设情况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posOffset>123190</wp:posOffset>
            </wp:positionV>
            <wp:extent cx="3407410" cy="2554605"/>
            <wp:effectExtent l="0" t="0" r="2540" b="17145"/>
            <wp:wrapSquare wrapText="bothSides"/>
            <wp:docPr id="5" name="图片 5" descr="364d686c9a25ba326c80fcb559ac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64d686c9a25ba326c80fcb559aca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7410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充分发挥沂源县人民政府网站的平台作用，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在县政府和大数据局的指导下增设政务公开项目，政务公开目录、内容等更加健全完善，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及时发布完善机构职能、领导分工、政府文件、部门文件、重点领域公开等信息，确保应当公开的内容及时公开。在镇便民服务大厅设置政务公开专区，专区配备led高清显示屏，政务公开自助查阅机，资料阅览架，及信息公开服务展示，自助办理，查阅获取等多功能于一体，为公众提供导购式指引式政府信息服务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监督保障情况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建立政府信息监督保障机制，遵循“谁公开，谁审查，谁负责”的原则，保证政府信息公开的安全。对县大数据中心发现督导的问题，及时组织人员进行整改落实反馈，做到立查立改，边查边改。政务公开领导小组以镇政府主要负责人为组长，班子成员为副组长，相关部门负责人为成员，领导小组下设办公室，具体负责组织实施领导小组决定事项，研究提出信息发布规划和有关工作方案，安排2名专职人员负责信息公开发布工作。2021年我镇组织2次政务公开业务培训，培训对象为各部门、站所业务骨干，有效提升了我镇机关干部政务公开意识和能力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主动公开政府信息情况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1888"/>
        <w:gridCol w:w="19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234" w:type="dxa"/>
            <w:gridSpan w:val="4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本年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制发件数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本年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废止件数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规章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规范性文件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信息内容</w:t>
            </w:r>
          </w:p>
        </w:tc>
        <w:tc>
          <w:tcPr>
            <w:tcW w:w="57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行政许可</w:t>
            </w:r>
          </w:p>
        </w:tc>
        <w:tc>
          <w:tcPr>
            <w:tcW w:w="57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信息内容</w:t>
            </w:r>
          </w:p>
        </w:tc>
        <w:tc>
          <w:tcPr>
            <w:tcW w:w="57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本年处理决定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行政处罚</w:t>
            </w:r>
          </w:p>
        </w:tc>
        <w:tc>
          <w:tcPr>
            <w:tcW w:w="57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行政强制</w:t>
            </w:r>
          </w:p>
        </w:tc>
        <w:tc>
          <w:tcPr>
            <w:tcW w:w="57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信息内容</w:t>
            </w:r>
          </w:p>
        </w:tc>
        <w:tc>
          <w:tcPr>
            <w:tcW w:w="57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本年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收费金额（单位：万元）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行政事业性收费</w:t>
            </w:r>
          </w:p>
        </w:tc>
        <w:tc>
          <w:tcPr>
            <w:tcW w:w="57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pPr w:leftFromText="181" w:rightFromText="181" w:vertAnchor="text" w:horzAnchor="page" w:tblpXSpec="center" w:tblpY="28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134"/>
        <w:gridCol w:w="1878"/>
        <w:gridCol w:w="567"/>
        <w:gridCol w:w="637"/>
        <w:gridCol w:w="637"/>
        <w:gridCol w:w="776"/>
        <w:gridCol w:w="776"/>
        <w:gridCol w:w="497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13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38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13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自然人</w:t>
            </w:r>
          </w:p>
        </w:tc>
        <w:tc>
          <w:tcPr>
            <w:tcW w:w="33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center"/>
              <w:textAlignment w:val="auto"/>
              <w:rPr>
                <w:rFonts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法人或其他组织</w:t>
            </w:r>
          </w:p>
        </w:tc>
        <w:tc>
          <w:tcPr>
            <w:tcW w:w="4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413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商业企业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科研机构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社会公益组织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法律服务机构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其他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Calibri" w:hAnsi="Calibri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13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三、本年度办理结果</w:t>
            </w:r>
          </w:p>
        </w:tc>
        <w:tc>
          <w:tcPr>
            <w:tcW w:w="30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（一）予以公开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（三）不予公开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1．属于国家秘密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2．其他法律行政法规禁止公开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3．危及“三安全一稳定”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4．保护第三方合法权益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5．属于三类内部事务信息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6．属于四类过程性信息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7．属于行政执法案卷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8．属于行政查询事项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（四）无法提供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1．本单位不掌握相关政府信息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2．没有现成信息需要另行制作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3．补正后申请内容仍不明确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（五）不予处理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1．信访举报投诉类申请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2．重复申请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3．要求提供公开出版物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4．无正当理由大量反复申请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5．要求行政机关确认或重新出具已获取信息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（六）其他处理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（七）总计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1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四、结转下年度继续办理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黑体" w:hAnsi="黑体" w:eastAsia="黑体" w:cs="宋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="1890" w:tblpY="4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94"/>
        <w:gridCol w:w="594"/>
        <w:gridCol w:w="597"/>
        <w:gridCol w:w="465"/>
        <w:gridCol w:w="594"/>
        <w:gridCol w:w="594"/>
        <w:gridCol w:w="594"/>
        <w:gridCol w:w="594"/>
        <w:gridCol w:w="463"/>
        <w:gridCol w:w="594"/>
        <w:gridCol w:w="594"/>
        <w:gridCol w:w="594"/>
        <w:gridCol w:w="594"/>
        <w:gridCol w:w="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4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center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行政复议</w:t>
            </w:r>
          </w:p>
        </w:tc>
        <w:tc>
          <w:tcPr>
            <w:tcW w:w="567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center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结果维持</w:t>
            </w: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结果纠正</w:t>
            </w: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其他结果</w:t>
            </w:r>
          </w:p>
        </w:tc>
        <w:tc>
          <w:tcPr>
            <w:tcW w:w="5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尚未审结</w:t>
            </w:r>
          </w:p>
        </w:tc>
        <w:tc>
          <w:tcPr>
            <w:tcW w:w="4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总计</w:t>
            </w:r>
          </w:p>
        </w:tc>
        <w:tc>
          <w:tcPr>
            <w:tcW w:w="28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center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未经复议直接起诉</w:t>
            </w:r>
          </w:p>
        </w:tc>
        <w:tc>
          <w:tcPr>
            <w:tcW w:w="28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center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结果维持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结果纠正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其他结果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尚未审结</w:t>
            </w:r>
          </w:p>
        </w:tc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总计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结果维持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结果纠正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其他结果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尚未审结</w:t>
            </w:r>
          </w:p>
        </w:tc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firstLine="480" w:firstLineChars="200"/>
        <w:jc w:val="both"/>
        <w:textAlignment w:val="auto"/>
        <w:outlineLvl w:val="9"/>
        <w:rPr>
          <w:rFonts w:ascii="宋体" w:hAnsi="宋体" w:eastAsia="宋体" w:cs="宋体"/>
          <w:b w:val="0"/>
          <w:bCs w:val="0"/>
          <w:color w:val="333333"/>
          <w:sz w:val="24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333333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ascii="黑体" w:hAnsi="黑体" w:eastAsia="黑体" w:cs="宋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20</w:t>
      </w:r>
      <w:r>
        <w:rPr>
          <w:rStyle w:val="6"/>
          <w:rFonts w:hint="eastAsia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年，我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镇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在推进政府信息公开方面有了一定的成效，</w:t>
      </w:r>
      <w:r>
        <w:rPr>
          <w:rStyle w:val="6"/>
          <w:rFonts w:hint="eastAsia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但还存在一些问题。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一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是依法主动公开意识有待增强。少数干部对政府信息公开工作的重要</w:t>
      </w:r>
      <w:bookmarkStart w:id="0" w:name="_GoBack"/>
      <w:bookmarkEnd w:id="0"/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性认识依然不足，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只是被动地按上级要求公开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，影响到主动公开工作的落实。</w:t>
      </w:r>
      <w:r>
        <w:rPr>
          <w:rStyle w:val="6"/>
          <w:rFonts w:hint="eastAsia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二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是信息公开类型及内容覆盖不够全面，</w:t>
      </w:r>
      <w:r>
        <w:rPr>
          <w:rStyle w:val="6"/>
          <w:rFonts w:hint="eastAsia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数量不够多，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对公众关心的热点、焦点问题信息关注不够。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下一步我镇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将继续按照上级要求，把握政策文件，认真贯彻落实政务公开工作要点，不断提高政府信息公开工作实效，进一步提高政务公开工作水平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。一是安排专人专职负责，平时定期更新维护系统，及时对公开的栏目进行查漏补缺，对重要信息及时发布，同时督促其他业务部门公开相关信息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，努力提高信息公开的质量。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二是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积极主动建设政府信息公开平台，优化调整政府信息公开平台的栏目和功能，扩大政府信息公开渠道和范围，提高更新速率，改进公开方式，提升政府网站吸引力和亲和力。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三是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进一步适应新常态、新思路，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创新政务公开形式，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不断提升政府信息公开工作整体水平，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通过与其他镇办交流学习等形式，</w:t>
      </w:r>
      <w:r>
        <w:rPr>
          <w:rStyle w:val="6"/>
          <w:rFonts w:hint="eastAsia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加强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干部职工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</w:rPr>
        <w:t>理论知识学习，提升专业素养。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ascii="黑体" w:hAnsi="黑体" w:eastAsia="黑体" w:cs="宋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宋体"/>
          <w:b w:val="0"/>
          <w:bCs w:val="0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default" w:ascii="仿宋_GB2312" w:hAnsi="宋体" w:eastAsia="仿宋_GB2312" w:cs="宋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本单位</w:t>
      </w:r>
      <w:r>
        <w:rPr>
          <w:rFonts w:hint="eastAsia" w:ascii="仿宋_GB2312" w:hAnsi="宋体" w:eastAsia="仿宋_GB2312" w:cs="宋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2021年度未收取信息处理费。自2021年1月1日起至2021年12月31日，办理答复人大代表建议和政协提案1条。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张家坡镇在推进政务公开进村入户的过程中，注重用好用活传统公开平台，发挥其“传声筒”作用，政务公开工作展现新气象、新活力。一是建好公开栏。对全镇</w:t>
      </w:r>
      <w:r>
        <w:rPr>
          <w:rFonts w:hint="eastAsia" w:ascii="仿宋_GB2312" w:hAnsi="宋体" w:eastAsia="仿宋_GB2312" w:cs="宋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4个村公开栏进行提档升级，明确划分区域，针对民生资金发放、低保政策及申报结果、村务财务公开等领域，及时公开相关信息，让广大村民第一时间知晓镇政府及村内各项需公开信息，让公开栏成为政务公开的前沿阵地。二是喊响“大喇叭”。充分利用村广播喇叭，第一时间将农业生产、应急安全、教育卫生、医疗保险缴纳等事关群众切身利益的信息传播出去，同时，借鉴先进镇办“硬核书记喊话”成功经验，定期编制果业振兴、护林防火等音频，在各村“大喇叭”广播，让广播阵地变为政务公开宣传阵地。三是唱好公开戏。围绕政务公开标准化规范化工作，结合我镇红色文化氛围浓厚特点，在各类文化下乡演出的基础上，积极将政务公开工作融入到演出中，宣传近年来政务公开重点工作及成效，让老百姓知晓政策、明白事理、享受权益，让政务公开走进群众的文化生活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right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2022年1月15日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930E66-80DA-473C-800D-7C655D6A5F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2A89E023-EF76-4C9E-952A-D7DC729C586A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B62CDC2-F5CC-4CF0-B5A1-63D8080F669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C2E999E-B881-404F-811E-F4C851F637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D"/>
    <w:multiLevelType w:val="singleLevel"/>
    <w:tmpl w:val="0000000D"/>
    <w:lvl w:ilvl="0" w:tentative="0">
      <w:start w:val="1"/>
      <w:numFmt w:val="chineseCounting"/>
      <w:suff w:val="nothing"/>
      <w:lvlText w:val="（%1）"/>
      <w:lvlJc w:val="left"/>
      <w:pPr>
        <w:ind w:left="-10"/>
      </w:pPr>
    </w:lvl>
  </w:abstractNum>
  <w:abstractNum w:abstractNumId="2">
    <w:nsid w:val="04AB190B"/>
    <w:multiLevelType w:val="singleLevel"/>
    <w:tmpl w:val="04AB19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DE0F3D0"/>
    <w:multiLevelType w:val="singleLevel"/>
    <w:tmpl w:val="0DE0F3D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A4776"/>
    <w:rsid w:val="03FB6549"/>
    <w:rsid w:val="064918B1"/>
    <w:rsid w:val="08D9350D"/>
    <w:rsid w:val="0995305F"/>
    <w:rsid w:val="09C06A67"/>
    <w:rsid w:val="0C7D0A90"/>
    <w:rsid w:val="0EED1247"/>
    <w:rsid w:val="10A74D0F"/>
    <w:rsid w:val="111D5E14"/>
    <w:rsid w:val="11867E5D"/>
    <w:rsid w:val="13737F6D"/>
    <w:rsid w:val="13A37E6F"/>
    <w:rsid w:val="14744FB8"/>
    <w:rsid w:val="15F315EF"/>
    <w:rsid w:val="176E384F"/>
    <w:rsid w:val="17C214C3"/>
    <w:rsid w:val="19947BE2"/>
    <w:rsid w:val="1AC74D79"/>
    <w:rsid w:val="1B097409"/>
    <w:rsid w:val="1B5E4E89"/>
    <w:rsid w:val="1F924F9F"/>
    <w:rsid w:val="1F933745"/>
    <w:rsid w:val="1F980D5B"/>
    <w:rsid w:val="22763833"/>
    <w:rsid w:val="22775A7A"/>
    <w:rsid w:val="22B002C2"/>
    <w:rsid w:val="23952182"/>
    <w:rsid w:val="2650413E"/>
    <w:rsid w:val="271B0BF0"/>
    <w:rsid w:val="273568A4"/>
    <w:rsid w:val="28394853"/>
    <w:rsid w:val="28776A06"/>
    <w:rsid w:val="2CD45AC9"/>
    <w:rsid w:val="2E8C0E31"/>
    <w:rsid w:val="34EF05F2"/>
    <w:rsid w:val="36F506AD"/>
    <w:rsid w:val="39D54C2E"/>
    <w:rsid w:val="3CC54B0E"/>
    <w:rsid w:val="3DDC1B5E"/>
    <w:rsid w:val="3E996570"/>
    <w:rsid w:val="3EE36D79"/>
    <w:rsid w:val="419D3E11"/>
    <w:rsid w:val="442E5667"/>
    <w:rsid w:val="448C05DF"/>
    <w:rsid w:val="45D95AEB"/>
    <w:rsid w:val="49CB21C4"/>
    <w:rsid w:val="4BEB6533"/>
    <w:rsid w:val="4E2F62EB"/>
    <w:rsid w:val="4EA71845"/>
    <w:rsid w:val="503314C3"/>
    <w:rsid w:val="5082087C"/>
    <w:rsid w:val="50BF6559"/>
    <w:rsid w:val="5141379C"/>
    <w:rsid w:val="52681859"/>
    <w:rsid w:val="53A019B1"/>
    <w:rsid w:val="55A439DB"/>
    <w:rsid w:val="55A75279"/>
    <w:rsid w:val="589715D5"/>
    <w:rsid w:val="5A5B488C"/>
    <w:rsid w:val="5B52695F"/>
    <w:rsid w:val="5BA142A2"/>
    <w:rsid w:val="5BE014E5"/>
    <w:rsid w:val="5D521F6E"/>
    <w:rsid w:val="5E0076AA"/>
    <w:rsid w:val="5EE52114"/>
    <w:rsid w:val="5EF86B45"/>
    <w:rsid w:val="5F2D2D5B"/>
    <w:rsid w:val="5F41673E"/>
    <w:rsid w:val="60132BBC"/>
    <w:rsid w:val="62F42FAE"/>
    <w:rsid w:val="643423CE"/>
    <w:rsid w:val="657B6664"/>
    <w:rsid w:val="65950CDA"/>
    <w:rsid w:val="671B5AC7"/>
    <w:rsid w:val="68791920"/>
    <w:rsid w:val="688426F1"/>
    <w:rsid w:val="68AB4C28"/>
    <w:rsid w:val="6ABD2AF4"/>
    <w:rsid w:val="6B296FCD"/>
    <w:rsid w:val="708450DF"/>
    <w:rsid w:val="72B72B58"/>
    <w:rsid w:val="73475A29"/>
    <w:rsid w:val="78D21D0C"/>
    <w:rsid w:val="79B17A43"/>
    <w:rsid w:val="7AE065D8"/>
    <w:rsid w:val="7C0D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Normal (Web)"/>
    <w:basedOn w:val="8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9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10">
    <w:name w:val="Normal (Web) New New New New New New New New New"/>
    <w:basedOn w:val="9"/>
    <w:qFormat/>
    <w:uiPriority w:val="0"/>
    <w:pPr>
      <w:jc w:val="left"/>
    </w:pPr>
    <w:rPr>
      <w:kern w:val="0"/>
      <w:sz w:val="24"/>
    </w:rPr>
  </w:style>
  <w:style w:type="paragraph" w:customStyle="1" w:styleId="11">
    <w:name w:val="Normal (Web) New New New New New New New New"/>
    <w:basedOn w:val="12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chart" Target="charts/chart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52822726748211"/>
          <c:y val="0.15733239304184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主动公开信息数量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政府网站</c:v>
                </c:pt>
                <c:pt idx="1">
                  <c:v>政务新媒体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95</c:v>
                </c:pt>
                <c:pt idx="1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3559</Words>
  <Characters>3694</Characters>
  <Lines>0</Lines>
  <Paragraphs>0</Paragraphs>
  <TotalTime>24</TotalTime>
  <ScaleCrop>false</ScaleCrop>
  <LinksUpToDate>false</LinksUpToDate>
  <CharactersWithSpaces>3740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2022-01-12T05:04:00Z</dcterms:created>
  <dc:creator>Administrator</dc:creator>
  <cp:lastModifiedBy>张家坡镇党政办</cp:lastModifiedBy>
  <dcterms:modified xsi:type="dcterms:W3CDTF">2022-01-28T02:51:47Z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24E7207BB8F2401CAA000B36AF9AC8F6</vt:lpwstr>
  </property>
</Properties>
</file>