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张家坡镇2019年度政务公开培训计划</w:t>
      </w:r>
    </w:p>
    <w:p>
      <w:pPr>
        <w:ind w:left="0" w:leftChars="0" w:right="0" w:rightChars="0" w:firstLine="0" w:firstLineChars="0"/>
        <w:jc w:val="center"/>
        <w:rPr>
          <w:rFonts w:hint="eastAsia" w:ascii="方正小标宋简体" w:hAnsi="方正小标宋简体" w:eastAsia="方正小标宋简体" w:cs="方正小标宋简体"/>
          <w:lang w:val="en-US" w:eastAsia="zh-CN"/>
        </w:rPr>
      </w:pPr>
    </w:p>
    <w:p>
      <w:pPr>
        <w:ind w:firstLine="640" w:firstLineChars="200"/>
        <w:rPr/>
      </w:pPr>
      <w:r>
        <w:rPr>
          <w:lang w:val="en-US" w:eastAsia="zh-CN"/>
        </w:rPr>
        <w:t>为提高全镇政务公开工作人员业务素质，提升镇政务公开水平，规范工作程序，提高工作能力和办事效率，根据上级精神，特制订政务公开年度学习培训计划。</w:t>
      </w:r>
      <w:r>
        <w:rPr>
          <w:rFonts w:hint="eastAsia"/>
          <w:lang w:val="en-US" w:eastAsia="zh-CN"/>
        </w:rPr>
        <w:t xml:space="preserve">  </w:t>
      </w:r>
    </w:p>
    <w:p>
      <w:pPr>
        <w:rPr/>
      </w:pPr>
      <w:r>
        <w:rPr>
          <w:rFonts w:hint="eastAsia"/>
          <w:lang w:val="en-US" w:eastAsia="zh-CN"/>
        </w:rPr>
        <w:t xml:space="preserve">  </w:t>
      </w:r>
      <w:r>
        <w:rPr>
          <w:lang w:val="en-US" w:eastAsia="zh-CN"/>
        </w:rPr>
        <w:t>一、指导思想</w:t>
      </w:r>
      <w:r>
        <w:rPr>
          <w:rFonts w:hint="eastAsia"/>
          <w:lang w:val="en-US" w:eastAsia="zh-CN"/>
        </w:rPr>
        <w:t xml:space="preserve">  </w:t>
      </w:r>
    </w:p>
    <w:p>
      <w:pPr>
        <w:rPr/>
      </w:pPr>
      <w:r>
        <w:rPr>
          <w:rFonts w:hint="eastAsia"/>
          <w:lang w:val="en-US" w:eastAsia="zh-CN"/>
        </w:rPr>
        <w:t xml:space="preserve">    以加强政务公开建设，努力提高政务公开工作队伍整体素质为目标，充分发挥政务公开干部在政务公开事务管理中的作用，努力培养一支政治素养高、工作水平强的政务公开工作队伍。  </w:t>
      </w:r>
    </w:p>
    <w:p>
      <w:pPr>
        <w:rPr/>
      </w:pPr>
      <w:r>
        <w:rPr>
          <w:rFonts w:hint="eastAsia"/>
          <w:lang w:val="en-US" w:eastAsia="zh-CN"/>
        </w:rPr>
        <w:t xml:space="preserve">  二、培训目标  </w:t>
      </w:r>
    </w:p>
    <w:p>
      <w:pPr>
        <w:rPr/>
      </w:pPr>
      <w:r>
        <w:rPr>
          <w:rFonts w:hint="eastAsia"/>
          <w:lang w:val="en-US" w:eastAsia="zh-CN"/>
        </w:rPr>
        <w:t xml:space="preserve">    通过学习和培训，使每一位政务公开工作人员更加熟悉和掌握政务公开各项工作的职责，明确各项工作的内容和办事流程，增强工作能力和水平，提高认识，促进政务公开更好地开展工作。  </w:t>
      </w:r>
    </w:p>
    <w:p>
      <w:pPr>
        <w:rPr/>
      </w:pPr>
      <w:r>
        <w:rPr>
          <w:rFonts w:hint="eastAsia"/>
          <w:lang w:val="en-US" w:eastAsia="zh-CN"/>
        </w:rPr>
        <w:t xml:space="preserve">  三、培训对象  </w:t>
      </w:r>
    </w:p>
    <w:p>
      <w:pPr>
        <w:rPr/>
      </w:pPr>
      <w:r>
        <w:rPr>
          <w:rFonts w:hint="eastAsia"/>
          <w:lang w:val="en-US" w:eastAsia="zh-CN"/>
        </w:rPr>
        <w:t xml:space="preserve">  镇政务公开工作领导小组人员、各相关单位、部门负责人  </w:t>
      </w:r>
    </w:p>
    <w:p>
      <w:pPr>
        <w:rPr/>
      </w:pPr>
      <w:r>
        <w:rPr>
          <w:rFonts w:hint="eastAsia"/>
          <w:lang w:val="en-US" w:eastAsia="zh-CN"/>
        </w:rPr>
        <w:t xml:space="preserve">  四、培训内容  </w:t>
      </w:r>
    </w:p>
    <w:p>
      <w:pPr>
        <w:rPr/>
      </w:pPr>
      <w:r>
        <w:rPr>
          <w:rFonts w:hint="eastAsia"/>
          <w:lang w:val="en-US" w:eastAsia="zh-CN"/>
        </w:rPr>
        <w:t xml:space="preserve">    培训内容主要围绕政务公开各项事务工作制度及内容，思想政治学习，时事专题学习等几个方面开展。其中思想政治学习、时事专题学习根据实际情况灵活安排，政务公开各项事务工作学习初步安排如下：  </w:t>
      </w:r>
    </w:p>
    <w:p>
      <w:pPr>
        <w:rPr/>
      </w:pPr>
      <w:r>
        <w:rPr>
          <w:rFonts w:hint="eastAsia"/>
          <w:lang w:val="en-US" w:eastAsia="zh-CN"/>
        </w:rPr>
        <w:t xml:space="preserve">   (一)政务公开各项工作办事流程  </w:t>
      </w:r>
    </w:p>
    <w:p>
      <w:pPr>
        <w:rPr/>
      </w:pPr>
      <w:r>
        <w:rPr>
          <w:rFonts w:hint="eastAsia"/>
          <w:lang w:val="en-US" w:eastAsia="zh-CN"/>
        </w:rPr>
        <w:t xml:space="preserve">    (二)政务公开工作方案、各种工作制度    </w:t>
      </w:r>
    </w:p>
    <w:p>
      <w:pPr>
        <w:rPr/>
      </w:pPr>
      <w:r>
        <w:rPr>
          <w:rFonts w:hint="eastAsia"/>
          <w:lang w:val="en-US" w:eastAsia="zh-CN"/>
        </w:rPr>
        <w:t xml:space="preserve">    (三)政务公开网站操作  </w:t>
      </w:r>
    </w:p>
    <w:p>
      <w:pPr>
        <w:rPr/>
      </w:pPr>
      <w:r>
        <w:rPr>
          <w:rFonts w:hint="eastAsia"/>
          <w:lang w:val="en-US" w:eastAsia="zh-CN"/>
        </w:rPr>
        <w:t xml:space="preserve">  在实际培训学习中可就具体情况进行灵活调整。  </w:t>
      </w:r>
    </w:p>
    <w:p>
      <w:pPr>
        <w:rPr/>
      </w:pPr>
      <w:r>
        <w:rPr>
          <w:rFonts w:hint="eastAsia"/>
          <w:lang w:val="en-US" w:eastAsia="zh-CN"/>
        </w:rPr>
        <w:t xml:space="preserve">  五、培训时间  </w:t>
      </w:r>
    </w:p>
    <w:p>
      <w:pPr>
        <w:rPr/>
      </w:pPr>
      <w:r>
        <w:rPr>
          <w:rFonts w:hint="eastAsia"/>
          <w:lang w:val="en-US" w:eastAsia="zh-CN"/>
        </w:rPr>
        <w:t xml:space="preserve">  具体培训时间以通知为准</w:t>
      </w:r>
    </w:p>
    <w:p>
      <w:pPr>
        <w:rPr/>
      </w:pPr>
      <w:r>
        <w:rPr>
          <w:rFonts w:hint="eastAsia"/>
          <w:lang w:val="en-US" w:eastAsia="zh-CN"/>
        </w:rPr>
        <w:t xml:space="preserve">  六、培训方式  </w:t>
      </w:r>
    </w:p>
    <w:p>
      <w:pPr>
        <w:rPr/>
      </w:pPr>
      <w:r>
        <w:rPr>
          <w:rFonts w:hint="eastAsia"/>
          <w:lang w:val="en-US" w:eastAsia="zh-CN"/>
        </w:rPr>
        <w:t xml:space="preserve">   （一）全员宣传培训。为增强和提高全镇机关和镇机关工作人员政府信息公开意识，重点在提高思想意识、思维层次上加强宣传和培训。采取集中为主、自主学习为辅的方式，进行普遍的全员培训。培训的主要内容为第一项、第二项、第三项。此项宣传培训由机关各单位具体实施，全镇培训由镇政府信息公开领导小组办公室具体负责。 </w:t>
      </w:r>
    </w:p>
    <w:p>
      <w:pPr>
        <w:rPr/>
      </w:pPr>
      <w:r>
        <w:rPr>
          <w:rFonts w:hint="eastAsia"/>
          <w:lang w:val="en-US" w:eastAsia="zh-CN"/>
        </w:rPr>
        <w:t xml:space="preserve">    （二）新任职培训。重点在夯实政府信息公开理论基础，增强政府信息公开意识上加大力度。结合岗前培训、集中教育等方式，进行重点培训。培训主要内容为第一项和第三项。此项工作由镇机关人事部门牵头负责。 </w:t>
      </w:r>
    </w:p>
    <w:p>
      <w:pPr>
        <w:rPr/>
      </w:pPr>
      <w:r>
        <w:rPr>
          <w:rFonts w:hint="eastAsia"/>
          <w:lang w:val="en-US" w:eastAsia="zh-CN"/>
        </w:rPr>
        <w:t xml:space="preserve">（三）业务能力培训。采取参观考察、集中授课等方式进行专门培训。培训内容除以第一项至第四项以外，还要对网络公开技术等技能进行培训，全面提高业务工作能力和水平。此项培训由镇政府信息公开领导小组办公室具体负责。   </w:t>
      </w:r>
    </w:p>
    <w:p>
      <w:pPr>
        <w:rPr/>
      </w:pPr>
      <w:r>
        <w:rPr>
          <w:rFonts w:hint="eastAsia"/>
          <w:lang w:val="en-US" w:eastAsia="zh-CN"/>
        </w:rPr>
        <w:t xml:space="preserve">七、相关要求  </w:t>
      </w:r>
    </w:p>
    <w:p>
      <w:pPr>
        <w:rPr/>
      </w:pPr>
      <w:r>
        <w:rPr>
          <w:rFonts w:hint="eastAsia"/>
          <w:lang w:val="en-US" w:eastAsia="zh-CN"/>
        </w:rPr>
        <w:t xml:space="preserve">  1、今年，全镇政府信息公开宣传培训工作实行分级负责、分级监管。镇机关站所及各村、站所要对相关宣传培训工作做出具体安排（统一报镇政府信息公开领导小组办公室），并负责本部门人员培训工作的落实。培训工作方案一经确定，各村、站所办要落实具体宣传培训办法，明确分工，责任到人。要加强对培训方案的组织实施和参培人员的管理，切实保证培训的质量。镇政府信息公开领导小组办公室对全镇培训工作进行监督检查，对年度内完成培训工作计划、培训工作开展好的单位给予通报表彰。 </w:t>
      </w:r>
    </w:p>
    <w:p>
      <w:pPr>
        <w:rPr/>
      </w:pPr>
      <w:r>
        <w:rPr>
          <w:rFonts w:hint="eastAsia"/>
          <w:lang w:val="en-US" w:eastAsia="zh-CN"/>
        </w:rPr>
        <w:t xml:space="preserve">2、每位政务公开工作人员要高度重视各期培训工作，按时参加并做好学习笔记。每期培训要做好点名工作，将培训情况纳入年底工作考核内容。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张家坡镇人民政府</w:t>
      </w:r>
    </w:p>
    <w:p>
      <w:pPr>
        <w:rPr>
          <w:rFonts w:hint="default"/>
          <w:lang w:val="en-US" w:eastAsia="zh-CN"/>
        </w:rPr>
      </w:pPr>
      <w:r>
        <w:rPr>
          <w:rFonts w:hint="eastAsia"/>
          <w:lang w:val="en-US" w:eastAsia="zh-CN"/>
        </w:rPr>
        <w:t xml:space="preserve">                                   2019年7月30日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B7F96"/>
    <w:rsid w:val="17EB7F96"/>
    <w:rsid w:val="1A753140"/>
    <w:rsid w:val="24666F36"/>
    <w:rsid w:val="2DD600B3"/>
    <w:rsid w:val="31A04623"/>
    <w:rsid w:val="60223DD9"/>
    <w:rsid w:val="708D7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111111"/>
      <w:u w:val="none"/>
    </w:rPr>
  </w:style>
  <w:style w:type="character" w:styleId="5">
    <w:name w:val="Hyperlink"/>
    <w:basedOn w:val="3"/>
    <w:uiPriority w:val="0"/>
    <w:rPr>
      <w:color w:val="11111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2019-12-22T01:59:00Z</dcterms:created>
  <dc:creator>Coffee136655078547</dc:creator>
  <cp:lastModifiedBy>Coffee136655078547</cp:lastModifiedBy>
  <dcterms:modified xsi:type="dcterms:W3CDTF">2019-12-22T02:35:45Z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