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行政执法年度数据统计表</w:t>
      </w:r>
    </w:p>
    <w:p>
      <w:pPr>
        <w:jc w:val="center"/>
        <w:rPr>
          <w:rFonts w:hint="eastAsia"/>
          <w:sz w:val="52"/>
          <w:szCs w:val="52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沂源县住房和城乡建设局2020年度行政许可情况统计表</w:t>
      </w:r>
    </w:p>
    <w:p>
      <w:pPr>
        <w:numPr>
          <w:numId w:val="0"/>
        </w:numPr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53"/>
        <w:gridCol w:w="2753"/>
        <w:gridCol w:w="2755"/>
        <w:gridCol w:w="2758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7" w:hRule="atLeast"/>
        </w:trPr>
        <w:tc>
          <w:tcPr>
            <w:tcW w:w="27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2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行政许可实施数量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7" w:hRule="atLeast"/>
        </w:trPr>
        <w:tc>
          <w:tcPr>
            <w:tcW w:w="2753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7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82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7" w:hRule="atLeast"/>
        </w:trPr>
        <w:tc>
          <w:tcPr>
            <w:tcW w:w="2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沂源县住房和城乡建设局</w:t>
            </w:r>
          </w:p>
        </w:tc>
        <w:tc>
          <w:tcPr>
            <w:tcW w:w="2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192</w:t>
            </w:r>
          </w:p>
        </w:tc>
        <w:tc>
          <w:tcPr>
            <w:tcW w:w="27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192</w:t>
            </w:r>
          </w:p>
        </w:tc>
        <w:tc>
          <w:tcPr>
            <w:tcW w:w="2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7" w:hRule="atLeast"/>
        </w:trPr>
        <w:tc>
          <w:tcPr>
            <w:tcW w:w="2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7" w:hRule="atLeast"/>
        </w:trPr>
        <w:tc>
          <w:tcPr>
            <w:tcW w:w="2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1" w:colLast="4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75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192</w:t>
            </w:r>
          </w:p>
        </w:tc>
        <w:tc>
          <w:tcPr>
            <w:tcW w:w="2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192</w:t>
            </w:r>
          </w:p>
        </w:tc>
        <w:tc>
          <w:tcPr>
            <w:tcW w:w="27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bookmarkEnd w:id="0"/>
    </w:tbl>
    <w:p>
      <w:pPr>
        <w:numPr>
          <w:ilvl w:val="0"/>
          <w:numId w:val="1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沂源县住房和城乡建设局2020年度行政处罚情况统计表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90"/>
        <w:gridCol w:w="590"/>
        <w:gridCol w:w="590"/>
        <w:gridCol w:w="590"/>
        <w:gridCol w:w="592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9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66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行政处罚实施数量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被行政复议应诉数量</w:t>
            </w:r>
          </w:p>
        </w:tc>
        <w:tc>
          <w:tcPr>
            <w:tcW w:w="23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9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没收违法所得、没收非法财产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暂扣许可证、执照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吊销许可证、执照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被行政复议数量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被行政复议纠错数量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被行政诉讼数量</w:t>
            </w:r>
          </w:p>
        </w:tc>
        <w:tc>
          <w:tcPr>
            <w:tcW w:w="5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行政诉讼败诉数量</w:t>
            </w:r>
          </w:p>
        </w:tc>
        <w:tc>
          <w:tcPr>
            <w:tcW w:w="236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沂源县住房和城乡建设局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9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沂源县住房和城乡建设局2020年度行政强制情况统计表</w:t>
      </w:r>
    </w:p>
    <w:tbl>
      <w:tblPr>
        <w:tblStyle w:val="3"/>
        <w:tblW w:w="1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2"/>
        <w:gridCol w:w="777"/>
        <w:gridCol w:w="782"/>
        <w:gridCol w:w="777"/>
        <w:gridCol w:w="777"/>
        <w:gridCol w:w="1068"/>
        <w:gridCol w:w="1072"/>
        <w:gridCol w:w="1072"/>
        <w:gridCol w:w="1072"/>
        <w:gridCol w:w="1068"/>
        <w:gridCol w:w="1068"/>
        <w:gridCol w:w="1071"/>
        <w:gridCol w:w="102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99" w:hRule="atLeast"/>
        </w:trPr>
        <w:tc>
          <w:tcPr>
            <w:tcW w:w="7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95" w:type="dxa"/>
            <w:gridSpan w:val="5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行政强制实施数量</w:t>
            </w:r>
          </w:p>
        </w:tc>
        <w:tc>
          <w:tcPr>
            <w:tcW w:w="749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行政强制执行数量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申请法院强制执行数量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99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95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9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行政机关强制执行实施数量</w:t>
            </w:r>
          </w:p>
        </w:tc>
        <w:tc>
          <w:tcPr>
            <w:tcW w:w="10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7" w:hRule="atLeast"/>
        </w:trPr>
        <w:tc>
          <w:tcPr>
            <w:tcW w:w="7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查封场所、设施或财物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7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10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0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拍卖或者依法处理查封、扣押的场所、设施、或者财物</w:t>
            </w:r>
          </w:p>
        </w:tc>
        <w:tc>
          <w:tcPr>
            <w:tcW w:w="10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24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沂源县住房和城乡建设局</w:t>
            </w:r>
          </w:p>
        </w:tc>
        <w:tc>
          <w:tcPr>
            <w:tcW w:w="7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7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tcBorders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沂源县住房和城乡建设局2020年度行政检查情况统计表</w:t>
      </w:r>
    </w:p>
    <w:p>
      <w:pPr>
        <w:numPr>
          <w:numId w:val="0"/>
        </w:numPr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9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69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30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行政检查实施数量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9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沂源县住房和城乡建设局</w:t>
            </w:r>
          </w:p>
        </w:tc>
        <w:tc>
          <w:tcPr>
            <w:tcW w:w="6930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9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0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9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930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420</w:t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6B52"/>
    <w:multiLevelType w:val="singleLevel"/>
    <w:tmpl w:val="2E316B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256EE"/>
    <w:rsid w:val="0ACC21A6"/>
    <w:rsid w:val="2F1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2020-12-30T06:21:00Z</dcterms:created>
  <dc:creator>suo孩子</dc:creator>
  <cp:lastModifiedBy>suo孩子</cp:lastModifiedBy>
  <dcterms:modified xsi:type="dcterms:W3CDTF">2020-12-30T07:03:52Z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