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" w:hAnsi="Times New Roman" w:eastAsia="方正小标宋简体" w:cs="Times New Roman"/>
          <w:b w:val="0"/>
          <w:bCs w:val="0"/>
          <w:color w:val="323232"/>
          <w:spacing w:val="0"/>
          <w:kern w:val="0"/>
          <w:sz w:val="44"/>
          <w:szCs w:val="44"/>
        </w:rPr>
      </w:pPr>
      <w:r>
        <w:rPr>
          <w:rFonts w:hint="default" w:ascii="Times New Roman" w:hAnsi="Times New Roman" w:eastAsia="方正小标宋简体" w:cs="Times New Roman"/>
          <w:b w:val="0"/>
          <w:bCs w:val="0"/>
          <w:color w:val="323232"/>
          <w:spacing w:val="0"/>
          <w:kern w:val="0"/>
          <w:sz w:val="44"/>
          <w:szCs w:val="44"/>
        </w:rPr>
        <w:t>沂源县人民政府</w:t>
      </w: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" w:hAnsi="Times New Roman" w:eastAsia="方正小标宋简体" w:cs="Times New Roman"/>
          <w:b w:val="0"/>
          <w:bCs w:val="0"/>
          <w:color w:val="323232"/>
          <w:spacing w:val="0"/>
          <w:kern w:val="0"/>
          <w:sz w:val="44"/>
          <w:szCs w:val="44"/>
        </w:rPr>
      </w:pPr>
      <w:r>
        <w:rPr>
          <w:rFonts w:hint="default" w:ascii="Times New Roman" w:hAnsi="Times New Roman" w:eastAsia="方正小标宋简体" w:cs="Times New Roman"/>
          <w:b w:val="0"/>
          <w:bCs w:val="0"/>
          <w:color w:val="323232"/>
          <w:spacing w:val="0"/>
          <w:kern w:val="0"/>
          <w:sz w:val="44"/>
          <w:szCs w:val="44"/>
        </w:rPr>
        <w:t>关于禁限放烟花爆竹的通告</w:t>
      </w: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" w:hAnsi="Times New Roman" w:eastAsia="微软雅黑" w:cs="Times New Roman"/>
          <w:b w:val="0"/>
          <w:bCs w:val="0"/>
          <w:color w:val="323232"/>
          <w:spacing w:val="0"/>
          <w:kern w:val="0"/>
          <w:sz w:val="19"/>
          <w:szCs w:val="19"/>
        </w:rPr>
      </w:pPr>
    </w:p>
    <w:p>
      <w:pPr>
        <w:keepNext w:val="0"/>
        <w:keepLines w:val="0"/>
        <w:pageBreakBefore w:val="0"/>
        <w:widowControl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为保障公共安全和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eastAsia="zh-CN"/>
        </w:rPr>
        <w:t>群众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人身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eastAsia="zh-CN"/>
        </w:rPr>
        <w:t>、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财产安全，降低火灾风险，减少大气和噪音污染，根据《中华人民共和国治安管理处罚法》《烟花爆竹安全管理条例》《山东省大气污染防治条例》和《淄博市禁止燃放烟花爆竹规定》等法律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eastAsia="zh-CN"/>
        </w:rPr>
        <w:t>法规及有关规定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，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eastAsia="zh-CN"/>
        </w:rPr>
        <w:t>结合我县实际，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现就禁燃限放烟花爆竹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eastAsia="zh-CN"/>
        </w:rPr>
        <w:t>有关事项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通告如下：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br w:type="textWrapping"/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 xml:space="preserve">   </w:t>
      </w:r>
      <w:r>
        <w:rPr>
          <w:rFonts w:hint="default" w:ascii="Times New Roman" w:hAnsi="Times New Roman" w:eastAsia="黑体" w:cs="Times New Roman"/>
          <w:b w:val="0"/>
          <w:bCs w:val="0"/>
          <w:spacing w:val="0"/>
          <w:kern w:val="0"/>
          <w:sz w:val="32"/>
          <w:szCs w:val="32"/>
        </w:rPr>
        <w:t xml:space="preserve"> 一、禁止燃放区域</w:t>
      </w:r>
    </w:p>
    <w:p>
      <w:pPr>
        <w:keepNext w:val="0"/>
        <w:keepLines w:val="0"/>
        <w:pageBreakBefore w:val="0"/>
        <w:widowControl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县城建成区东至兴源路（包括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eastAsia="zh-CN"/>
        </w:rPr>
        <w:t>经济开发区建成区域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）、西至华源路、南至沂河路、北至康源路（包括悦府、郦园、文博苑、翡翠山景、春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eastAsia="zh-CN"/>
        </w:rPr>
        <w:t>沨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渡、印象新天地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eastAsia="zh-CN"/>
        </w:rPr>
        <w:t>等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居民小区）以内的区域，全年全域禁止燃放烟花爆竹。</w:t>
      </w:r>
    </w:p>
    <w:p>
      <w:pPr>
        <w:keepNext w:val="0"/>
        <w:keepLines w:val="0"/>
        <w:pageBreakBefore w:val="0"/>
        <w:widowControl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</w:pPr>
      <w:r>
        <w:rPr>
          <w:rFonts w:hint="default" w:ascii="Times New Roman" w:hAnsi="Times New Roman" w:eastAsia="黑体" w:cs="Times New Roman"/>
          <w:b w:val="0"/>
          <w:bCs w:val="0"/>
          <w:spacing w:val="0"/>
          <w:kern w:val="0"/>
          <w:sz w:val="32"/>
          <w:szCs w:val="32"/>
        </w:rPr>
        <w:t xml:space="preserve">    二、限制燃放区域</w:t>
      </w:r>
    </w:p>
    <w:p>
      <w:pPr>
        <w:keepNext w:val="0"/>
        <w:keepLines w:val="0"/>
        <w:pageBreakBefore w:val="0"/>
        <w:widowControl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 xml:space="preserve">    全县禁放区域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eastAsia="zh-CN"/>
        </w:rPr>
        <w:t>以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外的区域为限放区域。农历除夕、正月初一、正月初二、正月初五、正月十五可以燃放，其余时间禁止燃放。限放区域内婚庆活动可以燃放，倡导少放或用电子鞭炮等形式代替。</w:t>
      </w:r>
    </w:p>
    <w:p>
      <w:pPr>
        <w:keepNext w:val="0"/>
        <w:keepLines w:val="0"/>
        <w:pageBreakBefore w:val="0"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黑体" w:cs="Times New Roman"/>
          <w:b w:val="0"/>
          <w:bCs w:val="0"/>
          <w:spacing w:val="0"/>
          <w:sz w:val="32"/>
          <w:szCs w:val="32"/>
        </w:rPr>
      </w:pPr>
      <w:r>
        <w:rPr>
          <w:rFonts w:hint="default" w:ascii="Times New Roman" w:hAnsi="Times New Roman" w:eastAsia="黑体" w:cs="Times New Roman"/>
          <w:b w:val="0"/>
          <w:bCs w:val="0"/>
          <w:spacing w:val="0"/>
          <w:sz w:val="32"/>
          <w:szCs w:val="32"/>
        </w:rPr>
        <w:t>三、法律责任</w:t>
      </w:r>
    </w:p>
    <w:p>
      <w:pPr>
        <w:keepNext w:val="0"/>
        <w:keepLines w:val="0"/>
        <w:pageBreakBefore w:val="0"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b w:val="0"/>
          <w:bCs w:val="0"/>
          <w:spacing w:val="0"/>
          <w:sz w:val="32"/>
          <w:szCs w:val="32"/>
        </w:rPr>
        <w:t>违反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sz w:val="32"/>
          <w:szCs w:val="32"/>
          <w:lang w:eastAsia="zh-CN"/>
        </w:rPr>
        <w:t>规定燃放烟花爆竹的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sz w:val="32"/>
          <w:szCs w:val="32"/>
        </w:rPr>
        <w:t>，依据《烟花爆竹安全管理条例》《淄博市禁止燃放烟花爆竹规定》等予以处罚。违规燃放的，处100元以上500元以下罚款；构成违反治安管理行为的，依法给予治安管理处罚；构成犯罪的，依法追究刑事责任。</w:t>
      </w:r>
    </w:p>
    <w:p>
      <w:pPr>
        <w:keepNext w:val="0"/>
        <w:keepLines w:val="0"/>
        <w:pageBreakBefore w:val="0"/>
        <w:widowControl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本通告自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eastAsia="zh-CN"/>
        </w:rPr>
        <w:t>公布之日起施行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，有效期至20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val="en-US" w:eastAsia="zh-CN"/>
        </w:rPr>
        <w:t>24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年11月</w:t>
      </w:r>
      <w:r>
        <w:rPr>
          <w:rFonts w:hint="eastAsia" w:eastAsia="仿宋_GB2312" w:cs="Times New Roman"/>
          <w:b w:val="0"/>
          <w:bCs w:val="0"/>
          <w:spacing w:val="0"/>
          <w:kern w:val="0"/>
          <w:sz w:val="32"/>
          <w:szCs w:val="32"/>
          <w:lang w:val="en-US" w:eastAsia="zh-CN"/>
        </w:rPr>
        <w:t>26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日。原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  <w:lang w:val="en-US" w:eastAsia="zh-CN"/>
        </w:rPr>
        <w:t>《沂源县人民政府关于禁限放烟花爆竹的通告》（登记号YYDR-2019-0010002）</w:t>
      </w: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同时废止。</w:t>
      </w:r>
    </w:p>
    <w:p>
      <w:pPr>
        <w:keepNext w:val="0"/>
        <w:keepLines w:val="0"/>
        <w:pageBreakBefore w:val="0"/>
        <w:widowControl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  <w:t>附件：沂源县烟花爆竹禁放区域图</w:t>
      </w:r>
    </w:p>
    <w:p>
      <w:pPr>
        <w:keepNext w:val="0"/>
        <w:keepLines w:val="0"/>
        <w:pageBreakBefore w:val="0"/>
        <w:widowControl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  <w:r>
        <w:rPr>
          <w:rFonts w:hint="eastAsia" w:eastAsia="仿宋_GB2312" w:cs="Times New Roman"/>
          <w:b w:val="0"/>
          <w:bCs w:val="0"/>
          <w:color w:val="auto"/>
          <w:spacing w:val="0"/>
          <w:kern w:val="0"/>
          <w:sz w:val="32"/>
          <w:szCs w:val="32"/>
          <w:lang w:val="en-US" w:eastAsia="zh-CN"/>
        </w:rPr>
        <w:t xml:space="preserve">      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  <w:t>沂源县人民政府 </w:t>
      </w: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  <w:r>
        <w:rPr>
          <w:rFonts w:hint="eastAsia" w:eastAsia="仿宋_GB2312" w:cs="Times New Roman"/>
          <w:b w:val="0"/>
          <w:bCs w:val="0"/>
          <w:color w:val="auto"/>
          <w:spacing w:val="0"/>
          <w:kern w:val="0"/>
          <w:sz w:val="32"/>
          <w:szCs w:val="32"/>
          <w:lang w:val="en-US" w:eastAsia="zh-CN"/>
        </w:rPr>
        <w:t xml:space="preserve">       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  <w:t>2023年11月</w:t>
      </w:r>
      <w:r>
        <w:rPr>
          <w:rFonts w:hint="eastAsia" w:eastAsia="仿宋_GB2312" w:cs="Times New Roman"/>
          <w:b w:val="0"/>
          <w:bCs w:val="0"/>
          <w:color w:val="auto"/>
          <w:spacing w:val="0"/>
          <w:kern w:val="0"/>
          <w:sz w:val="32"/>
          <w:szCs w:val="32"/>
          <w:lang w:val="en-US" w:eastAsia="zh-CN"/>
        </w:rPr>
        <w:t>28</w:t>
      </w:r>
      <w:bookmarkStart w:id="0" w:name="_GoBack"/>
      <w:bookmarkEnd w:id="0"/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  <w:t>日</w:t>
      </w: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840" w:firstLineChars="1200"/>
        <w:jc w:val="center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黑体" w:hAnsi="黑体" w:eastAsia="黑体" w:cs="黑体"/>
          <w:b w:val="0"/>
          <w:bCs w:val="0"/>
          <w:color w:val="auto"/>
          <w:spacing w:val="0"/>
          <w:kern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color w:val="323232"/>
          <w:spacing w:val="27"/>
          <w:kern w:val="0"/>
          <w:sz w:val="32"/>
          <w:szCs w:val="3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-353695</wp:posOffset>
            </wp:positionH>
            <wp:positionV relativeFrom="paragraph">
              <wp:posOffset>519430</wp:posOffset>
            </wp:positionV>
            <wp:extent cx="6126480" cy="4331970"/>
            <wp:effectExtent l="0" t="0" r="7620" b="11430"/>
            <wp:wrapTopAndBottom/>
            <wp:docPr id="1" name="图片 1" descr="437da69c1e14ae04c2b831057e65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37da69c1e14ae04c2b831057e6569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433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b w:val="0"/>
          <w:bCs w:val="0"/>
          <w:color w:val="auto"/>
          <w:spacing w:val="0"/>
          <w:kern w:val="0"/>
          <w:sz w:val="32"/>
          <w:szCs w:val="32"/>
          <w:lang w:eastAsia="zh-CN"/>
        </w:rPr>
        <w:t>附件</w:t>
      </w:r>
    </w:p>
    <w:sectPr>
      <w:headerReference r:id="rId3" w:type="default"/>
      <w:footerReference r:id="rId4" w:type="default"/>
      <w:pgSz w:w="11906" w:h="16838"/>
      <w:pgMar w:top="1984" w:right="1474" w:bottom="1701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framePr w:wrap="auto" w:vAnchor="text" w:hAnchor="margin" w:xAlign="center" w:y="1"/>
      <w:rPr>
        <w:rStyle w:val="9"/>
        <w:rFonts w:ascii="Times New Roman" w:hAnsi="Times New Roman" w:cs="Times New Roman"/>
        <w:sz w:val="28"/>
        <w:szCs w:val="28"/>
      </w:rPr>
    </w:pPr>
    <w:r>
      <w:rPr>
        <w:rStyle w:val="9"/>
        <w:rFonts w:ascii="Times New Roman" w:hAnsi="Times New Roman" w:cs="Times New Roman"/>
        <w:sz w:val="28"/>
        <w:szCs w:val="28"/>
      </w:rPr>
      <w:fldChar w:fldCharType="begin"/>
    </w:r>
    <w:r>
      <w:rPr>
        <w:rStyle w:val="9"/>
        <w:rFonts w:ascii="Times New Roman" w:hAnsi="Times New Roman" w:cs="Times New Roman"/>
        <w:sz w:val="28"/>
        <w:szCs w:val="28"/>
      </w:rPr>
      <w:instrText xml:space="preserve">PAGE  </w:instrText>
    </w:r>
    <w:r>
      <w:rPr>
        <w:rStyle w:val="9"/>
        <w:rFonts w:ascii="Times New Roman" w:hAnsi="Times New Roman" w:cs="Times New Roman"/>
        <w:sz w:val="28"/>
        <w:szCs w:val="28"/>
      </w:rPr>
      <w:fldChar w:fldCharType="separate"/>
    </w:r>
    <w:r>
      <w:rPr>
        <w:rStyle w:val="9"/>
        <w:rFonts w:ascii="Times New Roman" w:hAnsi="Times New Roman" w:cs="Times New Roman"/>
        <w:sz w:val="28"/>
        <w:szCs w:val="28"/>
      </w:rPr>
      <w:t>1</w:t>
    </w:r>
    <w:r>
      <w:rPr>
        <w:rStyle w:val="9"/>
        <w:rFonts w:ascii="Times New Roman" w:hAnsi="Times New Roman" w:cs="Times New Roman"/>
        <w:sz w:val="28"/>
        <w:szCs w:val="28"/>
      </w:rPr>
      <w:fldChar w:fldCharType="end"/>
    </w:r>
  </w:p>
  <w:p>
    <w:pPr>
      <w:pStyle w:val="3"/>
      <w:rPr>
        <w:rFonts w:cs="Times New Roman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  <w:rPr>
        <w:rFonts w:cs="Times New Roman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oNotHyphenateCaps/>
  <w:drawingGridHorizontalSpacing w:val="105"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hjYjNkYzRlNTZmMTU0NTYzYTU2ZmU2NzhkNTQ2YjEifQ=="/>
  </w:docVars>
  <w:rsids>
    <w:rsidRoot w:val="08BE15DD"/>
    <w:rsid w:val="000346EB"/>
    <w:rsid w:val="00144C6C"/>
    <w:rsid w:val="0017157F"/>
    <w:rsid w:val="00175571"/>
    <w:rsid w:val="002024BE"/>
    <w:rsid w:val="002109AB"/>
    <w:rsid w:val="0021214C"/>
    <w:rsid w:val="002302DF"/>
    <w:rsid w:val="00252C93"/>
    <w:rsid w:val="002624FC"/>
    <w:rsid w:val="00277DFB"/>
    <w:rsid w:val="002B08B0"/>
    <w:rsid w:val="002E661D"/>
    <w:rsid w:val="0034385B"/>
    <w:rsid w:val="00364264"/>
    <w:rsid w:val="004D0C1E"/>
    <w:rsid w:val="0051091E"/>
    <w:rsid w:val="005446C5"/>
    <w:rsid w:val="005819F0"/>
    <w:rsid w:val="005E0485"/>
    <w:rsid w:val="005E4679"/>
    <w:rsid w:val="006002D7"/>
    <w:rsid w:val="00632EFD"/>
    <w:rsid w:val="006503F0"/>
    <w:rsid w:val="00674669"/>
    <w:rsid w:val="006A5ABD"/>
    <w:rsid w:val="006B7A03"/>
    <w:rsid w:val="006E582C"/>
    <w:rsid w:val="00740C92"/>
    <w:rsid w:val="00785706"/>
    <w:rsid w:val="0078686F"/>
    <w:rsid w:val="007B04B5"/>
    <w:rsid w:val="00827E44"/>
    <w:rsid w:val="00836CCC"/>
    <w:rsid w:val="008A7BBC"/>
    <w:rsid w:val="008D259A"/>
    <w:rsid w:val="00952B35"/>
    <w:rsid w:val="009E0AE7"/>
    <w:rsid w:val="00A13D26"/>
    <w:rsid w:val="00A4277C"/>
    <w:rsid w:val="00A70FB7"/>
    <w:rsid w:val="00A95E0B"/>
    <w:rsid w:val="00B50DE2"/>
    <w:rsid w:val="00B51CD2"/>
    <w:rsid w:val="00B771B5"/>
    <w:rsid w:val="00B9059A"/>
    <w:rsid w:val="00BD3DC0"/>
    <w:rsid w:val="00C4080A"/>
    <w:rsid w:val="00CD441A"/>
    <w:rsid w:val="00D729C7"/>
    <w:rsid w:val="00D80063"/>
    <w:rsid w:val="00DC2EF6"/>
    <w:rsid w:val="00DC60E5"/>
    <w:rsid w:val="00DD42CC"/>
    <w:rsid w:val="00F24430"/>
    <w:rsid w:val="00F841A6"/>
    <w:rsid w:val="02F079B0"/>
    <w:rsid w:val="02FD6D12"/>
    <w:rsid w:val="08BE15DD"/>
    <w:rsid w:val="09DF52F0"/>
    <w:rsid w:val="0B353D08"/>
    <w:rsid w:val="0E636F4A"/>
    <w:rsid w:val="139877B9"/>
    <w:rsid w:val="14FB7D23"/>
    <w:rsid w:val="1795708F"/>
    <w:rsid w:val="192F0DDA"/>
    <w:rsid w:val="250E3F9A"/>
    <w:rsid w:val="2F3C12BF"/>
    <w:rsid w:val="325A3ABA"/>
    <w:rsid w:val="33955886"/>
    <w:rsid w:val="36722FD4"/>
    <w:rsid w:val="3BA13A12"/>
    <w:rsid w:val="434F20D4"/>
    <w:rsid w:val="43654545"/>
    <w:rsid w:val="47FC329D"/>
    <w:rsid w:val="4A6B1100"/>
    <w:rsid w:val="4C4A325A"/>
    <w:rsid w:val="56890E23"/>
    <w:rsid w:val="60397415"/>
    <w:rsid w:val="62AF4835"/>
    <w:rsid w:val="6401649C"/>
    <w:rsid w:val="66AC731E"/>
    <w:rsid w:val="6B252592"/>
    <w:rsid w:val="6B8A0A6F"/>
    <w:rsid w:val="6D0A4613"/>
    <w:rsid w:val="6E717E07"/>
    <w:rsid w:val="6FF4119F"/>
    <w:rsid w:val="73922BF0"/>
    <w:rsid w:val="7487505E"/>
    <w:rsid w:val="75437949"/>
    <w:rsid w:val="76796366"/>
    <w:rsid w:val="77E41F4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 w:locked="1"/>
    <w:lsdException w:uiPriority="99" w:name="index 2" w:locked="1"/>
    <w:lsdException w:uiPriority="99" w:name="index 3" w:locked="1"/>
    <w:lsdException w:uiPriority="99" w:name="index 4" w:locked="1"/>
    <w:lsdException w:uiPriority="99" w:name="index 5" w:locked="1"/>
    <w:lsdException w:uiPriority="99" w:name="index 6" w:locked="1"/>
    <w:lsdException w:uiPriority="99" w:name="index 7" w:locked="1"/>
    <w:lsdException w:uiPriority="99" w:name="index 8" w:locked="1"/>
    <w:lsdException w:uiPriority="99" w:name="index 9" w:locked="1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iPriority="99" w:name="Normal Indent" w:locked="1"/>
    <w:lsdException w:uiPriority="99" w:name="footnote text" w:locked="1"/>
    <w:lsdException w:uiPriority="99" w:name="annotation text" w:locked="1"/>
    <w:lsdException w:qFormat="1" w:unhideWhenUsed="0" w:uiPriority="99" w:name="header"/>
    <w:lsdException w:qFormat="1" w:unhideWhenUsed="0" w:uiPriority="99" w:semiHidden="0" w:name="footer"/>
    <w:lsdException w:uiPriority="99" w:name="index heading" w:locked="1"/>
    <w:lsdException w:qFormat="1" w:uiPriority="0" w:name="caption"/>
    <w:lsdException w:uiPriority="99" w:name="table of figures" w:locked="1"/>
    <w:lsdException w:uiPriority="99" w:name="envelope address" w:locked="1"/>
    <w:lsdException w:uiPriority="99" w:name="envelope return" w:locked="1"/>
    <w:lsdException w:uiPriority="99" w:name="footnote reference" w:locked="1"/>
    <w:lsdException w:uiPriority="99" w:name="annotation reference" w:locked="1"/>
    <w:lsdException w:uiPriority="99" w:name="line number" w:locked="1"/>
    <w:lsdException w:qFormat="1" w:unhideWhenUsed="0" w:uiPriority="99" w:semiHidden="0" w:name="page number"/>
    <w:lsdException w:uiPriority="99" w:name="endnote reference" w:locked="1"/>
    <w:lsdException w:uiPriority="99" w:name="endnote text" w:locked="1"/>
    <w:lsdException w:uiPriority="99" w:name="table of authorities" w:locked="1"/>
    <w:lsdException w:uiPriority="99" w:name="macro" w:locked="1"/>
    <w:lsdException w:uiPriority="99" w:name="toa heading" w:locked="1"/>
    <w:lsdException w:uiPriority="99" w:name="List" w:locked="1"/>
    <w:lsdException w:uiPriority="99" w:name="List Bullet" w:locked="1"/>
    <w:lsdException w:uiPriority="99" w:name="List Number" w:locked="1"/>
    <w:lsdException w:uiPriority="99" w:name="List 2" w:locked="1"/>
    <w:lsdException w:uiPriority="99" w:name="List 3" w:locked="1"/>
    <w:lsdException w:uiPriority="99" w:name="List 4" w:locked="1"/>
    <w:lsdException w:uiPriority="99" w:name="List 5" w:locked="1"/>
    <w:lsdException w:uiPriority="99" w:name="List Bullet 2" w:locked="1"/>
    <w:lsdException w:uiPriority="99" w:name="List Bullet 3" w:locked="1"/>
    <w:lsdException w:uiPriority="99" w:name="List Bullet 4" w:locked="1"/>
    <w:lsdException w:uiPriority="99" w:name="List Bullet 5" w:locked="1"/>
    <w:lsdException w:uiPriority="99" w:name="List Number 2" w:locked="1"/>
    <w:lsdException w:uiPriority="99" w:name="List Number 3" w:locked="1"/>
    <w:lsdException w:uiPriority="99" w:name="List Number 4" w:locked="1"/>
    <w:lsdException w:uiPriority="99" w:name="List Number 5" w:locked="1"/>
    <w:lsdException w:qFormat="1" w:unhideWhenUsed="0" w:uiPriority="0" w:semiHidden="0" w:name="Title"/>
    <w:lsdException w:uiPriority="99" w:name="Closing" w:locked="1"/>
    <w:lsdException w:uiPriority="99" w:name="Signature" w:locked="1"/>
    <w:lsdException w:qFormat="1" w:uiPriority="1" w:name="Default Paragraph Font"/>
    <w:lsdException w:uiPriority="99" w:name="Body Text" w:locked="1"/>
    <w:lsdException w:uiPriority="99" w:name="Body Text Indent" w:locked="1"/>
    <w:lsdException w:uiPriority="99" w:name="List Continue" w:locked="1"/>
    <w:lsdException w:uiPriority="99" w:name="List Continue 2" w:locked="1"/>
    <w:lsdException w:uiPriority="99" w:name="List Continue 3" w:locked="1"/>
    <w:lsdException w:uiPriority="99" w:name="List Continue 4" w:locked="1"/>
    <w:lsdException w:uiPriority="99" w:name="List Continue 5" w:locked="1"/>
    <w:lsdException w:uiPriority="99" w:name="Message Header" w:locked="1"/>
    <w:lsdException w:qFormat="1" w:unhideWhenUsed="0" w:uiPriority="0" w:semiHidden="0" w:name="Subtitle"/>
    <w:lsdException w:uiPriority="99" w:name="Salutation" w:locked="1"/>
    <w:lsdException w:uiPriority="99" w:name="Date" w:locked="1"/>
    <w:lsdException w:uiPriority="99" w:name="Body Text First Indent" w:locked="1"/>
    <w:lsdException w:uiPriority="99" w:name="Body Text First Indent 2" w:locked="1"/>
    <w:lsdException w:uiPriority="99" w:name="Note Heading" w:locked="1"/>
    <w:lsdException w:uiPriority="99" w:name="Body Text 2" w:locked="1"/>
    <w:lsdException w:uiPriority="99" w:name="Body Text 3" w:locked="1"/>
    <w:lsdException w:uiPriority="99" w:name="Body Text Indent 2" w:locked="1"/>
    <w:lsdException w:uiPriority="99" w:name="Body Text Indent 3" w:locked="1"/>
    <w:lsdException w:uiPriority="99" w:name="Block Text" w:locked="1"/>
    <w:lsdException w:uiPriority="99" w:name="Hyperlink" w:locked="1"/>
    <w:lsdException w:uiPriority="99" w:name="FollowedHyperlink" w:locked="1"/>
    <w:lsdException w:qFormat="1" w:unhideWhenUsed="0" w:uiPriority="0" w:semiHidden="0" w:name="Strong"/>
    <w:lsdException w:qFormat="1" w:unhideWhenUsed="0" w:uiPriority="0" w:semiHidden="0" w:name="Emphasis"/>
    <w:lsdException w:uiPriority="99" w:name="Document Map" w:locked="1"/>
    <w:lsdException w:uiPriority="99" w:name="Plain Text" w:locked="1"/>
    <w:lsdException w:uiPriority="99" w:name="E-mail Signature" w:locked="1"/>
    <w:lsdException w:qFormat="1" w:uiPriority="99" w:semiHidden="0" w:name="Normal (Web)" w:locked="1"/>
    <w:lsdException w:uiPriority="99" w:name="HTML Acronym" w:locked="1"/>
    <w:lsdException w:uiPriority="99" w:name="HTML Address" w:locked="1"/>
    <w:lsdException w:uiPriority="99" w:name="HTML Cite" w:locked="1"/>
    <w:lsdException w:uiPriority="99" w:name="HTML Code" w:locked="1"/>
    <w:lsdException w:uiPriority="99" w:name="HTML Definition" w:locked="1"/>
    <w:lsdException w:uiPriority="99" w:name="HTML Keyboard" w:locked="1"/>
    <w:lsdException w:uiPriority="99" w:name="HTML Preformatted" w:locked="1"/>
    <w:lsdException w:uiPriority="99" w:name="HTML Sample" w:locked="1"/>
    <w:lsdException w:uiPriority="99" w:name="HTML Typewriter" w:locked="1"/>
    <w:lsdException w:uiPriority="99" w:name="HTML Variable" w:locked="1"/>
    <w:lsdException w:qFormat="1" w:uiPriority="99" w:name="Normal Table"/>
    <w:lsdException w:uiPriority="99" w:name="annotation subject" w:locked="1"/>
    <w:lsdException w:uiPriority="99" w:name="Table Simple 1" w:locked="1"/>
    <w:lsdException w:uiPriority="99" w:name="Table Simple 2" w:locked="1"/>
    <w:lsdException w:uiPriority="99" w:name="Table Simple 3" w:locked="1"/>
    <w:lsdException w:uiPriority="99" w:name="Table Classic 1" w:locked="1"/>
    <w:lsdException w:uiPriority="99" w:name="Table Classic 2" w:locked="1"/>
    <w:lsdException w:uiPriority="99" w:name="Table Classic 3" w:locked="1"/>
    <w:lsdException w:uiPriority="99" w:name="Table Classic 4" w:locked="1"/>
    <w:lsdException w:uiPriority="99" w:name="Table Colorful 1" w:locked="1"/>
    <w:lsdException w:uiPriority="99" w:name="Table Colorful 2" w:locked="1"/>
    <w:lsdException w:uiPriority="99" w:name="Table Colorful 3" w:locked="1"/>
    <w:lsdException w:uiPriority="99" w:name="Table Columns 1" w:locked="1"/>
    <w:lsdException w:uiPriority="99" w:name="Table Columns 2" w:locked="1"/>
    <w:lsdException w:uiPriority="99" w:name="Table Columns 3" w:locked="1"/>
    <w:lsdException w:uiPriority="99" w:name="Table Columns 4" w:locked="1"/>
    <w:lsdException w:uiPriority="99" w:name="Table Columns 5" w:locked="1"/>
    <w:lsdException w:uiPriority="99" w:name="Table Grid 1" w:locked="1"/>
    <w:lsdException w:uiPriority="99" w:name="Table Grid 2" w:locked="1"/>
    <w:lsdException w:uiPriority="99" w:name="Table Grid 3" w:locked="1"/>
    <w:lsdException w:uiPriority="99" w:name="Table Grid 4" w:locked="1"/>
    <w:lsdException w:uiPriority="99" w:name="Table Grid 5" w:locked="1"/>
    <w:lsdException w:uiPriority="99" w:name="Table Grid 6" w:locked="1"/>
    <w:lsdException w:uiPriority="99" w:name="Table Grid 7" w:locked="1"/>
    <w:lsdException w:uiPriority="99" w:name="Table Grid 8" w:locked="1"/>
    <w:lsdException w:uiPriority="99" w:name="Table List 1" w:locked="1"/>
    <w:lsdException w:uiPriority="99" w:name="Table List 2" w:locked="1"/>
    <w:lsdException w:uiPriority="99" w:name="Table List 3" w:locked="1"/>
    <w:lsdException w:uiPriority="99" w:name="Table List 4" w:locked="1"/>
    <w:lsdException w:uiPriority="99" w:name="Table List 5" w:locked="1"/>
    <w:lsdException w:uiPriority="99" w:name="Table List 6" w:locked="1"/>
    <w:lsdException w:uiPriority="99" w:name="Table List 7" w:locked="1"/>
    <w:lsdException w:uiPriority="99" w:name="Table List 8" w:locked="1"/>
    <w:lsdException w:uiPriority="99" w:name="Table 3D effects 1" w:locked="1"/>
    <w:lsdException w:uiPriority="99" w:name="Table 3D effects 2" w:locked="1"/>
    <w:lsdException w:uiPriority="99" w:name="Table 3D effects 3" w:locked="1"/>
    <w:lsdException w:uiPriority="99" w:name="Table Contemporary" w:locked="1"/>
    <w:lsdException w:uiPriority="99" w:name="Table Elegant" w:locked="1"/>
    <w:lsdException w:uiPriority="99" w:name="Table Professional" w:locked="1"/>
    <w:lsdException w:uiPriority="99" w:name="Table Subtle 1" w:locked="1"/>
    <w:lsdException w:uiPriority="99" w:name="Table Subtle 2" w:locked="1"/>
    <w:lsdException w:uiPriority="99" w:name="Table Web 1" w:locked="1"/>
    <w:lsdException w:uiPriority="99" w:name="Table Web 2" w:locked="1"/>
    <w:lsdException w:uiPriority="99" w:name="Table Web 3" w:locked="1"/>
    <w:lsdException w:qFormat="1" w:uiPriority="99" w:name="Balloon Text" w:locked="1"/>
    <w:lsdException w:unhideWhenUsed="0" w:uiPriority="0" w:semiHidden="0" w:name="Table Grid"/>
    <w:lsdException w:uiPriority="99" w:name="Table Theme" w:locked="1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unhideWhenUsed/>
    <w:qFormat/>
    <w:locked/>
    <w:uiPriority w:val="99"/>
    <w:rPr>
      <w:sz w:val="18"/>
      <w:szCs w:val="18"/>
    </w:rPr>
  </w:style>
  <w:style w:type="paragraph" w:styleId="3">
    <w:name w:val="footer"/>
    <w:basedOn w:val="1"/>
    <w:link w:val="10"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="Calibri" w:hAnsi="Calibri" w:cs="Calibri"/>
      <w:sz w:val="18"/>
      <w:szCs w:val="18"/>
    </w:rPr>
  </w:style>
  <w:style w:type="paragraph" w:styleId="4">
    <w:name w:val="header"/>
    <w:basedOn w:val="1"/>
    <w:link w:val="11"/>
    <w:semiHidden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Calibri" w:hAnsi="Calibri" w:cs="Calibri"/>
      <w:sz w:val="18"/>
      <w:szCs w:val="18"/>
    </w:rPr>
  </w:style>
  <w:style w:type="paragraph" w:styleId="5">
    <w:name w:val="Normal (Web)"/>
    <w:basedOn w:val="1"/>
    <w:unhideWhenUsed/>
    <w:qFormat/>
    <w:locked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character" w:styleId="8">
    <w:name w:val="Strong"/>
    <w:basedOn w:val="7"/>
    <w:qFormat/>
    <w:uiPriority w:val="0"/>
    <w:rPr>
      <w:b/>
    </w:rPr>
  </w:style>
  <w:style w:type="character" w:styleId="9">
    <w:name w:val="page number"/>
    <w:basedOn w:val="7"/>
    <w:qFormat/>
    <w:uiPriority w:val="99"/>
  </w:style>
  <w:style w:type="character" w:customStyle="1" w:styleId="10">
    <w:name w:val="页脚 Char"/>
    <w:basedOn w:val="7"/>
    <w:link w:val="3"/>
    <w:semiHidden/>
    <w:qFormat/>
    <w:locked/>
    <w:uiPriority w:val="99"/>
    <w:rPr>
      <w:sz w:val="18"/>
      <w:szCs w:val="18"/>
    </w:rPr>
  </w:style>
  <w:style w:type="character" w:customStyle="1" w:styleId="11">
    <w:name w:val="页眉 Char"/>
    <w:basedOn w:val="7"/>
    <w:link w:val="4"/>
    <w:semiHidden/>
    <w:qFormat/>
    <w:locked/>
    <w:uiPriority w:val="99"/>
    <w:rPr>
      <w:sz w:val="18"/>
      <w:szCs w:val="18"/>
    </w:rPr>
  </w:style>
  <w:style w:type="paragraph" w:styleId="12">
    <w:name w:val="List Paragraph"/>
    <w:basedOn w:val="1"/>
    <w:qFormat/>
    <w:uiPriority w:val="34"/>
    <w:pPr>
      <w:ind w:firstLine="420" w:firstLineChars="200"/>
    </w:pPr>
  </w:style>
  <w:style w:type="character" w:customStyle="1" w:styleId="13">
    <w:name w:val="批注框文本 Char"/>
    <w:basedOn w:val="7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2</Pages>
  <Words>87</Words>
  <Characters>500</Characters>
  <Lines>4</Lines>
  <Paragraphs>1</Paragraphs>
  <TotalTime>5</TotalTime>
  <ScaleCrop>false</ScaleCrop>
  <LinksUpToDate>false</LinksUpToDate>
  <CharactersWithSpaces>586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2023-11-09T08:31:00Z</dcterms:created>
  <dc:creator>Administrator</dc:creator>
  <cp:lastModifiedBy>160迈蜗牛</cp:lastModifiedBy>
  <cp:lastPrinted>2023-11-22T08:04:00Z</cp:lastPrinted>
  <dcterms:modified xsi:type="dcterms:W3CDTF">2023-11-29T06:25:07Z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6946CE7FED944E1EA4B5AAD27DC14AD2</vt:lpwstr>
  </property>
</Properties>
</file>