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firstLine="880"/>
        <w:jc w:val="center"/>
        <w:rPr>
          <w:rFonts w:eastAsia="方正小标宋简体"/>
          <w:bCs/>
          <w:sz w:val="44"/>
          <w:szCs w:val="36"/>
        </w:rPr>
      </w:pPr>
    </w:p>
    <w:p>
      <w:pPr>
        <w:pStyle w:val="5"/>
        <w:spacing w:line="560" w:lineRule="exact"/>
        <w:ind w:left="0" w:firstLine="880"/>
        <w:jc w:val="center"/>
        <w:rPr>
          <w:rFonts w:eastAsia="方正小标宋简体"/>
          <w:bCs/>
          <w:sz w:val="44"/>
          <w:szCs w:val="36"/>
        </w:rPr>
      </w:pPr>
    </w:p>
    <w:p>
      <w:pPr>
        <w:pStyle w:val="5"/>
        <w:spacing w:line="54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bCs/>
          <w:sz w:val="44"/>
          <w:szCs w:val="32"/>
        </w:rPr>
        <w:t>沂源县人民政府</w:t>
      </w:r>
    </w:p>
    <w:p>
      <w:pPr>
        <w:pStyle w:val="5"/>
        <w:spacing w:line="620" w:lineRule="exact"/>
        <w:ind w:left="0"/>
        <w:jc w:val="center"/>
        <w:rPr>
          <w:rFonts w:eastAsia="方正小标宋简体"/>
          <w:bCs/>
          <w:sz w:val="44"/>
          <w:szCs w:val="32"/>
        </w:rPr>
      </w:pPr>
      <w:bookmarkStart w:id="0" w:name="_GoBack"/>
      <w:r>
        <w:rPr>
          <w:rFonts w:eastAsia="方正小标宋简体"/>
          <w:bCs/>
          <w:sz w:val="44"/>
          <w:szCs w:val="32"/>
        </w:rPr>
        <w:t>关于任免杜宏增等7名工作人员职务的通知</w:t>
      </w:r>
    </w:p>
    <w:bookmarkEnd w:id="0"/>
    <w:p>
      <w:pPr>
        <w:pStyle w:val="5"/>
        <w:spacing w:before="209" w:beforeLines="50" w:line="540" w:lineRule="exact"/>
        <w:ind w:left="0"/>
        <w:jc w:val="center"/>
        <w:rPr>
          <w:rFonts w:eastAsia="楷体_GB2312"/>
          <w:spacing w:val="-9"/>
          <w:sz w:val="32"/>
          <w:szCs w:val="32"/>
        </w:rPr>
      </w:pPr>
      <w:r>
        <w:rPr>
          <w:rFonts w:eastAsia="楷体_GB2312"/>
          <w:spacing w:val="-9"/>
          <w:sz w:val="32"/>
          <w:szCs w:val="32"/>
        </w:rPr>
        <w:t>源政任〔2022〕6号</w:t>
      </w:r>
    </w:p>
    <w:p>
      <w:pPr>
        <w:pStyle w:val="5"/>
        <w:spacing w:line="580" w:lineRule="exact"/>
        <w:rPr>
          <w:rFonts w:eastAsia="仿宋_GB2312"/>
          <w:bCs/>
          <w:sz w:val="32"/>
          <w:szCs w:val="32"/>
        </w:rPr>
      </w:pPr>
    </w:p>
    <w:p>
      <w:pPr>
        <w:pStyle w:val="5"/>
        <w:spacing w:line="500" w:lineRule="exact"/>
        <w:rPr>
          <w:rFonts w:eastAsia="仿宋_GB2312"/>
          <w:spacing w:val="4"/>
          <w:sz w:val="28"/>
          <w:szCs w:val="32"/>
        </w:rPr>
      </w:pPr>
      <w:r>
        <w:rPr>
          <w:rFonts w:eastAsia="仿宋_GB2312"/>
          <w:bCs/>
          <w:spacing w:val="4"/>
          <w:sz w:val="28"/>
          <w:szCs w:val="32"/>
        </w:rPr>
        <w:t>各镇人民政府，各街道办事处，经济开发区管委会，县政府各部门，有关企事业单位：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县政府决定，任命：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杜宏增为县综合行政执法局副局长；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马文明为南麻街道办事处副主任、安全生产监管和环境保护办公室主任；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顾晓琴为南鲁山镇安全生产监管和环境保护办公室主任；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请按有关规定程序办理。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免去：</w:t>
      </w:r>
    </w:p>
    <w:p>
      <w:pPr>
        <w:pStyle w:val="5"/>
        <w:widowControl w:val="0"/>
        <w:adjustRightInd w:val="0"/>
        <w:snapToGrid w:val="0"/>
        <w:spacing w:line="500" w:lineRule="exact"/>
        <w:ind w:left="0" w:firstLine="576" w:firstLineChars="200"/>
        <w:rPr>
          <w:rFonts w:eastAsia="仿宋_GB2312"/>
          <w:bCs/>
          <w:snapToGrid w:val="0"/>
          <w:spacing w:val="4"/>
          <w:sz w:val="28"/>
          <w:szCs w:val="32"/>
        </w:rPr>
      </w:pPr>
      <w:r>
        <w:rPr>
          <w:rFonts w:eastAsia="仿宋_GB2312"/>
          <w:bCs/>
          <w:snapToGrid w:val="0"/>
          <w:spacing w:val="4"/>
          <w:sz w:val="28"/>
          <w:szCs w:val="32"/>
        </w:rPr>
        <w:t>马文明的南鲁山镇安全生产监管和环境保护办公室主任职务；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姬</w:t>
      </w:r>
      <w:r>
        <w:rPr>
          <w:rFonts w:ascii="Times New Roman" w:hAnsi="Times New Roman" w:cs="Times New Roman"/>
          <w:bCs/>
          <w:spacing w:val="4"/>
          <w:sz w:val="28"/>
          <w:szCs w:val="32"/>
        </w:rPr>
        <w:t xml:space="preserve">  </w:t>
      </w:r>
      <w:r>
        <w:rPr>
          <w:rFonts w:ascii="Times New Roman" w:cs="Times New Roman"/>
          <w:bCs/>
          <w:spacing w:val="4"/>
          <w:sz w:val="28"/>
          <w:szCs w:val="32"/>
        </w:rPr>
        <w:t>峰的县政府机关政务保障中心主任职务；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王作玲的南麻街道办事处社会事务办公室副主任职务；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张晓辉的南麻街道办事处文化旅游发展中心主任职务；</w:t>
      </w:r>
    </w:p>
    <w:p>
      <w:pPr>
        <w:spacing w:line="500" w:lineRule="exact"/>
        <w:ind w:firstLine="576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ascii="Times New Roman" w:cs="Times New Roman"/>
          <w:bCs/>
          <w:spacing w:val="4"/>
          <w:sz w:val="28"/>
          <w:szCs w:val="32"/>
        </w:rPr>
        <w:t>臧成娜的张家坡镇规划建设监督管理办公室主任职务。</w:t>
      </w:r>
    </w:p>
    <w:p>
      <w:pPr>
        <w:spacing w:line="500" w:lineRule="exact"/>
        <w:ind w:firstLine="4896" w:firstLineChars="1700"/>
        <w:rPr>
          <w:rFonts w:ascii="Times New Roman" w:hAnsi="Times New Roman" w:cs="Times New Roman"/>
          <w:bCs/>
          <w:spacing w:val="4"/>
          <w:sz w:val="28"/>
          <w:szCs w:val="32"/>
        </w:rPr>
      </w:pPr>
    </w:p>
    <w:p>
      <w:pPr>
        <w:spacing w:line="500" w:lineRule="exact"/>
        <w:ind w:firstLine="4896" w:firstLineChars="1700"/>
        <w:rPr>
          <w:rFonts w:ascii="Times New Roman" w:hAnsi="Times New Roman" w:cs="Times New Roman"/>
          <w:bCs/>
          <w:spacing w:val="4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84" w:firstLineChars="1800"/>
        <w:textAlignment w:val="auto"/>
        <w:outlineLvl w:val="9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hint="eastAsia" w:ascii="Times New Roman" w:cs="Times New Roman"/>
          <w:bCs/>
          <w:spacing w:val="4"/>
          <w:sz w:val="28"/>
          <w:szCs w:val="32"/>
        </w:rPr>
        <w:t xml:space="preserve"> </w:t>
      </w:r>
      <w:r>
        <w:rPr>
          <w:rFonts w:ascii="Times New Roman" w:cs="Times New Roman"/>
          <w:bCs/>
          <w:spacing w:val="4"/>
          <w:sz w:val="28"/>
          <w:szCs w:val="32"/>
        </w:rPr>
        <w:t>沂源县人民政府</w:t>
      </w:r>
    </w:p>
    <w:p>
      <w:pPr>
        <w:spacing w:line="500" w:lineRule="exact"/>
        <w:ind w:firstLine="4320" w:firstLineChars="1500"/>
        <w:rPr>
          <w:rFonts w:ascii="Times New Roman" w:hAnsi="Times New Roman" w:cs="Times New Roman"/>
          <w:bCs/>
          <w:spacing w:val="4"/>
          <w:sz w:val="28"/>
          <w:szCs w:val="32"/>
        </w:rPr>
      </w:pPr>
      <w:r>
        <w:rPr>
          <w:rFonts w:hint="eastAsia" w:ascii="Times New Roman" w:hAnsi="Times New Roman" w:cs="Times New Roman"/>
          <w:bCs/>
          <w:spacing w:val="4"/>
          <w:sz w:val="28"/>
          <w:szCs w:val="32"/>
        </w:rPr>
        <w:t xml:space="preserve">      </w:t>
      </w:r>
      <w:r>
        <w:rPr>
          <w:rFonts w:ascii="Times New Roman" w:hAnsi="Times New Roman" w:cs="Times New Roman"/>
          <w:bCs/>
          <w:spacing w:val="4"/>
          <w:sz w:val="28"/>
          <w:szCs w:val="32"/>
        </w:rPr>
        <w:t>2022</w:t>
      </w:r>
      <w:r>
        <w:rPr>
          <w:rFonts w:ascii="Times New Roman" w:cs="Times New Roman"/>
          <w:bCs/>
          <w:spacing w:val="4"/>
          <w:sz w:val="28"/>
          <w:szCs w:val="32"/>
        </w:rPr>
        <w:t>年</w:t>
      </w:r>
      <w:r>
        <w:rPr>
          <w:rFonts w:ascii="Times New Roman" w:hAnsi="Times New Roman" w:cs="Times New Roman"/>
          <w:bCs/>
          <w:spacing w:val="4"/>
          <w:sz w:val="28"/>
          <w:szCs w:val="32"/>
        </w:rPr>
        <w:t>1</w:t>
      </w:r>
      <w:r>
        <w:rPr>
          <w:rFonts w:hint="eastAsia" w:ascii="Times New Roman" w:hAnsi="Times New Roman" w:cs="Times New Roman"/>
          <w:bCs/>
          <w:spacing w:val="4"/>
          <w:sz w:val="28"/>
          <w:szCs w:val="32"/>
          <w:lang w:val="en-US" w:eastAsia="zh-CN"/>
        </w:rPr>
        <w:t>2</w:t>
      </w:r>
      <w:r>
        <w:rPr>
          <w:rFonts w:ascii="Times New Roman" w:cs="Times New Roman"/>
          <w:bCs/>
          <w:spacing w:val="4"/>
          <w:sz w:val="28"/>
          <w:szCs w:val="32"/>
        </w:rPr>
        <w:t>月</w:t>
      </w:r>
      <w:r>
        <w:rPr>
          <w:rFonts w:ascii="Times New Roman" w:hAnsi="Times New Roman" w:cs="Times New Roman"/>
          <w:bCs/>
          <w:spacing w:val="4"/>
          <w:sz w:val="28"/>
          <w:szCs w:val="32"/>
        </w:rPr>
        <w:t>8</w:t>
      </w:r>
      <w:r>
        <w:rPr>
          <w:rFonts w:ascii="Times New Roman" w:cs="Times New Roman"/>
          <w:bCs/>
          <w:spacing w:val="4"/>
          <w:sz w:val="28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7EDB361B"/>
    <w:rsid w:val="1F881244"/>
    <w:rsid w:val="7ED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snapToGrid w:val="0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ind w:left="411"/>
      <w:jc w:val="left"/>
    </w:pPr>
    <w:rPr>
      <w:rFonts w:ascii="宋体" w:hAnsi="宋体"/>
      <w:kern w:val="0"/>
      <w:sz w:val="32"/>
      <w:lang w:val="zh-CN"/>
    </w:rPr>
  </w:style>
  <w:style w:type="paragraph" w:customStyle="1" w:styleId="5">
    <w:name w:val="p0"/>
    <w:basedOn w:val="1"/>
    <w:qFormat/>
    <w:uiPriority w:val="0"/>
    <w:pPr>
      <w:widowControl/>
      <w:spacing w:line="365" w:lineRule="atLeast"/>
      <w:ind w:left="1" w:firstLine="0" w:firstLineChars="0"/>
    </w:pPr>
    <w:rPr>
      <w:rFonts w:ascii="Times New Roman" w:hAnsi="Times New Roman" w:eastAsia="宋体" w:cs="Times New Roman"/>
      <w:snapToGrid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0</TotalTime>
  <ScaleCrop>false</ScaleCrop>
  <LinksUpToDate>false</LinksUpToDate>
  <CharactersWithSpaces>225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2023-01-10T10:18:00Z</dcterms:created>
  <dc:creator>白白白白</dc:creator>
  <cp:lastModifiedBy>白白白白</cp:lastModifiedBy>
  <dcterms:modified xsi:type="dcterms:W3CDTF">2023-01-10T10:29:15Z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0D9ECFA650894DBB81EE3F4A02DDDF39</vt:lpwstr>
  </property>
</Properties>
</file>