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eastAsia="楷体_GB2312"/>
          <w:sz w:val="28"/>
        </w:rPr>
      </w:pPr>
      <w:r>
        <w:rPr>
          <w:rFonts w:hint="eastAsia" w:eastAsia="仿宋_GB2312"/>
          <w:bCs/>
          <w:sz w:val="32"/>
          <w:szCs w:val="32"/>
        </w:rPr>
        <w:t>源政办字〔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hint="eastAsia" w:eastAsia="仿宋_GB2312"/>
          <w:bCs/>
          <w:sz w:val="32"/>
          <w:szCs w:val="32"/>
        </w:rPr>
        <w:t>〕2号</w:t>
      </w:r>
    </w:p>
    <w:p>
      <w:pPr>
        <w:overflowPunct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沂源县人民政府办公室</w:t>
      </w:r>
    </w:p>
    <w:p>
      <w:pPr>
        <w:overflowPunct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</w:t>
      </w:r>
      <w:r>
        <w:rPr>
          <w:rFonts w:hint="eastAsia" w:eastAsia="方正小标宋简体"/>
          <w:kern w:val="0"/>
          <w:sz w:val="44"/>
          <w:szCs w:val="44"/>
        </w:rPr>
        <w:t>公布2020年沂源县乡村之星名单的</w:t>
      </w:r>
    </w:p>
    <w:p>
      <w:pPr>
        <w:overflowPunct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通  知</w:t>
      </w:r>
      <w:bookmarkStart w:id="0" w:name="_GoBack"/>
      <w:bookmarkEnd w:id="0"/>
    </w:p>
    <w:p>
      <w:pPr>
        <w:overflowPunct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各镇人民政府，各街道办事处，开发区管委会，县政府各部门，各企事业单位：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经县人才工作领导小组研究并报县政府批准，现将2020年沂源乡村之星名单（共8名）公布如下：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尹玉华  沂源县南麻街道贾家庄村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李东臣  山东思园农业开发有限公司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高俊明  山东六润农业发展有限公司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何光达  沂源县广达果品专业合作社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涛  沂源县贵友养鸽专业合作社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琪  沂源远华果品有限公司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宋纪刚  沂源县张家坡镇前瓜峪村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张德兵  淄博市果子园电子商务有限公司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沂源县人民政府办公室</w:t>
      </w:r>
    </w:p>
    <w:p>
      <w:pPr>
        <w:adjustRightInd w:val="0"/>
        <w:snapToGrid w:val="0"/>
        <w:spacing w:line="5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2021年1月21日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（此件公开发布）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adjustRightInd w:val="0"/>
              <w:snapToGrid w:val="0"/>
              <w:spacing w:line="500" w:lineRule="exact"/>
              <w:ind w:firstLine="140" w:firstLineChars="50"/>
              <w:rPr>
                <w:sz w:val="22"/>
              </w:rPr>
            </w:pPr>
            <w:r>
              <w:rPr>
                <w:rFonts w:hint="eastAsia" w:eastAsia="仿宋_GB2312"/>
                <w:sz w:val="28"/>
                <w:szCs w:val="32"/>
              </w:rPr>
              <w:t>沂源县人民政府办公室                     2021年1月21日印发</w:t>
            </w:r>
          </w:p>
        </w:tc>
      </w:tr>
    </w:tbl>
    <w:p>
      <w:pPr>
        <w:spacing w:line="20" w:lineRule="exact"/>
        <w:rPr>
          <w:sz w:val="22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</w:rPr>
      <w:id w:val="2085945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5947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BB0"/>
    <w:rsid w:val="00054A2C"/>
    <w:rsid w:val="001E4E69"/>
    <w:rsid w:val="003D1E0C"/>
    <w:rsid w:val="00463BB0"/>
    <w:rsid w:val="008B715B"/>
    <w:rsid w:val="00A15317"/>
    <w:rsid w:val="757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370</Characters>
  <Lines>3</Lines>
  <Paragraphs>1</Paragraphs>
  <TotalTime>10</TotalTime>
  <ScaleCrop>false</ScaleCrop>
  <LinksUpToDate>false</LinksUpToDate>
  <CharactersWithSpaces>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2021-02-08T06:31:00Z</dcterms:created>
  <dc:creator>微软用户</dc:creator>
  <cp:lastModifiedBy>白白白白</cp:lastModifiedBy>
  <dcterms:modified xsi:type="dcterms:W3CDTF">2021-02-09T02:01:20Z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