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/>
        <w:jc w:val="center"/>
        <w:textAlignment w:val="auto"/>
        <w:rPr>
          <w:rStyle w:val="5"/>
          <w:rFonts w:hint="eastAsia" w:ascii="黑体" w:hAnsi="宋体" w:eastAsia="黑体" w:cs="黑体"/>
          <w:sz w:val="44"/>
          <w:szCs w:val="44"/>
        </w:rPr>
      </w:pPr>
      <w:r>
        <w:rPr>
          <w:rStyle w:val="5"/>
          <w:rFonts w:hint="eastAsia" w:ascii="黑体" w:hAnsi="宋体" w:eastAsia="黑体" w:cs="黑体"/>
          <w:sz w:val="44"/>
          <w:szCs w:val="44"/>
        </w:rPr>
        <w:t>沂源县悦庄镇人民政府2019年政府信息公开工作年度报告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20" w:firstLineChars="200"/>
        <w:textAlignment w:val="auto"/>
        <w:rPr>
          <w:rStyle w:val="5"/>
          <w:rFonts w:ascii="仿宋" w:hAnsi="仿宋" w:eastAsia="仿宋" w:cs="仿宋"/>
          <w:b w:val="0"/>
          <w:bCs/>
          <w:color w:val="auto"/>
          <w:sz w:val="31"/>
          <w:szCs w:val="3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20" w:firstLineChars="200"/>
        <w:textAlignment w:val="auto"/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</w:rPr>
      </w:pPr>
      <w:r>
        <w:rPr>
          <w:rStyle w:val="5"/>
          <w:rFonts w:ascii="仿宋" w:hAnsi="仿宋" w:eastAsia="仿宋" w:cs="仿宋"/>
          <w:b w:val="0"/>
          <w:bCs/>
          <w:color w:val="auto"/>
          <w:sz w:val="31"/>
          <w:szCs w:val="31"/>
        </w:rPr>
        <w:t>本报告按照新修订的《中华人民共和国政府信息公开条例》（以下简称《条例》）和《山东省政府信息公开办法》（以下简称《办法》）规定，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</w:rPr>
        <w:t>报告全文由总体情况、主动公开政府信息情况、收到和处理政府信息公开申请情况、因政府信息公开工作被申请行政复议与提起行政诉讼情况、政府信息公开工作存在的主要问题及改进情况、其他需要报告的事项等六个部分组成。报告中所列数据统计期限自2019年1月1日始，至2019年12月31日止。报告电子版可从沂源县人民政府门户网站（www.yiyuan.gov.cn）下载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/>
        <w:textAlignment w:val="auto"/>
        <w:rPr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 xml:space="preserve">    </w:t>
      </w:r>
      <w:r>
        <w:rPr>
          <w:rStyle w:val="5"/>
          <w:rFonts w:hint="eastAsia" w:ascii="黑体" w:hAnsi="宋体" w:eastAsia="黑体" w:cs="黑体"/>
          <w:sz w:val="32"/>
          <w:szCs w:val="32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22" w:firstLineChars="200"/>
        <w:jc w:val="left"/>
        <w:textAlignment w:val="auto"/>
        <w:rPr>
          <w:rFonts w:hint="eastAsia" w:ascii="楷体_GB2312" w:hAnsi="楷体_GB2312" w:eastAsia="楷体_GB2312" w:cs="楷体_GB2312"/>
        </w:rPr>
      </w:pPr>
      <w:r>
        <w:rPr>
          <w:rStyle w:val="5"/>
          <w:rFonts w:hint="eastAsia" w:ascii="楷体_GB2312" w:hAnsi="楷体_GB2312" w:eastAsia="楷体_GB2312" w:cs="楷体_GB2312"/>
          <w:b/>
          <w:color w:val="3D3D3D"/>
          <w:sz w:val="31"/>
          <w:szCs w:val="31"/>
          <w:u w:val="none"/>
        </w:rPr>
        <w:t>（一）主动公开内容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20" w:firstLineChars="200"/>
        <w:textAlignment w:val="auto"/>
        <w:rPr>
          <w:rStyle w:val="5"/>
          <w:rFonts w:ascii="仿宋" w:hAnsi="仿宋" w:eastAsia="仿宋" w:cs="仿宋"/>
          <w:b w:val="0"/>
          <w:bCs/>
          <w:color w:val="auto"/>
          <w:sz w:val="31"/>
          <w:szCs w:val="31"/>
        </w:rPr>
      </w:pPr>
      <w:r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</w:rPr>
        <w:t>我单位严格按照《政府信息公开条例》第二十条之规定和上级指示要求的法定主动公开内容。信息主动公开的类别有机构职能建设、制度文件、工作报告、工作动态、公示公告、办事指南等。相关制度要求应主动公开的重要信息全部进行公开，特别是党委政府重点工作、政府工作报告、财政报告、人大报告、村级财务等重要领域的信息及时进行公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20" w:firstLineChars="200"/>
        <w:textAlignment w:val="auto"/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  <w:lang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  <w:lang w:eastAsia="zh-CN"/>
        </w:rPr>
        <w:t>201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  <w:lang w:val="en-US" w:eastAsia="zh-CN"/>
        </w:rPr>
        <w:t>9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  <w:lang w:eastAsia="zh-CN"/>
        </w:rPr>
        <w:t>年，我镇政府主动公开政府信息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  <w:lang w:val="en-US" w:eastAsia="zh-CN"/>
        </w:rPr>
        <w:t>211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  <w:lang w:eastAsia="zh-CN"/>
        </w:rPr>
        <w:t>条。其中机构职能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  <w:lang w:val="en-US" w:eastAsia="zh-CN"/>
        </w:rPr>
        <w:t>3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  <w:lang w:eastAsia="zh-CN"/>
        </w:rPr>
        <w:t>条、业务工作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  <w:lang w:val="en-US" w:eastAsia="zh-CN"/>
        </w:rPr>
        <w:t>183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  <w:lang w:eastAsia="zh-CN"/>
        </w:rPr>
        <w:t>条、其他信息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  <w:lang w:val="en-US" w:eastAsia="zh-CN"/>
        </w:rPr>
        <w:t>25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  <w:lang w:eastAsia="zh-CN"/>
        </w:rPr>
        <w:t>条。通过县政府部门公开网站主动公开政府信息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  <w:lang w:val="en-US" w:eastAsia="zh-CN"/>
        </w:rPr>
        <w:t>120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  <w:lang w:eastAsia="zh-CN"/>
        </w:rPr>
        <w:t>条，其中基层动态栏目发布工作信息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  <w:lang w:val="en-US" w:eastAsia="zh-CN"/>
        </w:rPr>
        <w:t>105条，政务信息公开工作做到及时高效。另外，新媒体信息发布工作取得良好进展，微信公众号共发布各类信息91条，图文并茂的阅读形式方便老百姓阅读，宣传效果更佳，各类文章累计转发1万余次。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420"/>
        <w:jc w:val="left"/>
        <w:textAlignment w:val="auto"/>
        <w:rPr>
          <w:rStyle w:val="5"/>
          <w:rFonts w:hint="eastAsia" w:ascii="楷体_GB2312" w:hAnsi="楷体_GB2312" w:eastAsia="楷体_GB2312" w:cs="楷体_GB2312"/>
          <w:sz w:val="31"/>
          <w:szCs w:val="31"/>
        </w:rPr>
      </w:pPr>
      <w:r>
        <w:rPr>
          <w:rStyle w:val="5"/>
          <w:rFonts w:hint="eastAsia" w:ascii="楷体_GB2312" w:hAnsi="楷体_GB2312" w:eastAsia="楷体_GB2312" w:cs="楷体_GB2312"/>
          <w:sz w:val="31"/>
          <w:szCs w:val="31"/>
          <w:lang w:eastAsia="zh-CN"/>
        </w:rPr>
        <w:t>（二）</w:t>
      </w:r>
      <w:r>
        <w:rPr>
          <w:rStyle w:val="5"/>
          <w:rFonts w:hint="eastAsia" w:ascii="楷体_GB2312" w:hAnsi="楷体_GB2312" w:eastAsia="楷体_GB2312" w:cs="楷体_GB2312"/>
          <w:sz w:val="31"/>
          <w:szCs w:val="31"/>
        </w:rPr>
        <w:t>依申请公开情况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20" w:firstLineChars="200"/>
        <w:textAlignment w:val="auto"/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  <w:lang w:val="en-US" w:eastAsia="zh-CN"/>
        </w:rPr>
        <w:t>2019年度，对于应当主动公开的政府信息，我镇均做到了按时按要求予以公开。未收到公民、法人和其他组织需要本机关主动公开以外的政府信息的申请，也未接到关于不予公开政府信息的电话咨询。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420"/>
        <w:jc w:val="left"/>
        <w:textAlignment w:val="auto"/>
        <w:rPr>
          <w:rStyle w:val="5"/>
          <w:rFonts w:hint="eastAsia" w:ascii="楷体_GB2312" w:hAnsi="楷体_GB2312" w:eastAsia="楷体_GB2312" w:cs="楷体_GB2312"/>
          <w:sz w:val="31"/>
          <w:szCs w:val="31"/>
        </w:rPr>
      </w:pPr>
      <w:r>
        <w:rPr>
          <w:rStyle w:val="5"/>
          <w:rFonts w:hint="eastAsia" w:ascii="楷体_GB2312" w:hAnsi="楷体_GB2312" w:eastAsia="楷体_GB2312" w:cs="楷体_GB2312"/>
          <w:sz w:val="31"/>
          <w:szCs w:val="31"/>
          <w:lang w:eastAsia="zh-CN"/>
        </w:rPr>
        <w:t>（三）</w:t>
      </w:r>
      <w:r>
        <w:rPr>
          <w:rStyle w:val="5"/>
          <w:rFonts w:hint="eastAsia" w:ascii="楷体_GB2312" w:hAnsi="楷体_GB2312" w:eastAsia="楷体_GB2312" w:cs="楷体_GB2312"/>
          <w:sz w:val="31"/>
          <w:szCs w:val="31"/>
        </w:rPr>
        <w:t>政府信息管理情况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20" w:firstLineChars="200"/>
        <w:textAlignment w:val="auto"/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</w:rPr>
      </w:pPr>
      <w:r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</w:rPr>
        <w:t>完善保密制度，健全审查机制，对于需要发布的信息，须由相关部门填写信息审批登记表，经主要领导审核批准后，由专人负责依据审批登记表，进行信息发布。未经审查，任何人不得以任何方式在网站上发布信息。截至目前，全镇无一例政府信息公开失密、泄密事件发生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420"/>
        <w:jc w:val="left"/>
        <w:textAlignment w:val="auto"/>
        <w:rPr>
          <w:rStyle w:val="5"/>
          <w:rFonts w:hint="eastAsia" w:ascii="楷体_GB2312" w:hAnsi="楷体_GB2312" w:eastAsia="楷体_GB2312" w:cs="楷体_GB2312"/>
          <w:sz w:val="31"/>
          <w:szCs w:val="31"/>
          <w:lang w:eastAsia="zh-CN"/>
        </w:rPr>
      </w:pPr>
      <w:r>
        <w:rPr>
          <w:rStyle w:val="5"/>
          <w:rFonts w:hint="eastAsia" w:ascii="楷体_GB2312" w:hAnsi="楷体_GB2312" w:eastAsia="楷体_GB2312" w:cs="楷体_GB2312"/>
          <w:sz w:val="31"/>
          <w:szCs w:val="31"/>
          <w:lang w:eastAsia="zh-CN"/>
        </w:rPr>
        <w:t>（四）政府信息公开</w:t>
      </w:r>
      <w:r>
        <w:rPr>
          <w:rStyle w:val="5"/>
          <w:rFonts w:hint="eastAsia" w:ascii="楷体_GB2312" w:hAnsi="楷体_GB2312" w:eastAsia="楷体_GB2312" w:cs="楷体_GB2312"/>
          <w:sz w:val="31"/>
          <w:szCs w:val="31"/>
        </w:rPr>
        <w:t>平台</w:t>
      </w:r>
      <w:r>
        <w:rPr>
          <w:rStyle w:val="5"/>
          <w:rFonts w:hint="eastAsia" w:ascii="楷体_GB2312" w:hAnsi="楷体_GB2312" w:eastAsia="楷体_GB2312" w:cs="楷体_GB2312"/>
          <w:sz w:val="31"/>
          <w:szCs w:val="31"/>
          <w:lang w:eastAsia="zh-CN"/>
        </w:rPr>
        <w:t>、机构建设和人员情况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20" w:firstLineChars="200"/>
        <w:textAlignment w:val="auto"/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</w:rPr>
      </w:pPr>
      <w:r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  <w:lang w:eastAsia="zh-CN"/>
        </w:rPr>
        <w:t>一是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</w:rPr>
        <w:t>健全组织机构。成立了以镇政府主要负责人为组长，政府班子成员为副组长，相关部门负责人为成员的信息公开工作领导小组，切实保证了政府信息公开领导力量。领导班子高度重视信息公开工作，通过进一步加强信息公开等工作塑造政府形象。领导小组下设办公室，设在党政办，具体负责组织实施领导小组决定事项，研究提出信息发布规划和有关工作方案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  <w:lang w:eastAsia="zh-CN"/>
        </w:rPr>
        <w:t>，安排专职人员负责信息公开发布工作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20" w:firstLineChars="200"/>
        <w:textAlignment w:val="auto"/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</w:rPr>
      </w:pPr>
      <w:r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  <w:lang w:eastAsia="zh-CN"/>
        </w:rPr>
        <w:t>二是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</w:rPr>
        <w:t>出台工作机制。建立政府信息主动公开和依申请公开机制。对政府信息进行全面梳理，确定主动公开政府信息的具体内容；建立政府信息公开申请受理机制，依法及时提供特定公民、法人或其他社会组织申请公开的政府信息。实行政府信息公开社会评议制度，认真听取群众意见和建议。强化信息公开监督检查制度，落实信息公开责任追究制度。对不依法履行政府信息公开义务的，及时予以调查处理；在政府信息公开工作中失职渎职的，依法追究责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20" w:firstLineChars="200"/>
        <w:textAlignment w:val="auto"/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  <w:lang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  <w:lang w:eastAsia="zh-CN"/>
        </w:rPr>
        <w:t>三是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</w:rPr>
        <w:t>加大宣传力度。积极开展政府信息公开宣传活动，集中运用报纸、期刊、广播、电视、网络、法制宣传活动等多种媒介和形式，开展全方位、多层次、立体式的宣传报道。推进在线办事，加强网上互动交流，充实网站内容，提升网站政务办理和社会服务功能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420"/>
        <w:jc w:val="left"/>
        <w:textAlignment w:val="auto"/>
        <w:rPr>
          <w:rStyle w:val="5"/>
          <w:rFonts w:hint="eastAsia" w:ascii="楷体_GB2312" w:hAnsi="楷体_GB2312" w:eastAsia="楷体_GB2312" w:cs="楷体_GB2312"/>
          <w:sz w:val="31"/>
          <w:szCs w:val="31"/>
        </w:rPr>
      </w:pPr>
      <w:r>
        <w:rPr>
          <w:rStyle w:val="5"/>
          <w:rFonts w:hint="eastAsia" w:ascii="楷体_GB2312" w:hAnsi="楷体_GB2312" w:eastAsia="楷体_GB2312" w:cs="楷体_GB2312"/>
          <w:sz w:val="31"/>
          <w:szCs w:val="31"/>
        </w:rPr>
        <w:t>（五）监督保障情况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20" w:firstLineChars="200"/>
        <w:textAlignment w:val="auto"/>
        <w:rPr>
          <w:rStyle w:val="5"/>
          <w:rFonts w:ascii="仿宋" w:hAnsi="仿宋" w:eastAsia="仿宋" w:cs="仿宋"/>
          <w:b w:val="0"/>
          <w:bCs/>
          <w:color w:val="auto"/>
          <w:sz w:val="31"/>
          <w:szCs w:val="31"/>
        </w:rPr>
      </w:pPr>
      <w:r>
        <w:rPr>
          <w:rStyle w:val="5"/>
          <w:rFonts w:ascii="仿宋" w:hAnsi="仿宋" w:eastAsia="仿宋" w:cs="仿宋"/>
          <w:b w:val="0"/>
          <w:bCs/>
          <w:color w:val="auto"/>
          <w:sz w:val="31"/>
          <w:szCs w:val="31"/>
        </w:rPr>
        <w:t>一是加强日常监测，通过人工检查等方法，对负责网站部分的整体运行情况、栏目更新情况、信息内容质量等进行日常巡检。每日浏览网站内容，对新发布的稿件认真审看核查，发现问题及时纠正错漏并做好记录，保证核查巡检的有效性。二是加强安全防护，严格执行网络安全法等法律法规，提高安全防护能力。三是建立健全监督制度，强化督导落实。进一步完善政府信息公开保密审查制度、政府信息公开责任追究制度和依申请政府信息按时公开制度，并抓好各项制度的督查落实。四是加大考核评估力度。严格按照《沂源县人民政府办公室关于2019年沂源县政务公开工作评估考核有关事项的通知》（源政办发﹝2019﹞72号）要求认真做好每一项工作，确保政务公开评估考核各项工作任务落实到位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420"/>
        <w:jc w:val="left"/>
        <w:textAlignment w:val="auto"/>
        <w:rPr>
          <w:rStyle w:val="5"/>
          <w:rFonts w:hint="eastAsia" w:ascii="楷体_GB2312" w:hAnsi="楷体_GB2312" w:eastAsia="楷体_GB2312" w:cs="楷体_GB2312"/>
          <w:sz w:val="31"/>
          <w:szCs w:val="31"/>
        </w:rPr>
      </w:pPr>
      <w:r>
        <w:rPr>
          <w:rStyle w:val="5"/>
          <w:rFonts w:hint="eastAsia" w:ascii="楷体_GB2312" w:hAnsi="楷体_GB2312" w:eastAsia="楷体_GB2312" w:cs="楷体_GB2312"/>
          <w:sz w:val="31"/>
          <w:szCs w:val="31"/>
          <w:lang w:eastAsia="zh-CN"/>
        </w:rPr>
        <w:t>（六）建议提案办理结果公开情况</w:t>
      </w:r>
      <w:r>
        <w:rPr>
          <w:rStyle w:val="5"/>
          <w:rFonts w:hint="eastAsia" w:ascii="楷体_GB2312" w:hAnsi="楷体_GB2312" w:eastAsia="楷体_GB2312" w:cs="楷体_GB2312"/>
          <w:sz w:val="31"/>
          <w:szCs w:val="31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20" w:firstLineChars="200"/>
        <w:textAlignment w:val="auto"/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</w:rPr>
      </w:pPr>
      <w:r>
        <w:rPr>
          <w:rStyle w:val="5"/>
          <w:rFonts w:ascii="仿宋" w:hAnsi="仿宋" w:eastAsia="仿宋" w:cs="仿宋"/>
          <w:b w:val="0"/>
          <w:bCs/>
          <w:color w:val="auto"/>
          <w:sz w:val="31"/>
          <w:szCs w:val="31"/>
        </w:rPr>
        <w:t>2019年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  <w:lang w:eastAsia="zh-CN"/>
        </w:rPr>
        <w:t>我镇</w:t>
      </w:r>
      <w:r>
        <w:rPr>
          <w:rStyle w:val="5"/>
          <w:rFonts w:ascii="仿宋" w:hAnsi="仿宋" w:eastAsia="仿宋" w:cs="仿宋"/>
          <w:b w:val="0"/>
          <w:bCs/>
          <w:color w:val="auto"/>
          <w:sz w:val="31"/>
          <w:szCs w:val="31"/>
        </w:rPr>
        <w:t>承办政协提案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  <w:lang w:val="en-US" w:eastAsia="zh-CN"/>
        </w:rPr>
        <w:t>5</w:t>
      </w:r>
      <w:r>
        <w:rPr>
          <w:rStyle w:val="5"/>
          <w:rFonts w:ascii="仿宋" w:hAnsi="仿宋" w:eastAsia="仿宋" w:cs="仿宋"/>
          <w:b w:val="0"/>
          <w:bCs/>
          <w:color w:val="auto"/>
          <w:sz w:val="31"/>
          <w:szCs w:val="31"/>
        </w:rPr>
        <w:t>件，办复率100%。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/>
        <w:textAlignment w:val="auto"/>
        <w:rPr>
          <w:rStyle w:val="5"/>
          <w:rFonts w:hint="eastAsia" w:ascii="黑体" w:hAnsi="宋体" w:eastAsia="黑体" w:cs="黑体"/>
          <w:sz w:val="32"/>
          <w:szCs w:val="32"/>
        </w:rPr>
      </w:pPr>
      <w:r>
        <w:rPr>
          <w:rStyle w:val="5"/>
          <w:rFonts w:hint="eastAsia" w:ascii="黑体" w:hAnsi="宋体" w:eastAsia="黑体" w:cs="黑体"/>
          <w:sz w:val="32"/>
          <w:szCs w:val="32"/>
        </w:rPr>
        <w:t>二、主动公开政府信息情况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/>
        <w:jc w:val="both"/>
        <w:textAlignment w:val="auto"/>
        <w:rPr>
          <w:rFonts w:ascii="仿宋_GB2312" w:eastAsia="仿宋_GB2312" w:cs="仿宋_GB2312"/>
          <w:sz w:val="31"/>
          <w:szCs w:val="31"/>
          <w:shd w:val="clear" w:color="auto" w:fill="FFFFFF"/>
        </w:rPr>
      </w:pPr>
    </w:p>
    <w:tbl>
      <w:tblPr>
        <w:tblStyle w:val="3"/>
        <w:tblW w:w="8140" w:type="dxa"/>
        <w:tblInd w:w="93" w:type="dxa"/>
        <w:shd w:val="clear" w:color="auto" w:fill="E6F4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3"/>
        <w:gridCol w:w="1875"/>
        <w:gridCol w:w="1271"/>
        <w:gridCol w:w="1881"/>
      </w:tblGrid>
      <w:tr>
        <w:tblPrEx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制作数量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其他对外管理服务事项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3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采购项目数量</w:t>
            </w:r>
          </w:p>
        </w:tc>
        <w:tc>
          <w:tcPr>
            <w:tcW w:w="3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政府集中采购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default" w:ascii="Segoe UI" w:hAnsi="Segoe UI" w:eastAsia="Segoe UI" w:cs="Segoe U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/>
        <w:jc w:val="both"/>
        <w:textAlignment w:val="auto"/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 </w:t>
      </w:r>
    </w:p>
    <w:tbl>
      <w:tblPr>
        <w:tblStyle w:val="3"/>
        <w:tblpPr w:leftFromText="180" w:rightFromText="180" w:vertAnchor="text" w:horzAnchor="page" w:tblpX="1520" w:tblpY="680"/>
        <w:tblOverlap w:val="never"/>
        <w:tblW w:w="907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854"/>
        <w:gridCol w:w="2086"/>
        <w:gridCol w:w="813"/>
        <w:gridCol w:w="755"/>
        <w:gridCol w:w="755"/>
        <w:gridCol w:w="813"/>
        <w:gridCol w:w="973"/>
        <w:gridCol w:w="711"/>
        <w:gridCol w:w="6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51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textAlignment w:val="auto"/>
        <w:rPr>
          <w:rStyle w:val="5"/>
          <w:rFonts w:hint="eastAsia" w:ascii="黑体" w:hAnsi="宋体" w:eastAsia="黑体" w:cs="黑体"/>
          <w:sz w:val="32"/>
          <w:szCs w:val="32"/>
        </w:rPr>
      </w:pPr>
      <w:r>
        <w:rPr>
          <w:rStyle w:val="5"/>
          <w:rFonts w:hint="eastAsia" w:ascii="黑体" w:hAnsi="宋体" w:eastAsia="黑体" w:cs="黑体"/>
          <w:sz w:val="32"/>
          <w:szCs w:val="32"/>
        </w:rPr>
        <w:t>三、收到和处理政府信息公开申请情况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20" w:firstLineChars="200"/>
        <w:textAlignment w:val="auto"/>
        <w:rPr>
          <w:rStyle w:val="5"/>
          <w:rFonts w:ascii="仿宋" w:hAnsi="仿宋" w:eastAsia="仿宋" w:cs="仿宋"/>
          <w:b w:val="0"/>
          <w:bCs/>
          <w:color w:val="auto"/>
          <w:sz w:val="31"/>
          <w:szCs w:val="31"/>
        </w:rPr>
      </w:pPr>
      <w:r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</w:rPr>
        <w:t> </w:t>
      </w:r>
      <w:r>
        <w:rPr>
          <w:rStyle w:val="5"/>
          <w:rFonts w:ascii="仿宋" w:hAnsi="仿宋" w:eastAsia="仿宋" w:cs="仿宋"/>
          <w:b w:val="0"/>
          <w:bCs/>
          <w:color w:val="auto"/>
          <w:sz w:val="31"/>
          <w:szCs w:val="31"/>
        </w:rPr>
        <w:t>2019年1月1日—2019年12月31日，我镇未收到信息公开申请。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/>
        <w:jc w:val="both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textAlignment w:val="auto"/>
        <w:rPr>
          <w:rStyle w:val="5"/>
          <w:rFonts w:hint="eastAsia" w:ascii="黑体" w:hAnsi="宋体" w:eastAsia="黑体" w:cs="黑体"/>
          <w:sz w:val="32"/>
          <w:szCs w:val="32"/>
        </w:rPr>
      </w:pPr>
      <w:r>
        <w:rPr>
          <w:rStyle w:val="5"/>
          <w:rFonts w:hint="eastAsia" w:ascii="黑体" w:hAnsi="宋体" w:eastAsia="黑体" w:cs="黑体"/>
          <w:sz w:val="32"/>
          <w:szCs w:val="32"/>
        </w:rPr>
        <w:t>四、政府信息公开行政复议、行政诉讼情况</w:t>
      </w:r>
    </w:p>
    <w:tbl>
      <w:tblPr>
        <w:tblStyle w:val="3"/>
        <w:tblW w:w="9071" w:type="dxa"/>
        <w:tblInd w:w="9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E6F4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default" w:ascii="Segoe UI" w:hAnsi="Segoe UI" w:eastAsia="Segoe UI" w:cs="Segoe U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default" w:ascii="Segoe UI" w:hAnsi="Segoe UI" w:eastAsia="Segoe UI" w:cs="Segoe U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default" w:ascii="Segoe UI" w:hAnsi="Segoe UI" w:eastAsia="Segoe UI" w:cs="Segoe U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default" w:ascii="Segoe UI" w:hAnsi="Segoe UI" w:eastAsia="Segoe UI" w:cs="Segoe U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default" w:ascii="Segoe UI" w:hAnsi="Segoe UI" w:eastAsia="Segoe UI" w:cs="Segoe U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ascii="Calibri" w:hAnsi="Calibri" w:eastAsia="Segoe UI" w:cs="Calibri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eastAsia="Segoe UI" w:cs="Calibri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Segoe UI" w:cs="Calibri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eastAsia="Segoe UI" w:cs="Calibri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Segoe UI" w:cs="Calibri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eastAsia="Segoe UI" w:cs="Calibri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eastAsia="Segoe UI" w:cs="Calibri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Segoe UI" w:cs="Calibri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eastAsia="Segoe UI" w:cs="Calibri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Segoe UI" w:cs="Calibri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Segoe UI" w:hAnsi="Segoe UI" w:eastAsia="宋体" w:cs="Segoe UI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egoe UI" w:hAnsi="Segoe UI" w:cs="Segoe UI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Style w:val="5"/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left"/>
        <w:textAlignment w:val="auto"/>
        <w:rPr>
          <w:rStyle w:val="5"/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20" w:firstLineChars="200"/>
        <w:textAlignment w:val="auto"/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</w:rPr>
      </w:pPr>
      <w:r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</w:rPr>
        <w:t>201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  <w:lang w:val="en-US" w:eastAsia="zh-CN"/>
        </w:rPr>
        <w:t>9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</w:rPr>
        <w:t>年我镇的政府信息公开工作虽然取得了一定的成绩，但还存在着一些不足，主要存在信息更新还不够及时，信息公开的范围和内容有待进一步扩大完善，信息安全意识有待加强等问题。针对这些问题，下一步我镇将做好以下工作：一是进一步加强信息公开工作的组织领导，继续完善政府信息公开的发布机制，畅通信息发布的渠道，对于应公开的政府信息做到及时发布。二是建立有效的监督机制，加大督办力度，力争尽快建立信息公开工作评价体系，逐步推进政府信息公开工作向规范化、常态化方向迈进。三是继续学习领会《条例》《办法》的精神，深入开展业务学习和交流活动，提高工作人员对信息公开及保密工作的认识水平和政策把握能力，不断改进工作作风和方式方法，加强经信网站建设，提高经信信息公开工作水平，高效完成信息公开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textAlignment w:val="auto"/>
      </w:pPr>
      <w:r>
        <w:rPr>
          <w:rStyle w:val="5"/>
          <w:rFonts w:hint="eastAsia" w:ascii="黑体" w:hAnsi="宋体" w:eastAsia="黑体" w:cs="黑体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20" w:firstLineChars="200"/>
        <w:textAlignment w:val="auto"/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  <w:lang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</w:rPr>
        <w:t> 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  <w:lang w:eastAsia="zh-CN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/>
        <w:textAlignment w:val="auto"/>
      </w:pPr>
      <w:r>
        <w:rPr>
          <w:rStyle w:val="5"/>
          <w:rFonts w:hint="eastAsia" w:ascii="仿宋" w:hAnsi="仿宋" w:eastAsia="仿宋" w:cs="仿宋"/>
          <w:sz w:val="31"/>
          <w:szCs w:val="31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890" w:firstLineChars="1900"/>
        <w:textAlignment w:val="auto"/>
        <w:rPr>
          <w:rStyle w:val="5"/>
          <w:rFonts w:hint="default" w:ascii="仿宋" w:hAnsi="仿宋" w:eastAsia="仿宋" w:cs="仿宋"/>
          <w:b w:val="0"/>
          <w:bCs/>
          <w:color w:val="auto"/>
          <w:sz w:val="31"/>
          <w:szCs w:val="31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  <w:lang w:val="en-US" w:eastAsia="zh-CN"/>
        </w:rPr>
        <w:t>悦庄镇人民政府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20" w:firstLineChars="200"/>
        <w:textAlignment w:val="auto"/>
        <w:rPr>
          <w:rStyle w:val="5"/>
          <w:rFonts w:ascii="仿宋" w:hAnsi="仿宋" w:eastAsia="仿宋" w:cs="仿宋"/>
          <w:b w:val="0"/>
          <w:bCs/>
          <w:color w:val="auto"/>
          <w:sz w:val="31"/>
          <w:szCs w:val="31"/>
        </w:rPr>
      </w:pPr>
      <w:r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</w:rPr>
        <w:t>                                           2020年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  <w:lang w:val="en-US" w:eastAsia="zh-CN"/>
        </w:rPr>
        <w:t>1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</w:rPr>
        <w:t>月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  <w:lang w:val="en-US" w:eastAsia="zh-CN"/>
        </w:rPr>
        <w:t>12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20" w:firstLineChars="200"/>
        <w:textAlignment w:val="auto"/>
        <w:rPr>
          <w:rStyle w:val="5"/>
          <w:rFonts w:ascii="仿宋" w:hAnsi="仿宋" w:eastAsia="仿宋" w:cs="仿宋"/>
          <w:b w:val="0"/>
          <w:bCs/>
          <w:color w:val="auto"/>
          <w:sz w:val="31"/>
          <w:szCs w:val="31"/>
        </w:rPr>
      </w:pPr>
      <w:bookmarkStart w:id="0" w:name="_GoBack"/>
      <w:bookmarkEnd w:id="0"/>
      <w:r>
        <w:rPr>
          <w:rStyle w:val="5"/>
          <w:rFonts w:hint="eastAsia" w:ascii="仿宋" w:hAnsi="仿宋" w:eastAsia="仿宋" w:cs="仿宋"/>
          <w:b w:val="0"/>
          <w:bCs/>
          <w:color w:val="auto"/>
          <w:sz w:val="31"/>
          <w:szCs w:val="31"/>
        </w:rPr>
        <w:t>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6102F"/>
    <w:rsid w:val="0506102F"/>
    <w:rsid w:val="5195621E"/>
    <w:rsid w:val="5C0E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rFonts w:hint="eastAsia" w:ascii="微软雅黑" w:hAnsi="微软雅黑" w:eastAsia="微软雅黑" w:cs="微软雅黑"/>
      <w:color w:val="800080"/>
      <w:u w:val="none"/>
    </w:rPr>
  </w:style>
  <w:style w:type="character" w:styleId="7">
    <w:name w:val="Hyperlink"/>
    <w:basedOn w:val="4"/>
    <w:qFormat/>
    <w:uiPriority w:val="0"/>
    <w:rPr>
      <w:rFonts w:hint="eastAsia" w:ascii="微软雅黑" w:hAnsi="微软雅黑" w:eastAsia="微软雅黑" w:cs="微软雅黑"/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2020-07-07T07:52:00Z</dcterms:created>
  <dc:creator>Darren</dc:creator>
  <cp:lastModifiedBy>160迈蜗牛</cp:lastModifiedBy>
  <dcterms:modified xsi:type="dcterms:W3CDTF">2020-07-13T07:52:00Z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