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 xml:space="preserve"> （</w:t>
      </w:r>
      <w:r>
        <w:rPr>
          <w:rFonts w:hint="eastAsia" w:eastAsia="仿宋_GB2312" w:cs="Times New Roman"/>
          <w:b/>
          <w:sz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类）</w:t>
      </w:r>
    </w:p>
    <w:p>
      <w:pPr>
        <w:rPr>
          <w:rFonts w:hint="default" w:ascii="Times New Roman" w:hAnsi="Times New Roman" w:cs="Times New Roman"/>
        </w:rPr>
      </w:pPr>
    </w:p>
    <w:p>
      <w:pPr>
        <w:ind w:right="269" w:rightChars="128"/>
        <w:jc w:val="distribute"/>
        <w:rPr>
          <w:rFonts w:hint="default" w:ascii="Times New Roman" w:hAnsi="Times New Roman" w:eastAsia="方正小标宋简体" w:cs="Times New Roman"/>
          <w:color w:val="FF0000"/>
          <w:spacing w:val="-34"/>
          <w:w w:val="90"/>
          <w:sz w:val="120"/>
          <w:szCs w:val="120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pacing w:val="-34"/>
          <w:w w:val="90"/>
          <w:sz w:val="120"/>
          <w:szCs w:val="120"/>
          <w:lang w:eastAsia="zh-CN"/>
        </w:rPr>
        <w:t>沂源县应急管理局</w:t>
      </w:r>
    </w:p>
    <w:p>
      <w:pPr>
        <w:ind w:right="269" w:rightChars="128" w:firstLine="69" w:firstLineChars="29"/>
        <w:jc w:val="distribute"/>
        <w:rPr>
          <w:rFonts w:hint="default" w:ascii="Times New Roman" w:hAnsi="Times New Roman" w:eastAsia="方正小标宋简体" w:cs="Times New Roman"/>
          <w:color w:val="FF0000"/>
          <w:w w:val="46"/>
          <w:sz w:val="52"/>
          <w:szCs w:val="5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源应急字〔</w:t>
      </w:r>
      <w:r>
        <w:rPr>
          <w:rFonts w:hint="default" w:ascii="Times New Roman" w:hAnsi="Times New Roman" w:eastAsia="仿宋_GB2312" w:cs="Times New Roman"/>
          <w:b/>
          <w:sz w:val="32"/>
        </w:rPr>
        <w:t>201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32"/>
        </w:rPr>
        <w:t>〕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sz w:val="32"/>
        </w:rPr>
        <w:t>号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 xml:space="preserve">                  签发人：</w:t>
      </w:r>
      <w:r>
        <w:rPr>
          <w:rFonts w:hint="eastAsia" w:eastAsia="仿宋_GB2312" w:cs="Times New Roman"/>
          <w:b/>
          <w:sz w:val="32"/>
          <w:lang w:val="en-US" w:eastAsia="zh-CN"/>
        </w:rPr>
        <w:t>王文军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sz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FF0000"/>
          <w:spacing w:val="-20"/>
          <w:w w:val="10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109220</wp:posOffset>
                </wp:positionV>
                <wp:extent cx="5600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8.6pt;height:0pt;width:441pt;z-index:251658240;mso-width-relative:page;mso-height-relative:page;" filled="f" stroked="t" coordsize="21600,21600" o:gfxdata="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umaq3XAAAACAEAAA8A&#10;AAAAAAAAAQAgAAAAIgAAAGRycy9kb3ducmV2LnhtbFBLAQIUABQAAAAIAIdO4kCJPFja3wEAAKUD&#10;AAAOAAAAAAAAAAEAIAAAACYBAABkcnMvZTJvRG9jLnhtbFBLBQYAAAAABgAGAFkBAAB3BQAAAAA=&#10;">
                <v:path arrowok="t"/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line="0" w:lineRule="atLeast"/>
        <w:ind w:left="1000"/>
        <w:rPr>
          <w:rFonts w:hint="default" w:ascii="Times New Roman" w:hAnsi="Times New Roman" w:eastAsia="方正小标宋简体" w:cs="Times New Roman"/>
          <w:b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对县十八届人大二次会议第</w:t>
      </w: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val="en-US" w:eastAsia="zh-CN" w:bidi="ar"/>
        </w:rPr>
        <w:t>32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号建议的答复</w:t>
      </w:r>
    </w:p>
    <w:p>
      <w:pPr>
        <w:keepNext w:val="0"/>
        <w:keepLines w:val="0"/>
        <w:pageBreakBefore w:val="0"/>
        <w:widowControl w:val="0"/>
        <w:tabs>
          <w:tab w:val="left" w:pos="7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eastAsia="仿宋_GB2312" w:cs="Times New Roman"/>
          <w:b/>
          <w:bCs w:val="0"/>
          <w:sz w:val="32"/>
          <w:szCs w:val="32"/>
          <w:lang w:val="en-US" w:eastAsia="zh-CN" w:bidi="ar"/>
        </w:rPr>
        <w:t>各位代表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您提出的关于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 w:bidi="ar"/>
        </w:rPr>
        <w:t>扶持沂源红十字雷锋救援队发展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的建议收悉。现答复如下：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感谢你们长期以来对我县应急管理工作的关心。我局对你们的建议进行了认真研究，认为建议非常好。建议实事求是地提出了应急救援工作存在的问题，同时，对下一步如何做好社会应急救援力量扶持提出了非常好的建议，这对于我们进一步做好应急工作很有启发和帮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我县社会救援力量具有资源丰富、贴近一线、组织灵活、特色鲜明的优势，发展速度快，参与热情高，活动范围广，救援领域宽，在事故事件抢险救援中发挥了重要作用，做出了积极贡献。社会救援力量参与应急工作，体现了大家强烈的社会责任感和无私的奉献精神，展现了中华民族见义勇为的优良传统，弘扬了热心公益、关爱生命的社会正能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国家正在研究制定出台支持民间应急救援力量的政策规范，待政策出台后，我</w:t>
      </w:r>
      <w:r>
        <w:rPr>
          <w:rFonts w:hint="eastAsia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局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将按照上级工作部署，积极研究贯彻落实意见，支持和鼓励社会救援力量建设发展，规范社会救援力量有序参与救援行动。形成政府救援队伍和社会救援队伍良性互动、共同发展的格局。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一是加强服务指导。一以贯之的高度重视社会救援力量的建设发展，力争给予力所能及的服务指导。加强调研指导和座谈交流，认真听取各社会救援力量的意见建议。结合需求，根据我县实际，研究服务措施，把培育发展社会救援力量纳入重要议事日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二是加大宣传力度。广泛宣传社会救援力量参与应急救援活动的先进个人和集体，形成强大的舆论导向，引导全社会理解、关注、支持社会救援力量。加大对应急救援知识的宣传力度，普及防、抗、救灾及安全知识技能，增强社会人员参与社会救援力量的兴趣，营造发展社会救援力量的良好氛围。鼓励部门、群团组织、企事业单位等为社会救援志愿活动提供便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三是规范使用。把社会救援力量纳入风险评估和应急资源调查范围，全面掌握社会救援力量的基本情况、主要装备、救援能力，了解发挥作用情况和存在的问题，切实摸清社会救援力量的底数。积极引导和推动社会救援力量依据章程开展工作，健全管理制度。建立动态管理制度，指导规范社会救援力量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欢迎您对我们的工作多提宝贵意见，再次感谢您对应急管理工作的关心，希望今后继续得到您的更多关注和支持。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3524" w:firstLineChars="1097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3524" w:firstLineChars="1097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 xml:space="preserve">  沂源县应急管理局</w:t>
      </w:r>
      <w:r>
        <w:rPr>
          <w:rFonts w:hint="default" w:ascii="Times New Roman" w:hAnsi="Times New Roman" w:eastAsia="仿宋_GB2312" w:cs="Times New Roman"/>
          <w:b/>
          <w:sz w:val="32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 xml:space="preserve">                              2019</w:t>
      </w:r>
      <w:r>
        <w:rPr>
          <w:rFonts w:hint="default" w:ascii="Times New Roman" w:hAnsi="Times New Roman" w:eastAsia="仿宋_GB2312" w:cs="Times New Roman"/>
          <w:b/>
          <w:sz w:val="32"/>
        </w:rPr>
        <w:t>年</w:t>
      </w:r>
      <w:r>
        <w:rPr>
          <w:rFonts w:hint="eastAsia" w:eastAsia="仿宋_GB2312" w:cs="Times New Roman"/>
          <w:b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32"/>
        </w:rPr>
        <w:t>月</w:t>
      </w:r>
      <w:r>
        <w:rPr>
          <w:rFonts w:hint="eastAsia" w:eastAsia="仿宋_GB2312" w:cs="Times New Roman"/>
          <w:b/>
          <w:sz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（联系单位：沂源县应急管理局，联系人：刘长友，联系电话：3259971）</w:t>
      </w:r>
    </w:p>
    <w:p>
      <w:pPr>
        <w:keepNext w:val="0"/>
        <w:keepLines w:val="0"/>
        <w:pageBreakBefore w:val="0"/>
        <w:widowControl w:val="0"/>
        <w:tabs>
          <w:tab w:val="left" w:pos="4320"/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  <w:t>抄  送：县人大常委会人事代表室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984" w:right="1474" w:bottom="1701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2019-12-11T09:01:52Z</dcterms:created>
  <dc:creator>Administrator</dc:creator>
  <cp:lastModifiedBy>10 New</cp:lastModifiedBy>
  <dcterms:modified xsi:type="dcterms:W3CDTF">2019-12-11T09:02:20Z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